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данных кандидатов в члены Общественного совета 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Департаменте энергетики и тарифов  Ивановской области,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поданных заявок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59"/>
        <w:gridCol w:w="6344"/>
      </w:tblGrid>
      <w:tr w:rsidR="00127FAB" w:rsidTr="00F16A4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организация, выдвинувшая кандидата</w:t>
            </w:r>
          </w:p>
        </w:tc>
      </w:tr>
      <w:tr w:rsidR="00127FAB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B" w:rsidRDefault="00A47307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07">
              <w:rPr>
                <w:rFonts w:ascii="Times New Roman" w:hAnsi="Times New Roman" w:cs="Times New Roman"/>
                <w:sz w:val="28"/>
                <w:szCs w:val="28"/>
              </w:rPr>
              <w:t>Поликарпов Евгений Владимирович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B" w:rsidRDefault="00A4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07">
              <w:rPr>
                <w:rFonts w:ascii="Times New Roman" w:hAnsi="Times New Roman" w:cs="Times New Roman"/>
                <w:sz w:val="28"/>
                <w:szCs w:val="28"/>
              </w:rPr>
              <w:t>Региональный союз «Ивановское областное объединение профсоюзов»</w:t>
            </w:r>
          </w:p>
        </w:tc>
      </w:tr>
      <w:tr w:rsidR="00BB66FA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Pr="00561CFA" w:rsidRDefault="001E4FC5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Павел Алексеевич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5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предпринимателей ивановской области</w:t>
            </w:r>
          </w:p>
        </w:tc>
      </w:tr>
      <w:tr w:rsidR="00BB66FA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Антон Александрович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5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«Ивановское Объединение Строителей»</w:t>
            </w:r>
          </w:p>
        </w:tc>
      </w:tr>
      <w:tr w:rsidR="00294D28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Pr="00756DA2" w:rsidRDefault="0075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Pr="00756DA2" w:rsidRDefault="00756DA2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Леонид Геннадьевич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Default="0075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Ивановской области»</w:t>
            </w:r>
          </w:p>
        </w:tc>
      </w:tr>
      <w:tr w:rsidR="00865AA0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9F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9F036A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9F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организаций, управляющих недвижимостью «Стратегия»»</w:t>
            </w:r>
          </w:p>
        </w:tc>
      </w:tr>
      <w:tr w:rsidR="00865AA0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C1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C17950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Андрей Юрьевич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C17950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</w:tr>
      <w:tr w:rsidR="000E67AF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0E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0E67AF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Татьяна Павловна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0E67AF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«Агентство социальных программ и услуг»       (АНО «АСПУ»)</w:t>
            </w:r>
          </w:p>
        </w:tc>
      </w:tr>
      <w:tr w:rsidR="00F16A40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F16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F16A40" w:rsidP="00F16A4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Анна</w:t>
            </w:r>
          </w:p>
          <w:p w:rsidR="00F16A40" w:rsidRDefault="00F16A40" w:rsidP="00F16A4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F16A40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4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  <w:bookmarkStart w:id="0" w:name="_GoBack"/>
            <w:bookmarkEnd w:id="0"/>
          </w:p>
        </w:tc>
      </w:tr>
    </w:tbl>
    <w:p w:rsidR="00127FAB" w:rsidRDefault="00127FAB" w:rsidP="0012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CF1" w:rsidRDefault="007A1CF1"/>
    <w:sectPr w:rsidR="007A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AB"/>
    <w:rsid w:val="000E67AF"/>
    <w:rsid w:val="00127FAB"/>
    <w:rsid w:val="001E4FC5"/>
    <w:rsid w:val="00294D28"/>
    <w:rsid w:val="00561CFA"/>
    <w:rsid w:val="00756DA2"/>
    <w:rsid w:val="007A1CF1"/>
    <w:rsid w:val="00865AA0"/>
    <w:rsid w:val="009F036A"/>
    <w:rsid w:val="00A47307"/>
    <w:rsid w:val="00BB66FA"/>
    <w:rsid w:val="00C17950"/>
    <w:rsid w:val="00F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12</cp:revision>
  <dcterms:created xsi:type="dcterms:W3CDTF">2021-02-20T14:50:00Z</dcterms:created>
  <dcterms:modified xsi:type="dcterms:W3CDTF">2023-01-16T08:37:00Z</dcterms:modified>
</cp:coreProperties>
</file>