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Правления</w:t>
      </w:r>
    </w:p>
    <w:p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Департамента энергетики и тарифов Ивановской области</w:t>
      </w:r>
    </w:p>
    <w:p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Велижская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, д. 8, каб.508, тел. (4932) 93-85-93, 93-85-68)</w:t>
      </w:r>
    </w:p>
    <w:p w:rsidR="00326755" w:rsidRPr="00960F5F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6263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F213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3C36DE">
        <w:rPr>
          <w:rFonts w:ascii="Times New Roman" w:eastAsia="Times New Roman" w:hAnsi="Times New Roman" w:cs="Times New Roman"/>
          <w:b/>
          <w:sz w:val="24"/>
          <w:szCs w:val="24"/>
        </w:rPr>
        <w:t>февраля</w:t>
      </w:r>
      <w:r w:rsidR="00112484"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897A68" w:rsidRPr="008C192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:rsidR="00326755" w:rsidRPr="00BF467B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26755" w:rsidRPr="00BF467B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F467B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E62630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BA404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25658" w:rsidRPr="00BA404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A59D8" w:rsidRPr="00BA4045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4D6E92" w:rsidTr="00020B63">
        <w:trPr>
          <w:trHeight w:val="396"/>
        </w:trPr>
        <w:tc>
          <w:tcPr>
            <w:tcW w:w="567" w:type="dxa"/>
            <w:vAlign w:val="center"/>
          </w:tcPr>
          <w:p w:rsidR="00326755" w:rsidRPr="004D6E92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6E92">
              <w:rPr>
                <w:rFonts w:ascii="Times New Roman" w:eastAsia="Times New Roman" w:hAnsi="Times New Roman" w:cs="Times New Roman"/>
                <w:szCs w:val="24"/>
              </w:rPr>
              <w:t xml:space="preserve">№ </w:t>
            </w:r>
            <w:proofErr w:type="gramStart"/>
            <w:r w:rsidRPr="004D6E92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4D6E92">
              <w:rPr>
                <w:rFonts w:ascii="Times New Roman" w:eastAsia="Times New Roman" w:hAnsi="Times New Roman" w:cs="Times New Roman"/>
                <w:szCs w:val="24"/>
              </w:rPr>
              <w:t>/п</w:t>
            </w:r>
          </w:p>
        </w:tc>
        <w:tc>
          <w:tcPr>
            <w:tcW w:w="5670" w:type="dxa"/>
            <w:vAlign w:val="center"/>
          </w:tcPr>
          <w:p w:rsidR="00326755" w:rsidRPr="004D6E92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6E92">
              <w:rPr>
                <w:rFonts w:ascii="Times New Roman" w:eastAsia="Times New Roman" w:hAnsi="Times New Roman" w:cs="Times New Roman"/>
                <w:szCs w:val="24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:rsidR="00326755" w:rsidRPr="004D6E92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6E92">
              <w:rPr>
                <w:rFonts w:ascii="Times New Roman" w:eastAsia="Times New Roman" w:hAnsi="Times New Roman" w:cs="Times New Roman"/>
                <w:szCs w:val="24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:rsidR="00326755" w:rsidRPr="004D6E92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4D6E92">
              <w:rPr>
                <w:rFonts w:ascii="Times New Roman" w:eastAsia="Times New Roman" w:hAnsi="Times New Roman" w:cs="Times New Roman"/>
                <w:szCs w:val="24"/>
              </w:rPr>
              <w:t>Ответственный</w:t>
            </w:r>
            <w:proofErr w:type="gramEnd"/>
            <w:r w:rsidRPr="004D6E92">
              <w:rPr>
                <w:rFonts w:ascii="Times New Roman" w:eastAsia="Times New Roman" w:hAnsi="Times New Roman" w:cs="Times New Roman"/>
                <w:szCs w:val="24"/>
              </w:rPr>
              <w:t xml:space="preserve"> за подготовку материалов</w:t>
            </w:r>
          </w:p>
        </w:tc>
      </w:tr>
      <w:tr w:rsidR="00326755" w:rsidRPr="004D6E92" w:rsidTr="00020B63">
        <w:trPr>
          <w:trHeight w:val="292"/>
        </w:trPr>
        <w:tc>
          <w:tcPr>
            <w:tcW w:w="10490" w:type="dxa"/>
            <w:gridSpan w:val="4"/>
          </w:tcPr>
          <w:p w:rsidR="00326755" w:rsidRPr="00AF213A" w:rsidRDefault="00326755" w:rsidP="0063657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636575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I</w:t>
            </w:r>
            <w:r w:rsidRPr="00AF213A">
              <w:rPr>
                <w:rFonts w:ascii="Times New Roman" w:eastAsia="Times New Roman" w:hAnsi="Times New Roman" w:cs="Times New Roman"/>
                <w:bCs/>
                <w:sz w:val="20"/>
              </w:rPr>
              <w:t>. По вопросам регулирования цен (тарифов) в области электроэнергетики</w:t>
            </w:r>
          </w:p>
        </w:tc>
      </w:tr>
      <w:tr w:rsidR="00BF467B" w:rsidRPr="004D6E92" w:rsidTr="00020B63">
        <w:trPr>
          <w:trHeight w:val="330"/>
        </w:trPr>
        <w:tc>
          <w:tcPr>
            <w:tcW w:w="567" w:type="dxa"/>
          </w:tcPr>
          <w:p w:rsidR="00BF467B" w:rsidRPr="00636575" w:rsidRDefault="00BF467B" w:rsidP="00636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36575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</w:tcPr>
          <w:p w:rsidR="00BF467B" w:rsidRPr="004D6E92" w:rsidRDefault="00BF467B" w:rsidP="00DE6F90">
            <w:pPr>
              <w:ind w:firstLine="33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85" w:type="dxa"/>
          </w:tcPr>
          <w:p w:rsidR="00BF467B" w:rsidRPr="004D6E92" w:rsidRDefault="00BF467B" w:rsidP="00DE6F9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BF467B" w:rsidRPr="004D6E92" w:rsidRDefault="00BF467B" w:rsidP="00DE6F9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2630" w:rsidRPr="004D6E92" w:rsidTr="00E62630">
        <w:trPr>
          <w:trHeight w:val="376"/>
        </w:trPr>
        <w:tc>
          <w:tcPr>
            <w:tcW w:w="10490" w:type="dxa"/>
            <w:gridSpan w:val="4"/>
          </w:tcPr>
          <w:p w:rsidR="00E62630" w:rsidRPr="004D6E92" w:rsidRDefault="00E62630" w:rsidP="00E6263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E5606" w:rsidRPr="004D6E92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6" w:rsidRPr="004D6E92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II</w:t>
            </w:r>
            <w:r w:rsidRPr="004D6E92">
              <w:rPr>
                <w:rFonts w:ascii="Times New Roman" w:eastAsia="Times New Roman" w:hAnsi="Times New Roman" w:cs="Times New Roman"/>
                <w:bCs/>
                <w:sz w:val="20"/>
              </w:rPr>
              <w:t>. По вопросам регулирования цен (тарифов) в области теплоснабжения</w:t>
            </w:r>
          </w:p>
        </w:tc>
      </w:tr>
      <w:tr w:rsidR="003C36DE" w:rsidRPr="004D6E92" w:rsidTr="00AA00CC">
        <w:trPr>
          <w:trHeight w:val="296"/>
        </w:trPr>
        <w:tc>
          <w:tcPr>
            <w:tcW w:w="567" w:type="dxa"/>
          </w:tcPr>
          <w:p w:rsidR="003C36DE" w:rsidRPr="004D6E92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</w:tcPr>
          <w:p w:rsidR="003C36DE" w:rsidRPr="004D6E92" w:rsidRDefault="003C36DE" w:rsidP="003C36DE">
            <w:pPr>
              <w:pStyle w:val="3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1985" w:type="dxa"/>
          </w:tcPr>
          <w:p w:rsidR="003C36DE" w:rsidRPr="004D6E92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3C36DE" w:rsidRPr="004D6E92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C36DE" w:rsidRPr="004D6E92" w:rsidTr="00020B63">
        <w:trPr>
          <w:trHeight w:val="292"/>
        </w:trPr>
        <w:tc>
          <w:tcPr>
            <w:tcW w:w="10490" w:type="dxa"/>
            <w:gridSpan w:val="4"/>
          </w:tcPr>
          <w:p w:rsidR="003C36DE" w:rsidRPr="004D6E92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</w:tr>
      <w:tr w:rsidR="003C36DE" w:rsidRPr="004D6E92" w:rsidTr="00020B63">
        <w:trPr>
          <w:trHeight w:val="292"/>
        </w:trPr>
        <w:tc>
          <w:tcPr>
            <w:tcW w:w="10490" w:type="dxa"/>
            <w:gridSpan w:val="4"/>
          </w:tcPr>
          <w:p w:rsidR="003C36DE" w:rsidRPr="004D6E92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bCs/>
                <w:sz w:val="20"/>
              </w:rPr>
              <w:t>I</w:t>
            </w:r>
            <w:r w:rsidRPr="004D6E92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II</w:t>
            </w:r>
            <w:r w:rsidRPr="004D6E92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. </w:t>
            </w:r>
            <w:r w:rsidRPr="004D6E92">
              <w:rPr>
                <w:rFonts w:ascii="Times New Roman" w:eastAsia="Times New Roman" w:hAnsi="Times New Roman" w:cs="Times New Roman"/>
                <w:sz w:val="20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3C36DE" w:rsidRPr="004D6E92" w:rsidTr="00E62630">
        <w:trPr>
          <w:trHeight w:hRule="exact" w:val="1158"/>
        </w:trPr>
        <w:tc>
          <w:tcPr>
            <w:tcW w:w="567" w:type="dxa"/>
          </w:tcPr>
          <w:p w:rsidR="003C36DE" w:rsidRPr="004D6E92" w:rsidRDefault="003C36DE" w:rsidP="003C36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D6E9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</w:tcPr>
          <w:p w:rsidR="00183D7E" w:rsidRPr="004D6E92" w:rsidRDefault="00183D7E" w:rsidP="00183D7E">
            <w:pPr>
              <w:pStyle w:val="3"/>
              <w:jc w:val="left"/>
              <w:rPr>
                <w:b w:val="0"/>
                <w:bCs/>
                <w:sz w:val="22"/>
                <w:szCs w:val="24"/>
              </w:rPr>
            </w:pPr>
            <w:r w:rsidRPr="004D6E92">
              <w:rPr>
                <w:b w:val="0"/>
                <w:bCs/>
                <w:sz w:val="22"/>
                <w:szCs w:val="24"/>
              </w:rPr>
              <w:t>О внесении изменений в некоторые постановления</w:t>
            </w:r>
          </w:p>
          <w:p w:rsidR="003C36DE" w:rsidRPr="004D6E92" w:rsidRDefault="00183D7E" w:rsidP="00183D7E">
            <w:pPr>
              <w:pStyle w:val="3"/>
              <w:jc w:val="left"/>
              <w:rPr>
                <w:b w:val="0"/>
                <w:bCs/>
                <w:sz w:val="22"/>
                <w:szCs w:val="24"/>
              </w:rPr>
            </w:pPr>
            <w:r w:rsidRPr="004D6E92">
              <w:rPr>
                <w:b w:val="0"/>
                <w:bCs/>
                <w:sz w:val="22"/>
                <w:szCs w:val="24"/>
              </w:rPr>
              <w:t>Департамента энергетики и тарифов Ивановской области</w:t>
            </w:r>
          </w:p>
        </w:tc>
        <w:tc>
          <w:tcPr>
            <w:tcW w:w="1985" w:type="dxa"/>
          </w:tcPr>
          <w:p w:rsidR="003C36DE" w:rsidRPr="004D6E92" w:rsidRDefault="00183D7E" w:rsidP="0018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Проект постановления</w:t>
            </w:r>
          </w:p>
        </w:tc>
        <w:tc>
          <w:tcPr>
            <w:tcW w:w="2268" w:type="dxa"/>
          </w:tcPr>
          <w:p w:rsidR="003C36DE" w:rsidRPr="004D6E92" w:rsidRDefault="00183D7E" w:rsidP="003C36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4D6E92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Курчанинова</w:t>
            </w:r>
            <w:proofErr w:type="spellEnd"/>
            <w:r w:rsidRPr="004D6E9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О.А.</w:t>
            </w:r>
          </w:p>
        </w:tc>
      </w:tr>
      <w:tr w:rsidR="006F4BA3" w:rsidRPr="004D6E92" w:rsidTr="00DE6F90">
        <w:trPr>
          <w:trHeight w:hRule="exact" w:val="290"/>
        </w:trPr>
        <w:tc>
          <w:tcPr>
            <w:tcW w:w="10490" w:type="dxa"/>
            <w:gridSpan w:val="4"/>
          </w:tcPr>
          <w:p w:rsidR="006F4BA3" w:rsidRPr="004D6E92" w:rsidRDefault="006F4BA3" w:rsidP="003C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F4BA3" w:rsidRPr="004D6E92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3" w:rsidRPr="004D6E92" w:rsidRDefault="006F4BA3" w:rsidP="003C36D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color w:val="000000"/>
                <w:sz w:val="20"/>
              </w:rPr>
              <w:t>I</w:t>
            </w:r>
            <w:r w:rsidRPr="004D6E9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V</w:t>
            </w:r>
            <w:r w:rsidRPr="004D6E92">
              <w:rPr>
                <w:rFonts w:ascii="Times New Roman" w:eastAsia="Times New Roman" w:hAnsi="Times New Roman" w:cs="Times New Roman"/>
                <w:color w:val="000000"/>
                <w:sz w:val="20"/>
              </w:rPr>
              <w:t>. По вопросам регулирования тарифов в сфере транспорта</w:t>
            </w:r>
          </w:p>
        </w:tc>
      </w:tr>
      <w:tr w:rsidR="006F4BA3" w:rsidRPr="004D6E92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3" w:rsidRPr="004D6E92" w:rsidRDefault="006F4BA3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3" w:rsidRPr="004D6E92" w:rsidRDefault="006F4BA3" w:rsidP="003C3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3" w:rsidRPr="004D6E92" w:rsidRDefault="006F4BA3" w:rsidP="003C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3" w:rsidRPr="004D6E92" w:rsidRDefault="006F4BA3" w:rsidP="003C36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6F4BA3" w:rsidRPr="004D6E92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3" w:rsidRPr="004D6E92" w:rsidRDefault="006F4BA3" w:rsidP="003C36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  <w:lang w:val="en-US"/>
              </w:rPr>
              <w:t>V</w:t>
            </w:r>
            <w:r w:rsidRPr="004D6E92">
              <w:rPr>
                <w:rFonts w:ascii="Times New Roman" w:eastAsia="Times New Roman" w:hAnsi="Times New Roman" w:cs="Times New Roman"/>
                <w:sz w:val="20"/>
              </w:rPr>
              <w:t>. По вопросам регулирования цены на газ</w:t>
            </w:r>
          </w:p>
        </w:tc>
      </w:tr>
      <w:tr w:rsidR="006F4BA3" w:rsidRPr="004D6E92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3" w:rsidRPr="00636575" w:rsidRDefault="006F4BA3" w:rsidP="00636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36575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3" w:rsidRPr="004D6E92" w:rsidRDefault="006F4BA3" w:rsidP="00C625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3" w:rsidRPr="004D6E92" w:rsidRDefault="006F4BA3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3" w:rsidRPr="004D6E92" w:rsidRDefault="006F4BA3" w:rsidP="003C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F4BA3" w:rsidRPr="004D6E92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3" w:rsidRPr="004D6E92" w:rsidRDefault="006F4BA3" w:rsidP="003C36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  <w:lang w:val="en-US"/>
              </w:rPr>
              <w:t>VI</w:t>
            </w:r>
            <w:r w:rsidRPr="004D6E92">
              <w:rPr>
                <w:rFonts w:ascii="Times New Roman" w:eastAsia="Times New Roman" w:hAnsi="Times New Roman" w:cs="Times New Roman"/>
                <w:sz w:val="20"/>
              </w:rPr>
              <w:t>. По вопросам утверждения нормативов</w:t>
            </w:r>
          </w:p>
        </w:tc>
      </w:tr>
      <w:tr w:rsidR="006F4BA3" w:rsidRPr="004D6E92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3" w:rsidRPr="004D6E92" w:rsidRDefault="006F4BA3" w:rsidP="00636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3" w:rsidRPr="004D6E92" w:rsidRDefault="006F4BA3" w:rsidP="003C3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3" w:rsidRPr="004D6E92" w:rsidRDefault="006F4BA3" w:rsidP="003C3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3" w:rsidRPr="004D6E92" w:rsidRDefault="006F4BA3" w:rsidP="003C36DE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326755" w:rsidRPr="004D6E92" w:rsidRDefault="00326755" w:rsidP="006365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D3C98" w:rsidRPr="00636575" w:rsidRDefault="00A44A46" w:rsidP="006365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4D6E92">
        <w:rPr>
          <w:rFonts w:ascii="Times New Roman" w:eastAsia="Times New Roman" w:hAnsi="Times New Roman" w:cs="Times New Roman"/>
          <w:szCs w:val="24"/>
        </w:rPr>
        <w:t>Н</w:t>
      </w:r>
      <w:r w:rsidR="007D3C98" w:rsidRPr="004D6E92">
        <w:rPr>
          <w:rFonts w:ascii="Times New Roman" w:eastAsia="Times New Roman" w:hAnsi="Times New Roman" w:cs="Times New Roman"/>
          <w:szCs w:val="24"/>
        </w:rPr>
        <w:t xml:space="preserve">ачальник Департамента </w:t>
      </w:r>
      <w:r w:rsidR="007D3C98" w:rsidRPr="00636575">
        <w:rPr>
          <w:rFonts w:ascii="Times New Roman" w:eastAsia="Times New Roman" w:hAnsi="Times New Roman" w:cs="Times New Roman"/>
          <w:szCs w:val="24"/>
        </w:rPr>
        <w:tab/>
      </w:r>
      <w:r w:rsidR="007D3C98" w:rsidRPr="00636575">
        <w:rPr>
          <w:rFonts w:ascii="Times New Roman" w:eastAsia="Times New Roman" w:hAnsi="Times New Roman" w:cs="Times New Roman"/>
          <w:szCs w:val="24"/>
        </w:rPr>
        <w:tab/>
      </w:r>
      <w:r w:rsidR="008A73B9" w:rsidRPr="00636575">
        <w:rPr>
          <w:rFonts w:ascii="Times New Roman" w:eastAsia="Times New Roman" w:hAnsi="Times New Roman" w:cs="Times New Roman"/>
          <w:szCs w:val="24"/>
        </w:rPr>
        <w:t xml:space="preserve"> </w:t>
      </w:r>
      <w:r w:rsidR="007D3C98" w:rsidRPr="00636575">
        <w:rPr>
          <w:rFonts w:ascii="Times New Roman" w:eastAsia="Times New Roman" w:hAnsi="Times New Roman" w:cs="Times New Roman"/>
          <w:szCs w:val="24"/>
        </w:rPr>
        <w:tab/>
        <w:t xml:space="preserve">                       </w:t>
      </w:r>
      <w:r w:rsidR="004D6E92" w:rsidRPr="00636575">
        <w:rPr>
          <w:rFonts w:ascii="Times New Roman" w:eastAsia="Times New Roman" w:hAnsi="Times New Roman" w:cs="Times New Roman"/>
          <w:szCs w:val="24"/>
        </w:rPr>
        <w:t xml:space="preserve">  </w:t>
      </w:r>
      <w:r w:rsidR="007D3C98" w:rsidRPr="00636575">
        <w:rPr>
          <w:rFonts w:ascii="Times New Roman" w:eastAsia="Times New Roman" w:hAnsi="Times New Roman" w:cs="Times New Roman"/>
          <w:szCs w:val="24"/>
        </w:rPr>
        <w:t xml:space="preserve">   </w:t>
      </w:r>
      <w:r w:rsidR="007D3C98" w:rsidRPr="00636575">
        <w:rPr>
          <w:rFonts w:ascii="Times New Roman" w:eastAsia="Times New Roman" w:hAnsi="Times New Roman" w:cs="Times New Roman"/>
          <w:szCs w:val="24"/>
        </w:rPr>
        <w:tab/>
        <w:t xml:space="preserve">       </w:t>
      </w:r>
      <w:r w:rsidR="007D3C98" w:rsidRPr="00636575">
        <w:rPr>
          <w:rFonts w:ascii="Times New Roman" w:eastAsia="Times New Roman" w:hAnsi="Times New Roman" w:cs="Times New Roman"/>
          <w:szCs w:val="24"/>
        </w:rPr>
        <w:tab/>
      </w:r>
      <w:r w:rsidRPr="00636575">
        <w:rPr>
          <w:rFonts w:ascii="Times New Roman" w:eastAsia="Times New Roman" w:hAnsi="Times New Roman" w:cs="Times New Roman"/>
          <w:szCs w:val="24"/>
        </w:rPr>
        <w:t xml:space="preserve">                 </w:t>
      </w:r>
      <w:r w:rsidR="004D6E92" w:rsidRPr="00636575">
        <w:rPr>
          <w:rFonts w:ascii="Times New Roman" w:eastAsia="Times New Roman" w:hAnsi="Times New Roman" w:cs="Times New Roman"/>
          <w:szCs w:val="24"/>
        </w:rPr>
        <w:t xml:space="preserve">       </w:t>
      </w:r>
      <w:r w:rsidRPr="00636575">
        <w:rPr>
          <w:rFonts w:ascii="Times New Roman" w:eastAsia="Times New Roman" w:hAnsi="Times New Roman" w:cs="Times New Roman"/>
          <w:szCs w:val="24"/>
        </w:rPr>
        <w:t xml:space="preserve">Е.Н. </w:t>
      </w:r>
      <w:proofErr w:type="spellStart"/>
      <w:r w:rsidRPr="00636575">
        <w:rPr>
          <w:rFonts w:ascii="Times New Roman" w:eastAsia="Times New Roman" w:hAnsi="Times New Roman" w:cs="Times New Roman"/>
          <w:szCs w:val="24"/>
        </w:rPr>
        <w:t>Морева</w:t>
      </w:r>
      <w:proofErr w:type="spellEnd"/>
    </w:p>
    <w:p w:rsidR="00326755" w:rsidRPr="00636575" w:rsidRDefault="00326755" w:rsidP="006365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326755" w:rsidRPr="00636575" w:rsidRDefault="00326755" w:rsidP="006365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326755" w:rsidRPr="00636575" w:rsidRDefault="00326755" w:rsidP="006365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36575">
        <w:rPr>
          <w:rFonts w:ascii="Times New Roman" w:eastAsia="Times New Roman" w:hAnsi="Times New Roman" w:cs="Times New Roman"/>
          <w:szCs w:val="24"/>
        </w:rPr>
        <w:t xml:space="preserve">Секретарь Правления </w:t>
      </w:r>
      <w:r w:rsidRPr="00636575">
        <w:rPr>
          <w:rFonts w:ascii="Times New Roman" w:eastAsia="Times New Roman" w:hAnsi="Times New Roman" w:cs="Times New Roman"/>
          <w:szCs w:val="24"/>
        </w:rPr>
        <w:tab/>
      </w:r>
      <w:r w:rsidRPr="00636575">
        <w:rPr>
          <w:rFonts w:ascii="Times New Roman" w:eastAsia="Times New Roman" w:hAnsi="Times New Roman" w:cs="Times New Roman"/>
          <w:szCs w:val="24"/>
        </w:rPr>
        <w:tab/>
      </w:r>
      <w:r w:rsidRPr="00636575">
        <w:rPr>
          <w:rFonts w:ascii="Times New Roman" w:eastAsia="Times New Roman" w:hAnsi="Times New Roman" w:cs="Times New Roman"/>
          <w:szCs w:val="24"/>
        </w:rPr>
        <w:tab/>
      </w:r>
      <w:r w:rsidRPr="00636575">
        <w:rPr>
          <w:rFonts w:ascii="Times New Roman" w:eastAsia="Times New Roman" w:hAnsi="Times New Roman" w:cs="Times New Roman"/>
          <w:szCs w:val="24"/>
        </w:rPr>
        <w:tab/>
      </w:r>
      <w:r w:rsidRPr="00636575">
        <w:rPr>
          <w:rFonts w:ascii="Times New Roman" w:eastAsia="Times New Roman" w:hAnsi="Times New Roman" w:cs="Times New Roman"/>
          <w:szCs w:val="24"/>
        </w:rPr>
        <w:tab/>
      </w:r>
      <w:r w:rsidRPr="00636575">
        <w:rPr>
          <w:rFonts w:ascii="Times New Roman" w:eastAsia="Times New Roman" w:hAnsi="Times New Roman" w:cs="Times New Roman"/>
          <w:szCs w:val="24"/>
        </w:rPr>
        <w:tab/>
      </w:r>
      <w:r w:rsidR="004D6E92" w:rsidRPr="00636575">
        <w:rPr>
          <w:rFonts w:ascii="Times New Roman" w:eastAsia="Times New Roman" w:hAnsi="Times New Roman" w:cs="Times New Roman"/>
          <w:szCs w:val="24"/>
        </w:rPr>
        <w:t xml:space="preserve">                 </w:t>
      </w:r>
      <w:r w:rsidRPr="00636575">
        <w:rPr>
          <w:rFonts w:ascii="Times New Roman" w:eastAsia="Times New Roman" w:hAnsi="Times New Roman" w:cs="Times New Roman"/>
          <w:szCs w:val="24"/>
        </w:rPr>
        <w:tab/>
      </w:r>
      <w:r w:rsidRPr="00636575">
        <w:rPr>
          <w:rFonts w:ascii="Times New Roman" w:eastAsia="Times New Roman" w:hAnsi="Times New Roman" w:cs="Times New Roman"/>
          <w:szCs w:val="24"/>
        </w:rPr>
        <w:tab/>
        <w:t xml:space="preserve">      </w:t>
      </w:r>
      <w:r w:rsidR="004D6E92" w:rsidRPr="00636575">
        <w:rPr>
          <w:rFonts w:ascii="Times New Roman" w:eastAsia="Times New Roman" w:hAnsi="Times New Roman" w:cs="Times New Roman"/>
          <w:szCs w:val="24"/>
        </w:rPr>
        <w:t xml:space="preserve">  А.В. Соколова</w:t>
      </w:r>
    </w:p>
    <w:p w:rsidR="00326755" w:rsidRPr="00636575" w:rsidRDefault="00326755" w:rsidP="006365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E50765" w:rsidRPr="00636575" w:rsidRDefault="00E50765" w:rsidP="006365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sectPr w:rsidR="00E50765" w:rsidRPr="00636575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F90" w:rsidRDefault="00DE6F90">
      <w:pPr>
        <w:spacing w:after="0" w:line="240" w:lineRule="auto"/>
      </w:pPr>
      <w:r>
        <w:separator/>
      </w:r>
    </w:p>
  </w:endnote>
  <w:endnote w:type="continuationSeparator" w:id="0">
    <w:p w:rsidR="00DE6F90" w:rsidRDefault="00DE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F90" w:rsidRDefault="00DE6F90">
      <w:pPr>
        <w:spacing w:after="0" w:line="240" w:lineRule="auto"/>
      </w:pPr>
      <w:r>
        <w:separator/>
      </w:r>
    </w:p>
  </w:footnote>
  <w:footnote w:type="continuationSeparator" w:id="0">
    <w:p w:rsidR="00DE6F90" w:rsidRDefault="00DE6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90" w:rsidRPr="006D1959" w:rsidRDefault="00F63324" w:rsidP="007D3C98">
    <w:pPr>
      <w:pStyle w:val="a3"/>
      <w:jc w:val="center"/>
    </w:pPr>
    <w:r>
      <w:fldChar w:fldCharType="begin"/>
    </w:r>
    <w:r w:rsidR="00DE6F90">
      <w:instrText xml:space="preserve"> PAGE   \* MERGEFORMAT </w:instrText>
    </w:r>
    <w:r>
      <w:fldChar w:fldCharType="separate"/>
    </w:r>
    <w:r w:rsidR="004D6E92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755"/>
    <w:rsid w:val="00000B99"/>
    <w:rsid w:val="0000122C"/>
    <w:rsid w:val="00002E2E"/>
    <w:rsid w:val="00004CAD"/>
    <w:rsid w:val="00015070"/>
    <w:rsid w:val="00020B63"/>
    <w:rsid w:val="00022FDD"/>
    <w:rsid w:val="00030F28"/>
    <w:rsid w:val="00032E54"/>
    <w:rsid w:val="00042DBE"/>
    <w:rsid w:val="0004561B"/>
    <w:rsid w:val="000571AC"/>
    <w:rsid w:val="000609DA"/>
    <w:rsid w:val="00067E79"/>
    <w:rsid w:val="00074463"/>
    <w:rsid w:val="000826BD"/>
    <w:rsid w:val="00086D9D"/>
    <w:rsid w:val="00093CF8"/>
    <w:rsid w:val="000A2497"/>
    <w:rsid w:val="000A78B9"/>
    <w:rsid w:val="000B0433"/>
    <w:rsid w:val="000B0CC4"/>
    <w:rsid w:val="000B747A"/>
    <w:rsid w:val="000C00E6"/>
    <w:rsid w:val="000C6D0F"/>
    <w:rsid w:val="000C6D7D"/>
    <w:rsid w:val="000E33A0"/>
    <w:rsid w:val="000F6AC0"/>
    <w:rsid w:val="001023FF"/>
    <w:rsid w:val="00112484"/>
    <w:rsid w:val="0013010C"/>
    <w:rsid w:val="00130C5E"/>
    <w:rsid w:val="0013465F"/>
    <w:rsid w:val="0014104F"/>
    <w:rsid w:val="00163DB4"/>
    <w:rsid w:val="00173383"/>
    <w:rsid w:val="0018333F"/>
    <w:rsid w:val="00183D7E"/>
    <w:rsid w:val="0019226D"/>
    <w:rsid w:val="001A630B"/>
    <w:rsid w:val="001B4117"/>
    <w:rsid w:val="001B7EF5"/>
    <w:rsid w:val="001C3E64"/>
    <w:rsid w:val="001D14D1"/>
    <w:rsid w:val="001E6139"/>
    <w:rsid w:val="001F6A90"/>
    <w:rsid w:val="0020658E"/>
    <w:rsid w:val="002270D2"/>
    <w:rsid w:val="00244A40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3152F3"/>
    <w:rsid w:val="00323976"/>
    <w:rsid w:val="00326755"/>
    <w:rsid w:val="003278C2"/>
    <w:rsid w:val="00334CCE"/>
    <w:rsid w:val="00342356"/>
    <w:rsid w:val="00353AE3"/>
    <w:rsid w:val="00363DE2"/>
    <w:rsid w:val="00373C29"/>
    <w:rsid w:val="00383B1B"/>
    <w:rsid w:val="00383EA7"/>
    <w:rsid w:val="0038617A"/>
    <w:rsid w:val="00391D1F"/>
    <w:rsid w:val="003A513D"/>
    <w:rsid w:val="003B403D"/>
    <w:rsid w:val="003C250B"/>
    <w:rsid w:val="003C36DE"/>
    <w:rsid w:val="003D00B9"/>
    <w:rsid w:val="003D0A55"/>
    <w:rsid w:val="003D2EFE"/>
    <w:rsid w:val="003D3AEE"/>
    <w:rsid w:val="003F2F50"/>
    <w:rsid w:val="003F3C7A"/>
    <w:rsid w:val="0047548D"/>
    <w:rsid w:val="0048326D"/>
    <w:rsid w:val="00486BB5"/>
    <w:rsid w:val="00497ACD"/>
    <w:rsid w:val="004A69B0"/>
    <w:rsid w:val="004B4BC6"/>
    <w:rsid w:val="004B73AF"/>
    <w:rsid w:val="004C4F11"/>
    <w:rsid w:val="004C4F5E"/>
    <w:rsid w:val="004D6E92"/>
    <w:rsid w:val="004E47ED"/>
    <w:rsid w:val="004E5C93"/>
    <w:rsid w:val="0050761D"/>
    <w:rsid w:val="00507632"/>
    <w:rsid w:val="00514FB9"/>
    <w:rsid w:val="00517AFA"/>
    <w:rsid w:val="00522C28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A4156"/>
    <w:rsid w:val="005A6C82"/>
    <w:rsid w:val="005C1287"/>
    <w:rsid w:val="005C5BB3"/>
    <w:rsid w:val="005F185F"/>
    <w:rsid w:val="005F1B49"/>
    <w:rsid w:val="005F4942"/>
    <w:rsid w:val="005F4B01"/>
    <w:rsid w:val="006076A3"/>
    <w:rsid w:val="006135BD"/>
    <w:rsid w:val="00624159"/>
    <w:rsid w:val="00633392"/>
    <w:rsid w:val="00633471"/>
    <w:rsid w:val="006341B2"/>
    <w:rsid w:val="00636575"/>
    <w:rsid w:val="006508AB"/>
    <w:rsid w:val="006512A7"/>
    <w:rsid w:val="00652CB6"/>
    <w:rsid w:val="006743FC"/>
    <w:rsid w:val="006767D6"/>
    <w:rsid w:val="00695797"/>
    <w:rsid w:val="006976BF"/>
    <w:rsid w:val="006A5157"/>
    <w:rsid w:val="006C6843"/>
    <w:rsid w:val="006C797C"/>
    <w:rsid w:val="006D293B"/>
    <w:rsid w:val="006D4AC8"/>
    <w:rsid w:val="006D4C3D"/>
    <w:rsid w:val="006D5821"/>
    <w:rsid w:val="006E3B60"/>
    <w:rsid w:val="006E5C11"/>
    <w:rsid w:val="006F4BA3"/>
    <w:rsid w:val="006F4C4A"/>
    <w:rsid w:val="006F605D"/>
    <w:rsid w:val="006F653C"/>
    <w:rsid w:val="00704EF3"/>
    <w:rsid w:val="00707E96"/>
    <w:rsid w:val="007156C8"/>
    <w:rsid w:val="00717DC7"/>
    <w:rsid w:val="00735AAA"/>
    <w:rsid w:val="00750708"/>
    <w:rsid w:val="007539E1"/>
    <w:rsid w:val="0076039C"/>
    <w:rsid w:val="00767F43"/>
    <w:rsid w:val="00776600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F12B9"/>
    <w:rsid w:val="007F5A90"/>
    <w:rsid w:val="00801BF5"/>
    <w:rsid w:val="00807767"/>
    <w:rsid w:val="008109CF"/>
    <w:rsid w:val="00816872"/>
    <w:rsid w:val="00820DD6"/>
    <w:rsid w:val="008359E2"/>
    <w:rsid w:val="008559B9"/>
    <w:rsid w:val="00857AD4"/>
    <w:rsid w:val="0086442A"/>
    <w:rsid w:val="00866ED0"/>
    <w:rsid w:val="00870A2D"/>
    <w:rsid w:val="008925DC"/>
    <w:rsid w:val="00897929"/>
    <w:rsid w:val="00897A68"/>
    <w:rsid w:val="008A183C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9038DE"/>
    <w:rsid w:val="009116BC"/>
    <w:rsid w:val="00942F05"/>
    <w:rsid w:val="00960F5F"/>
    <w:rsid w:val="00966776"/>
    <w:rsid w:val="009700B5"/>
    <w:rsid w:val="00975551"/>
    <w:rsid w:val="00976BD9"/>
    <w:rsid w:val="00990699"/>
    <w:rsid w:val="009A2D16"/>
    <w:rsid w:val="009A31DC"/>
    <w:rsid w:val="009A3A55"/>
    <w:rsid w:val="009B0801"/>
    <w:rsid w:val="009B5ED5"/>
    <w:rsid w:val="009E00BF"/>
    <w:rsid w:val="00A020DD"/>
    <w:rsid w:val="00A02814"/>
    <w:rsid w:val="00A04049"/>
    <w:rsid w:val="00A2354E"/>
    <w:rsid w:val="00A23950"/>
    <w:rsid w:val="00A40B51"/>
    <w:rsid w:val="00A40C8A"/>
    <w:rsid w:val="00A44A46"/>
    <w:rsid w:val="00A57DD8"/>
    <w:rsid w:val="00A678BB"/>
    <w:rsid w:val="00A715D4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213A"/>
    <w:rsid w:val="00AF61B4"/>
    <w:rsid w:val="00B17AEE"/>
    <w:rsid w:val="00B223A4"/>
    <w:rsid w:val="00B30476"/>
    <w:rsid w:val="00B646CF"/>
    <w:rsid w:val="00B91EEC"/>
    <w:rsid w:val="00B945E1"/>
    <w:rsid w:val="00B979CE"/>
    <w:rsid w:val="00BA0ECC"/>
    <w:rsid w:val="00BA4045"/>
    <w:rsid w:val="00BA5810"/>
    <w:rsid w:val="00BA59D8"/>
    <w:rsid w:val="00BB04B9"/>
    <w:rsid w:val="00BB1381"/>
    <w:rsid w:val="00BB278D"/>
    <w:rsid w:val="00BB3627"/>
    <w:rsid w:val="00BB651D"/>
    <w:rsid w:val="00BC47C4"/>
    <w:rsid w:val="00BD4B0C"/>
    <w:rsid w:val="00BD65A7"/>
    <w:rsid w:val="00BF295D"/>
    <w:rsid w:val="00BF3E39"/>
    <w:rsid w:val="00BF467B"/>
    <w:rsid w:val="00C0333A"/>
    <w:rsid w:val="00C256F8"/>
    <w:rsid w:val="00C352AC"/>
    <w:rsid w:val="00C36D91"/>
    <w:rsid w:val="00C411AF"/>
    <w:rsid w:val="00C546A4"/>
    <w:rsid w:val="00C62506"/>
    <w:rsid w:val="00C71921"/>
    <w:rsid w:val="00C73BEE"/>
    <w:rsid w:val="00C749FD"/>
    <w:rsid w:val="00C86486"/>
    <w:rsid w:val="00C943D5"/>
    <w:rsid w:val="00CA309D"/>
    <w:rsid w:val="00CA3893"/>
    <w:rsid w:val="00CA4128"/>
    <w:rsid w:val="00CB15B3"/>
    <w:rsid w:val="00CC4D0F"/>
    <w:rsid w:val="00CC616D"/>
    <w:rsid w:val="00CD6446"/>
    <w:rsid w:val="00CD78E1"/>
    <w:rsid w:val="00CE6CF4"/>
    <w:rsid w:val="00CF02E0"/>
    <w:rsid w:val="00CF33AF"/>
    <w:rsid w:val="00CF7569"/>
    <w:rsid w:val="00D056F0"/>
    <w:rsid w:val="00D06003"/>
    <w:rsid w:val="00D25A90"/>
    <w:rsid w:val="00D303E8"/>
    <w:rsid w:val="00D348CC"/>
    <w:rsid w:val="00D3546A"/>
    <w:rsid w:val="00D405F2"/>
    <w:rsid w:val="00D42FDC"/>
    <w:rsid w:val="00D43186"/>
    <w:rsid w:val="00D8317B"/>
    <w:rsid w:val="00D90CDF"/>
    <w:rsid w:val="00DB0343"/>
    <w:rsid w:val="00DC2A88"/>
    <w:rsid w:val="00DC4A3A"/>
    <w:rsid w:val="00DC5C3D"/>
    <w:rsid w:val="00DD39DF"/>
    <w:rsid w:val="00DE0EA6"/>
    <w:rsid w:val="00DE6F90"/>
    <w:rsid w:val="00DF18EC"/>
    <w:rsid w:val="00DF4C7F"/>
    <w:rsid w:val="00E2486C"/>
    <w:rsid w:val="00E351BF"/>
    <w:rsid w:val="00E3547C"/>
    <w:rsid w:val="00E35F59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913B2"/>
    <w:rsid w:val="00E919AA"/>
    <w:rsid w:val="00E93E25"/>
    <w:rsid w:val="00EA71E2"/>
    <w:rsid w:val="00EB5671"/>
    <w:rsid w:val="00EB5C63"/>
    <w:rsid w:val="00EB64D9"/>
    <w:rsid w:val="00EE4C05"/>
    <w:rsid w:val="00EE722D"/>
    <w:rsid w:val="00EF4906"/>
    <w:rsid w:val="00F22C39"/>
    <w:rsid w:val="00F2427C"/>
    <w:rsid w:val="00F249E0"/>
    <w:rsid w:val="00F33F30"/>
    <w:rsid w:val="00F34F9D"/>
    <w:rsid w:val="00F4193F"/>
    <w:rsid w:val="00F4553D"/>
    <w:rsid w:val="00F45984"/>
    <w:rsid w:val="00F56F85"/>
    <w:rsid w:val="00F61BCB"/>
    <w:rsid w:val="00F62DAE"/>
    <w:rsid w:val="00F63324"/>
    <w:rsid w:val="00F652C2"/>
    <w:rsid w:val="00F76646"/>
    <w:rsid w:val="00F84EB2"/>
    <w:rsid w:val="00F92ACE"/>
    <w:rsid w:val="00F96DAE"/>
    <w:rsid w:val="00FA2CD6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A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E886-F18F-4027-A739-095050AA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0095</cp:lastModifiedBy>
  <cp:revision>4</cp:revision>
  <cp:lastPrinted>2021-10-06T09:13:00Z</cp:lastPrinted>
  <dcterms:created xsi:type="dcterms:W3CDTF">2022-02-16T08:56:00Z</dcterms:created>
  <dcterms:modified xsi:type="dcterms:W3CDTF">2022-02-16T09:36:00Z</dcterms:modified>
</cp:coreProperties>
</file>