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7C240" w14:textId="77777777" w:rsidR="001F61F5" w:rsidRPr="00FC1A04" w:rsidRDefault="001F61F5" w:rsidP="00C10CBF">
      <w:pPr>
        <w:tabs>
          <w:tab w:val="left" w:pos="2694"/>
          <w:tab w:val="left" w:pos="8789"/>
        </w:tabs>
        <w:jc w:val="right"/>
        <w:rPr>
          <w:b/>
          <w:sz w:val="24"/>
          <w:szCs w:val="24"/>
        </w:rPr>
      </w:pPr>
      <w:r w:rsidRPr="00FC1A04">
        <w:rPr>
          <w:b/>
          <w:sz w:val="24"/>
          <w:szCs w:val="24"/>
        </w:rPr>
        <w:t>Утверждаю</w:t>
      </w:r>
    </w:p>
    <w:p w14:paraId="75C3EB29" w14:textId="77777777" w:rsidR="001F61F5" w:rsidRPr="00FC1A04" w:rsidRDefault="001F61F5" w:rsidP="00C10CBF">
      <w:pPr>
        <w:tabs>
          <w:tab w:val="left" w:pos="8789"/>
        </w:tabs>
        <w:jc w:val="right"/>
        <w:rPr>
          <w:sz w:val="24"/>
          <w:szCs w:val="24"/>
        </w:rPr>
      </w:pPr>
      <w:r w:rsidRPr="00FC1A04">
        <w:rPr>
          <w:sz w:val="24"/>
          <w:szCs w:val="24"/>
        </w:rPr>
        <w:t>Председатель Правления</w:t>
      </w:r>
    </w:p>
    <w:p w14:paraId="782182E5" w14:textId="77777777" w:rsidR="001F61F5" w:rsidRPr="00FC1A04" w:rsidRDefault="001F61F5" w:rsidP="00C10CBF">
      <w:pPr>
        <w:tabs>
          <w:tab w:val="left" w:pos="8789"/>
        </w:tabs>
        <w:jc w:val="right"/>
        <w:rPr>
          <w:sz w:val="24"/>
          <w:szCs w:val="24"/>
        </w:rPr>
      </w:pPr>
      <w:r w:rsidRPr="00FC1A04">
        <w:rPr>
          <w:sz w:val="24"/>
          <w:szCs w:val="24"/>
        </w:rPr>
        <w:t>Департамента энергетики и тарифов</w:t>
      </w:r>
    </w:p>
    <w:p w14:paraId="38A786E6" w14:textId="77777777" w:rsidR="001F61F5" w:rsidRPr="00FC1A04" w:rsidRDefault="001F61F5" w:rsidP="00C10CBF">
      <w:pPr>
        <w:tabs>
          <w:tab w:val="left" w:pos="8789"/>
        </w:tabs>
        <w:jc w:val="right"/>
        <w:rPr>
          <w:sz w:val="24"/>
          <w:szCs w:val="24"/>
        </w:rPr>
      </w:pPr>
      <w:r w:rsidRPr="00FC1A04">
        <w:rPr>
          <w:sz w:val="24"/>
          <w:szCs w:val="24"/>
        </w:rPr>
        <w:t>Ивановской области</w:t>
      </w:r>
    </w:p>
    <w:p w14:paraId="0DEEFB33" w14:textId="77777777" w:rsidR="001F61F5" w:rsidRPr="00FC1A04" w:rsidRDefault="001F61F5" w:rsidP="00C10CBF">
      <w:pPr>
        <w:tabs>
          <w:tab w:val="left" w:pos="8789"/>
        </w:tabs>
        <w:jc w:val="right"/>
        <w:rPr>
          <w:sz w:val="24"/>
          <w:szCs w:val="24"/>
        </w:rPr>
      </w:pPr>
    </w:p>
    <w:p w14:paraId="24279E9C" w14:textId="77777777" w:rsidR="001F61F5" w:rsidRPr="00FC1A04" w:rsidRDefault="001F61F5" w:rsidP="00C10CBF">
      <w:pPr>
        <w:tabs>
          <w:tab w:val="left" w:pos="8789"/>
        </w:tabs>
        <w:jc w:val="right"/>
        <w:rPr>
          <w:b/>
          <w:sz w:val="24"/>
          <w:szCs w:val="24"/>
        </w:rPr>
      </w:pPr>
      <w:r w:rsidRPr="00FC1A04">
        <w:rPr>
          <w:sz w:val="24"/>
          <w:szCs w:val="24"/>
        </w:rPr>
        <w:t>______________________</w:t>
      </w:r>
      <w:r w:rsidR="00C871AA" w:rsidRPr="00FC1A04">
        <w:rPr>
          <w:sz w:val="24"/>
          <w:szCs w:val="24"/>
        </w:rPr>
        <w:t>Е.Н. Морева</w:t>
      </w:r>
    </w:p>
    <w:p w14:paraId="1EFC7A4D" w14:textId="77777777" w:rsidR="001F61F5" w:rsidRPr="00FC1A04" w:rsidRDefault="001F61F5" w:rsidP="00C10CBF">
      <w:pPr>
        <w:tabs>
          <w:tab w:val="left" w:pos="8789"/>
        </w:tabs>
        <w:jc w:val="center"/>
        <w:rPr>
          <w:b/>
          <w:sz w:val="24"/>
          <w:szCs w:val="24"/>
          <w:u w:val="single"/>
        </w:rPr>
      </w:pPr>
    </w:p>
    <w:p w14:paraId="56EC9538" w14:textId="2844E755" w:rsidR="001F61F5" w:rsidRPr="00FC1A04" w:rsidRDefault="001F61F5" w:rsidP="00C10CBF">
      <w:pPr>
        <w:tabs>
          <w:tab w:val="left" w:pos="8789"/>
        </w:tabs>
        <w:jc w:val="center"/>
        <w:rPr>
          <w:b/>
          <w:sz w:val="24"/>
          <w:szCs w:val="24"/>
          <w:u w:val="single"/>
        </w:rPr>
      </w:pPr>
      <w:r w:rsidRPr="00FC1A04">
        <w:rPr>
          <w:b/>
          <w:sz w:val="24"/>
          <w:szCs w:val="24"/>
          <w:u w:val="single"/>
        </w:rPr>
        <w:t xml:space="preserve">П Р О Т О </w:t>
      </w:r>
      <w:proofErr w:type="gramStart"/>
      <w:r w:rsidRPr="00FC1A04">
        <w:rPr>
          <w:b/>
          <w:sz w:val="24"/>
          <w:szCs w:val="24"/>
          <w:u w:val="single"/>
        </w:rPr>
        <w:t>К</w:t>
      </w:r>
      <w:proofErr w:type="gramEnd"/>
      <w:r w:rsidRPr="00FC1A04">
        <w:rPr>
          <w:b/>
          <w:sz w:val="24"/>
          <w:szCs w:val="24"/>
          <w:u w:val="single"/>
        </w:rPr>
        <w:t xml:space="preserve"> О </w:t>
      </w:r>
      <w:r w:rsidR="00A422F5" w:rsidRPr="00FC1A04">
        <w:rPr>
          <w:b/>
          <w:sz w:val="24"/>
          <w:szCs w:val="24"/>
          <w:u w:val="single"/>
        </w:rPr>
        <w:t>Л №</w:t>
      </w:r>
      <w:r w:rsidRPr="00FC1A04">
        <w:rPr>
          <w:b/>
          <w:sz w:val="24"/>
          <w:szCs w:val="24"/>
          <w:u w:val="single"/>
        </w:rPr>
        <w:t xml:space="preserve"> </w:t>
      </w:r>
      <w:r w:rsidR="00F725EC">
        <w:rPr>
          <w:b/>
          <w:sz w:val="24"/>
          <w:szCs w:val="24"/>
          <w:u w:val="single"/>
        </w:rPr>
        <w:t>1</w:t>
      </w:r>
      <w:r w:rsidR="004F553D">
        <w:rPr>
          <w:b/>
          <w:sz w:val="24"/>
          <w:szCs w:val="24"/>
          <w:u w:val="single"/>
        </w:rPr>
        <w:t>6</w:t>
      </w:r>
      <w:r w:rsidR="00F725EC">
        <w:rPr>
          <w:b/>
          <w:sz w:val="24"/>
          <w:szCs w:val="24"/>
          <w:u w:val="single"/>
        </w:rPr>
        <w:t>/1</w:t>
      </w:r>
    </w:p>
    <w:p w14:paraId="4D25567E" w14:textId="77777777" w:rsidR="001F61F5" w:rsidRPr="00FC1A04" w:rsidRDefault="001F61F5" w:rsidP="00C10CBF">
      <w:pPr>
        <w:tabs>
          <w:tab w:val="left" w:pos="8789"/>
        </w:tabs>
        <w:jc w:val="center"/>
        <w:rPr>
          <w:sz w:val="24"/>
          <w:szCs w:val="24"/>
        </w:rPr>
      </w:pPr>
      <w:r w:rsidRPr="00FC1A04">
        <w:rPr>
          <w:sz w:val="24"/>
          <w:szCs w:val="24"/>
        </w:rPr>
        <w:t>заседания Правления Департамента энергетики и тарифов Ивановской области</w:t>
      </w:r>
    </w:p>
    <w:p w14:paraId="2C73EEC0" w14:textId="77777777" w:rsidR="001F61F5" w:rsidRPr="00FC1A04" w:rsidRDefault="001F61F5" w:rsidP="00C10CBF">
      <w:pPr>
        <w:tabs>
          <w:tab w:val="left" w:pos="8789"/>
        </w:tabs>
        <w:jc w:val="center"/>
        <w:rPr>
          <w:sz w:val="24"/>
          <w:szCs w:val="24"/>
        </w:rPr>
      </w:pPr>
    </w:p>
    <w:p w14:paraId="769B0075" w14:textId="462E2050" w:rsidR="001F61F5" w:rsidRPr="00FC1A04" w:rsidRDefault="004F553D" w:rsidP="00C10CBF">
      <w:pPr>
        <w:rPr>
          <w:sz w:val="24"/>
          <w:szCs w:val="24"/>
        </w:rPr>
      </w:pPr>
      <w:r>
        <w:rPr>
          <w:sz w:val="24"/>
          <w:szCs w:val="24"/>
        </w:rPr>
        <w:t>20</w:t>
      </w:r>
      <w:r w:rsidR="00B31A7C" w:rsidRPr="00F725EC">
        <w:rPr>
          <w:sz w:val="24"/>
          <w:szCs w:val="24"/>
        </w:rPr>
        <w:t xml:space="preserve"> </w:t>
      </w:r>
      <w:r>
        <w:rPr>
          <w:sz w:val="24"/>
          <w:szCs w:val="24"/>
        </w:rPr>
        <w:t>мая</w:t>
      </w:r>
      <w:r w:rsidR="001F61F5" w:rsidRPr="00F725EC">
        <w:rPr>
          <w:sz w:val="24"/>
          <w:szCs w:val="24"/>
        </w:rPr>
        <w:t xml:space="preserve"> 202</w:t>
      </w:r>
      <w:r w:rsidR="006E2B77" w:rsidRPr="00F725EC">
        <w:rPr>
          <w:sz w:val="24"/>
          <w:szCs w:val="24"/>
        </w:rPr>
        <w:t>2</w:t>
      </w:r>
      <w:r w:rsidR="001F61F5" w:rsidRPr="00F725EC">
        <w:rPr>
          <w:sz w:val="24"/>
          <w:szCs w:val="24"/>
        </w:rPr>
        <w:t xml:space="preserve"> г.</w:t>
      </w:r>
      <w:r w:rsidR="001F61F5" w:rsidRPr="00F725EC">
        <w:rPr>
          <w:sz w:val="24"/>
          <w:szCs w:val="24"/>
        </w:rPr>
        <w:tab/>
        <w:t xml:space="preserve"> </w:t>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t xml:space="preserve">              </w:t>
      </w:r>
      <w:r w:rsidR="00BE79D0" w:rsidRPr="00F725EC">
        <w:rPr>
          <w:sz w:val="24"/>
          <w:szCs w:val="24"/>
        </w:rPr>
        <w:t xml:space="preserve">       </w:t>
      </w:r>
      <w:r w:rsidR="00F725EC">
        <w:rPr>
          <w:sz w:val="24"/>
          <w:szCs w:val="24"/>
        </w:rPr>
        <w:t xml:space="preserve">          </w:t>
      </w:r>
      <w:r w:rsidR="001F61F5" w:rsidRPr="00F725EC">
        <w:rPr>
          <w:sz w:val="24"/>
          <w:szCs w:val="24"/>
        </w:rPr>
        <w:t>г. Иваново</w:t>
      </w:r>
    </w:p>
    <w:p w14:paraId="336D7800" w14:textId="77777777" w:rsidR="001F61F5" w:rsidRPr="00FC1A04" w:rsidRDefault="001F61F5" w:rsidP="00C10CBF">
      <w:pPr>
        <w:tabs>
          <w:tab w:val="left" w:pos="8789"/>
        </w:tabs>
        <w:jc w:val="center"/>
        <w:rPr>
          <w:sz w:val="24"/>
          <w:szCs w:val="24"/>
        </w:rPr>
      </w:pPr>
    </w:p>
    <w:p w14:paraId="35E49E87" w14:textId="77777777" w:rsidR="000047E6" w:rsidRPr="00FC1A04" w:rsidRDefault="000047E6" w:rsidP="000047E6">
      <w:pPr>
        <w:pStyle w:val="24"/>
        <w:widowControl/>
        <w:ind w:firstLine="0"/>
        <w:rPr>
          <w:szCs w:val="24"/>
        </w:rPr>
      </w:pPr>
      <w:r w:rsidRPr="00FC1A04">
        <w:rPr>
          <w:szCs w:val="24"/>
        </w:rPr>
        <w:t>Присутствовали:</w:t>
      </w:r>
    </w:p>
    <w:p w14:paraId="1EA2703F" w14:textId="77777777" w:rsidR="000047E6" w:rsidRPr="00FC1A04" w:rsidRDefault="000047E6" w:rsidP="000047E6">
      <w:pPr>
        <w:pStyle w:val="24"/>
        <w:widowControl/>
        <w:ind w:firstLine="0"/>
        <w:rPr>
          <w:szCs w:val="24"/>
        </w:rPr>
      </w:pPr>
      <w:r w:rsidRPr="00FC1A04">
        <w:rPr>
          <w:szCs w:val="24"/>
        </w:rPr>
        <w:t>Председатель Правления: Морева Е.Н.</w:t>
      </w:r>
    </w:p>
    <w:p w14:paraId="58B8D423" w14:textId="092288DA" w:rsidR="000047E6" w:rsidRPr="00F725EC" w:rsidRDefault="000047E6" w:rsidP="000047E6">
      <w:pPr>
        <w:pStyle w:val="24"/>
        <w:widowControl/>
        <w:ind w:firstLine="0"/>
        <w:rPr>
          <w:szCs w:val="24"/>
        </w:rPr>
      </w:pPr>
      <w:r w:rsidRPr="00FC1A04">
        <w:rPr>
          <w:szCs w:val="24"/>
        </w:rPr>
        <w:t xml:space="preserve">Члены </w:t>
      </w:r>
      <w:r w:rsidRPr="00F725EC">
        <w:rPr>
          <w:szCs w:val="24"/>
        </w:rPr>
        <w:t xml:space="preserve">Правления: </w:t>
      </w:r>
      <w:r w:rsidR="00BD29DF" w:rsidRPr="00F725EC">
        <w:rPr>
          <w:szCs w:val="24"/>
        </w:rPr>
        <w:t xml:space="preserve">Бугаева С.Е., </w:t>
      </w:r>
      <w:r w:rsidR="00C64ECD">
        <w:rPr>
          <w:szCs w:val="24"/>
        </w:rPr>
        <w:t xml:space="preserve">Гущина Н.Б., </w:t>
      </w:r>
      <w:r w:rsidRPr="00F725EC">
        <w:rPr>
          <w:szCs w:val="24"/>
        </w:rPr>
        <w:t>Турбачкина Е.В.,</w:t>
      </w:r>
      <w:r w:rsidR="00BA0FEA">
        <w:rPr>
          <w:szCs w:val="24"/>
        </w:rPr>
        <w:t xml:space="preserve"> Полозов И.Г.</w:t>
      </w:r>
      <w:r w:rsidRPr="00F725EC">
        <w:rPr>
          <w:szCs w:val="24"/>
        </w:rPr>
        <w:t>,</w:t>
      </w:r>
      <w:r w:rsidR="0098182D" w:rsidRPr="00F725EC">
        <w:rPr>
          <w:szCs w:val="24"/>
        </w:rPr>
        <w:t xml:space="preserve"> </w:t>
      </w:r>
      <w:r w:rsidR="00BA0FEA">
        <w:rPr>
          <w:szCs w:val="24"/>
        </w:rPr>
        <w:t xml:space="preserve">Коннова Е.А., </w:t>
      </w:r>
      <w:r w:rsidRPr="00F725EC">
        <w:rPr>
          <w:szCs w:val="24"/>
        </w:rPr>
        <w:t>Агапова О.П.</w:t>
      </w:r>
    </w:p>
    <w:p w14:paraId="45AF25D8" w14:textId="03CF6826" w:rsidR="000047E6" w:rsidRPr="00F725EC" w:rsidRDefault="000047E6" w:rsidP="000047E6">
      <w:pPr>
        <w:pStyle w:val="24"/>
        <w:widowControl/>
        <w:ind w:firstLine="0"/>
        <w:rPr>
          <w:szCs w:val="24"/>
        </w:rPr>
      </w:pPr>
      <w:r w:rsidRPr="00FC1A04">
        <w:rPr>
          <w:szCs w:val="24"/>
        </w:rPr>
        <w:t xml:space="preserve">Ответственный </w:t>
      </w:r>
      <w:r w:rsidRPr="00F725EC">
        <w:rPr>
          <w:szCs w:val="24"/>
        </w:rPr>
        <w:t xml:space="preserve">секретарь правления: </w:t>
      </w:r>
      <w:r w:rsidR="00597C04" w:rsidRPr="00F725EC">
        <w:rPr>
          <w:szCs w:val="24"/>
        </w:rPr>
        <w:t>Соколова А.В.</w:t>
      </w:r>
    </w:p>
    <w:p w14:paraId="4E530907" w14:textId="77777777" w:rsidR="00597C04" w:rsidRPr="00F725EC" w:rsidRDefault="000047E6" w:rsidP="00597C04">
      <w:pPr>
        <w:pStyle w:val="24"/>
        <w:widowControl/>
        <w:ind w:firstLine="0"/>
        <w:rPr>
          <w:szCs w:val="24"/>
        </w:rPr>
      </w:pPr>
      <w:r w:rsidRPr="00F725EC">
        <w:rPr>
          <w:szCs w:val="24"/>
        </w:rPr>
        <w:t xml:space="preserve">От Департамента энергетики и тарифов Ивановской области: </w:t>
      </w:r>
      <w:r w:rsidR="00597C04" w:rsidRPr="00F725EC">
        <w:rPr>
          <w:szCs w:val="24"/>
        </w:rPr>
        <w:t>Турбачкина Е.В.</w:t>
      </w:r>
    </w:p>
    <w:p w14:paraId="527418CF" w14:textId="2654E2F5" w:rsidR="000047E6" w:rsidRPr="00F750A2" w:rsidRDefault="000047E6" w:rsidP="00597C04">
      <w:pPr>
        <w:pStyle w:val="24"/>
        <w:widowControl/>
        <w:ind w:firstLine="0"/>
        <w:rPr>
          <w:szCs w:val="24"/>
        </w:rPr>
      </w:pPr>
      <w:r w:rsidRPr="00F750A2">
        <w:rPr>
          <w:szCs w:val="24"/>
        </w:rPr>
        <w:t xml:space="preserve">От УФАС по Ивановской области: </w:t>
      </w:r>
      <w:r w:rsidR="00E1233B" w:rsidRPr="00F750A2">
        <w:rPr>
          <w:szCs w:val="24"/>
        </w:rPr>
        <w:t>Грехов М.В.</w:t>
      </w:r>
    </w:p>
    <w:p w14:paraId="133EFCCF" w14:textId="53A7FC4E" w:rsidR="00F725EC" w:rsidRPr="00207586" w:rsidRDefault="00F725EC" w:rsidP="00597C04">
      <w:pPr>
        <w:pStyle w:val="24"/>
        <w:widowControl/>
        <w:ind w:firstLine="0"/>
        <w:rPr>
          <w:szCs w:val="24"/>
        </w:rPr>
      </w:pPr>
      <w:r w:rsidRPr="004F7FF0">
        <w:rPr>
          <w:szCs w:val="24"/>
        </w:rPr>
        <w:t>От ПАО «Т Плюс» (филиал «</w:t>
      </w:r>
      <w:r w:rsidRPr="00207586">
        <w:rPr>
          <w:szCs w:val="24"/>
        </w:rPr>
        <w:t>Владимирский»): Кокконен О.П.</w:t>
      </w:r>
      <w:r w:rsidR="0052321B" w:rsidRPr="00207586">
        <w:rPr>
          <w:szCs w:val="24"/>
        </w:rPr>
        <w:t xml:space="preserve">, </w:t>
      </w:r>
      <w:r w:rsidR="007F4521" w:rsidRPr="00207586">
        <w:rPr>
          <w:szCs w:val="24"/>
        </w:rPr>
        <w:t xml:space="preserve">Тупицына М.В., </w:t>
      </w:r>
      <w:r w:rsidR="0052321B" w:rsidRPr="00207586">
        <w:rPr>
          <w:szCs w:val="24"/>
        </w:rPr>
        <w:t>Судакова Н.Е.</w:t>
      </w:r>
    </w:p>
    <w:p w14:paraId="5958C94B" w14:textId="77777777" w:rsidR="00F725EC" w:rsidRPr="00F725EC" w:rsidRDefault="00F725EC" w:rsidP="00597C04">
      <w:pPr>
        <w:pStyle w:val="24"/>
        <w:widowControl/>
        <w:ind w:firstLine="0"/>
        <w:rPr>
          <w:color w:val="C00000"/>
          <w:sz w:val="22"/>
          <w:szCs w:val="24"/>
        </w:rPr>
      </w:pPr>
    </w:p>
    <w:p w14:paraId="3B8E0F7A" w14:textId="77777777" w:rsidR="00755D76" w:rsidRPr="00FC1A04" w:rsidRDefault="00755D76" w:rsidP="00C10CBF">
      <w:pPr>
        <w:jc w:val="center"/>
        <w:rPr>
          <w:b/>
          <w:color w:val="FF0000"/>
          <w:sz w:val="24"/>
          <w:szCs w:val="24"/>
        </w:rPr>
      </w:pPr>
    </w:p>
    <w:p w14:paraId="53F49D67" w14:textId="77777777" w:rsidR="00F3495C" w:rsidRPr="00FC1A04" w:rsidRDefault="00F3495C" w:rsidP="00C10CBF">
      <w:pPr>
        <w:jc w:val="center"/>
        <w:rPr>
          <w:b/>
          <w:color w:val="000000" w:themeColor="text1"/>
          <w:sz w:val="24"/>
          <w:szCs w:val="24"/>
        </w:rPr>
      </w:pPr>
      <w:r w:rsidRPr="00FC1A04">
        <w:rPr>
          <w:b/>
          <w:color w:val="000000" w:themeColor="text1"/>
          <w:sz w:val="24"/>
          <w:szCs w:val="24"/>
        </w:rPr>
        <w:t>П О В Е С Т К А:</w:t>
      </w:r>
    </w:p>
    <w:p w14:paraId="6A474957" w14:textId="77777777" w:rsidR="00A363F5" w:rsidRPr="00FC1A04" w:rsidRDefault="00A363F5" w:rsidP="00C10CBF">
      <w:pPr>
        <w:jc w:val="center"/>
        <w:rPr>
          <w:b/>
          <w:color w:val="000000" w:themeColor="text1"/>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A422F5" w:rsidRPr="00892AA3" w14:paraId="7DC21EC2" w14:textId="77777777" w:rsidTr="00B016E9">
        <w:trPr>
          <w:trHeight w:val="401"/>
        </w:trPr>
        <w:tc>
          <w:tcPr>
            <w:tcW w:w="567" w:type="dxa"/>
            <w:vAlign w:val="center"/>
          </w:tcPr>
          <w:p w14:paraId="4BD56F0A" w14:textId="77777777" w:rsidR="00B016E9" w:rsidRPr="00892AA3" w:rsidRDefault="00B016E9" w:rsidP="00C10CBF">
            <w:pPr>
              <w:jc w:val="center"/>
              <w:rPr>
                <w:b/>
                <w:color w:val="000000" w:themeColor="text1"/>
                <w:sz w:val="24"/>
                <w:szCs w:val="24"/>
              </w:rPr>
            </w:pPr>
            <w:r w:rsidRPr="00892AA3">
              <w:rPr>
                <w:b/>
                <w:color w:val="000000" w:themeColor="text1"/>
                <w:sz w:val="24"/>
                <w:szCs w:val="24"/>
              </w:rPr>
              <w:t>№ п/п</w:t>
            </w:r>
          </w:p>
        </w:tc>
        <w:tc>
          <w:tcPr>
            <w:tcW w:w="9639" w:type="dxa"/>
            <w:vAlign w:val="center"/>
          </w:tcPr>
          <w:p w14:paraId="5611A3B4" w14:textId="77777777" w:rsidR="00B016E9" w:rsidRPr="00892AA3" w:rsidRDefault="00B016E9" w:rsidP="00C10CBF">
            <w:pPr>
              <w:tabs>
                <w:tab w:val="left" w:pos="1276"/>
              </w:tabs>
              <w:autoSpaceDE w:val="0"/>
              <w:autoSpaceDN w:val="0"/>
              <w:adjustRightInd w:val="0"/>
              <w:jc w:val="center"/>
              <w:rPr>
                <w:b/>
                <w:bCs/>
                <w:color w:val="000000" w:themeColor="text1"/>
                <w:sz w:val="24"/>
                <w:szCs w:val="24"/>
              </w:rPr>
            </w:pPr>
            <w:r w:rsidRPr="00892AA3">
              <w:rPr>
                <w:b/>
                <w:bCs/>
                <w:color w:val="000000" w:themeColor="text1"/>
                <w:sz w:val="24"/>
                <w:szCs w:val="24"/>
              </w:rPr>
              <w:t>Наименование вопроса</w:t>
            </w:r>
          </w:p>
        </w:tc>
      </w:tr>
      <w:tr w:rsidR="001C4F66" w:rsidRPr="00892AA3" w14:paraId="015206C5" w14:textId="77777777" w:rsidTr="001C798C">
        <w:trPr>
          <w:trHeight w:val="401"/>
        </w:trPr>
        <w:tc>
          <w:tcPr>
            <w:tcW w:w="567" w:type="dxa"/>
            <w:vAlign w:val="center"/>
          </w:tcPr>
          <w:p w14:paraId="3454661E" w14:textId="75CD8AB6" w:rsidR="001C4F66" w:rsidRPr="00892AA3" w:rsidRDefault="00A76551" w:rsidP="00C10CBF">
            <w:pPr>
              <w:jc w:val="center"/>
              <w:rPr>
                <w:b/>
                <w:color w:val="000000" w:themeColor="text1"/>
                <w:sz w:val="24"/>
                <w:szCs w:val="24"/>
              </w:rPr>
            </w:pPr>
            <w:r w:rsidRPr="00892AA3">
              <w:rPr>
                <w:b/>
                <w:color w:val="000000" w:themeColor="text1"/>
                <w:sz w:val="24"/>
                <w:szCs w:val="24"/>
              </w:rPr>
              <w:t>1</w:t>
            </w:r>
            <w:r w:rsidR="001C4F66" w:rsidRPr="00892AA3">
              <w:rPr>
                <w:b/>
                <w:color w:val="000000" w:themeColor="text1"/>
                <w:sz w:val="24"/>
                <w:szCs w:val="24"/>
              </w:rPr>
              <w:t>.</w:t>
            </w:r>
          </w:p>
        </w:tc>
        <w:tc>
          <w:tcPr>
            <w:tcW w:w="9639" w:type="dxa"/>
            <w:vAlign w:val="center"/>
          </w:tcPr>
          <w:p w14:paraId="24DE5AE7" w14:textId="72E22A9F" w:rsidR="001C4F66" w:rsidRPr="00892AA3" w:rsidRDefault="00BB675F" w:rsidP="00CD3C4E">
            <w:pPr>
              <w:autoSpaceDE w:val="0"/>
              <w:autoSpaceDN w:val="0"/>
              <w:adjustRightInd w:val="0"/>
              <w:jc w:val="both"/>
              <w:rPr>
                <w:bCs/>
                <w:sz w:val="24"/>
                <w:szCs w:val="24"/>
              </w:rPr>
            </w:pPr>
            <w:r w:rsidRPr="00892AA3">
              <w:rPr>
                <w:rStyle w:val="af7"/>
                <w:rFonts w:eastAsia="Calibri"/>
                <w:sz w:val="24"/>
                <w:szCs w:val="24"/>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w:t>
            </w:r>
            <w:r w:rsidR="0001735F" w:rsidRPr="00892AA3">
              <w:rPr>
                <w:rStyle w:val="af7"/>
                <w:rFonts w:eastAsia="Calibri"/>
                <w:sz w:val="24"/>
                <w:szCs w:val="24"/>
                <w:bdr w:val="none" w:sz="0" w:space="0" w:color="auto" w:frame="1"/>
              </w:rPr>
              <w:t xml:space="preserve"> </w:t>
            </w:r>
            <w:r w:rsidR="00CD3C4E" w:rsidRPr="00892AA3">
              <w:rPr>
                <w:rStyle w:val="af7"/>
                <w:rFonts w:eastAsia="Calibri"/>
                <w:sz w:val="24"/>
                <w:szCs w:val="24"/>
                <w:bdr w:val="none" w:sz="0" w:space="0" w:color="auto" w:frame="1"/>
              </w:rPr>
              <w:t xml:space="preserve">(в зоне деятельности ЕТО-1) </w:t>
            </w:r>
            <w:r w:rsidRPr="00892AA3">
              <w:rPr>
                <w:rStyle w:val="af7"/>
                <w:rFonts w:eastAsia="Calibri"/>
                <w:sz w:val="24"/>
                <w:szCs w:val="24"/>
                <w:bdr w:val="none" w:sz="0" w:space="0" w:color="auto" w:frame="1"/>
              </w:rPr>
              <w:t>на 2022 год</w:t>
            </w:r>
          </w:p>
        </w:tc>
      </w:tr>
      <w:tr w:rsidR="00892AA3" w:rsidRPr="00892AA3" w14:paraId="47A06D05" w14:textId="77777777" w:rsidTr="001C798C">
        <w:trPr>
          <w:trHeight w:val="401"/>
        </w:trPr>
        <w:tc>
          <w:tcPr>
            <w:tcW w:w="567" w:type="dxa"/>
            <w:vAlign w:val="center"/>
          </w:tcPr>
          <w:p w14:paraId="6F4E9168" w14:textId="708338DF" w:rsidR="00892AA3" w:rsidRPr="00892AA3" w:rsidRDefault="00892AA3" w:rsidP="00C10CBF">
            <w:pPr>
              <w:jc w:val="center"/>
              <w:rPr>
                <w:b/>
                <w:color w:val="000000" w:themeColor="text1"/>
                <w:sz w:val="24"/>
                <w:szCs w:val="24"/>
              </w:rPr>
            </w:pPr>
            <w:r w:rsidRPr="00892AA3">
              <w:rPr>
                <w:b/>
                <w:color w:val="000000" w:themeColor="text1"/>
                <w:sz w:val="24"/>
                <w:szCs w:val="24"/>
              </w:rPr>
              <w:t>2.</w:t>
            </w:r>
          </w:p>
        </w:tc>
        <w:tc>
          <w:tcPr>
            <w:tcW w:w="9639" w:type="dxa"/>
            <w:vAlign w:val="center"/>
          </w:tcPr>
          <w:p w14:paraId="342D4442" w14:textId="6288E8AC" w:rsidR="00892AA3" w:rsidRPr="00892AA3" w:rsidRDefault="00892AA3" w:rsidP="00CD3C4E">
            <w:pPr>
              <w:autoSpaceDE w:val="0"/>
              <w:autoSpaceDN w:val="0"/>
              <w:adjustRightInd w:val="0"/>
              <w:jc w:val="both"/>
              <w:rPr>
                <w:rStyle w:val="af7"/>
                <w:rFonts w:eastAsia="Calibri"/>
                <w:b w:val="0"/>
                <w:sz w:val="24"/>
                <w:szCs w:val="24"/>
                <w:bdr w:val="none" w:sz="0" w:space="0" w:color="auto" w:frame="1"/>
              </w:rPr>
            </w:pPr>
            <w:r w:rsidRPr="00892AA3">
              <w:rPr>
                <w:b/>
                <w:color w:val="000000"/>
                <w:sz w:val="24"/>
                <w:szCs w:val="24"/>
              </w:rPr>
              <w:t>Об отмене ряда постановлений и внесении изменений в ряд постановлений Департамента энергетики и тарифов Ивановской области</w:t>
            </w:r>
          </w:p>
        </w:tc>
      </w:tr>
    </w:tbl>
    <w:p w14:paraId="56BDE548" w14:textId="09160A8C" w:rsidR="004C6880" w:rsidRPr="00FC1A04" w:rsidRDefault="00FF3699" w:rsidP="00A76551">
      <w:pPr>
        <w:pStyle w:val="ConsNormal"/>
        <w:tabs>
          <w:tab w:val="left" w:pos="851"/>
          <w:tab w:val="left" w:pos="993"/>
          <w:tab w:val="left" w:pos="4020"/>
        </w:tabs>
        <w:ind w:firstLine="567"/>
        <w:jc w:val="both"/>
        <w:rPr>
          <w:rFonts w:ascii="Times New Roman" w:hAnsi="Times New Roman"/>
          <w:b/>
          <w:color w:val="FF0000"/>
          <w:sz w:val="24"/>
          <w:szCs w:val="24"/>
        </w:rPr>
      </w:pPr>
      <w:r w:rsidRPr="00FC1A04">
        <w:rPr>
          <w:rFonts w:ascii="Times New Roman" w:hAnsi="Times New Roman"/>
          <w:b/>
          <w:color w:val="FF0000"/>
          <w:sz w:val="24"/>
          <w:szCs w:val="24"/>
        </w:rPr>
        <w:t xml:space="preserve"> </w:t>
      </w:r>
    </w:p>
    <w:p w14:paraId="65DCD73B" w14:textId="451D436F" w:rsidR="001C4F66" w:rsidRPr="0001735F" w:rsidRDefault="00A76551" w:rsidP="00FC1A04">
      <w:pPr>
        <w:pStyle w:val="24"/>
        <w:widowControl/>
        <w:ind w:firstLine="660"/>
        <w:rPr>
          <w:b/>
          <w:szCs w:val="24"/>
        </w:rPr>
      </w:pPr>
      <w:r w:rsidRPr="00FC1A04">
        <w:rPr>
          <w:b/>
          <w:szCs w:val="24"/>
        </w:rPr>
        <w:t>1</w:t>
      </w:r>
      <w:r w:rsidR="001C4F66" w:rsidRPr="00FC1A04">
        <w:rPr>
          <w:b/>
          <w:szCs w:val="24"/>
        </w:rPr>
        <w:t xml:space="preserve">. </w:t>
      </w:r>
      <w:r w:rsidR="001C4F66" w:rsidRPr="0001735F">
        <w:rPr>
          <w:b/>
          <w:szCs w:val="24"/>
        </w:rPr>
        <w:t>СЛУШАЛИ:</w:t>
      </w:r>
      <w:r w:rsidR="001C4F66" w:rsidRPr="0001735F">
        <w:rPr>
          <w:b/>
          <w:bCs/>
          <w:szCs w:val="24"/>
        </w:rPr>
        <w:t xml:space="preserve"> </w:t>
      </w:r>
      <w:r w:rsidR="00BB675F" w:rsidRPr="0001735F">
        <w:rPr>
          <w:rStyle w:val="af7"/>
          <w:rFonts w:eastAsia="Calibri"/>
          <w:szCs w:val="24"/>
          <w:bdr w:val="none" w:sz="0" w:space="0" w:color="auto" w:frame="1"/>
        </w:rPr>
        <w:t xml:space="preserve">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w:t>
      </w:r>
      <w:r w:rsidR="00220200">
        <w:rPr>
          <w:rStyle w:val="af7"/>
          <w:rFonts w:eastAsia="Calibri"/>
          <w:szCs w:val="24"/>
          <w:bdr w:val="none" w:sz="0" w:space="0" w:color="auto" w:frame="1"/>
        </w:rPr>
        <w:t xml:space="preserve">(в зоне деятельности ЕТО-1) </w:t>
      </w:r>
      <w:r w:rsidR="00BB675F" w:rsidRPr="0001735F">
        <w:rPr>
          <w:rStyle w:val="af7"/>
          <w:rFonts w:eastAsia="Calibri"/>
          <w:szCs w:val="24"/>
          <w:bdr w:val="none" w:sz="0" w:space="0" w:color="auto" w:frame="1"/>
        </w:rPr>
        <w:t>на 2022 год</w:t>
      </w:r>
      <w:r w:rsidR="00B221DE" w:rsidRPr="0001735F">
        <w:rPr>
          <w:b/>
          <w:bCs/>
          <w:szCs w:val="24"/>
        </w:rPr>
        <w:t xml:space="preserve"> </w:t>
      </w:r>
      <w:r w:rsidR="001C4F66" w:rsidRPr="0001735F">
        <w:rPr>
          <w:b/>
          <w:bCs/>
          <w:szCs w:val="24"/>
        </w:rPr>
        <w:t>(</w:t>
      </w:r>
      <w:r w:rsidR="00BB675F" w:rsidRPr="0001735F">
        <w:rPr>
          <w:b/>
          <w:szCs w:val="24"/>
        </w:rPr>
        <w:t>Турбачкина Е.В.</w:t>
      </w:r>
      <w:r w:rsidR="001C4F66" w:rsidRPr="0001735F">
        <w:rPr>
          <w:b/>
          <w:szCs w:val="24"/>
        </w:rPr>
        <w:t>)</w:t>
      </w:r>
      <w:r w:rsidR="001C4F66" w:rsidRPr="0001735F">
        <w:rPr>
          <w:b/>
          <w:bCs/>
          <w:szCs w:val="24"/>
        </w:rPr>
        <w:t>.</w:t>
      </w:r>
    </w:p>
    <w:p w14:paraId="56B0D020" w14:textId="129FB171" w:rsidR="00FC1A04" w:rsidRPr="00FC1A04" w:rsidRDefault="00FC1A04" w:rsidP="00FC1A04">
      <w:pPr>
        <w:autoSpaceDE w:val="0"/>
        <w:autoSpaceDN w:val="0"/>
        <w:adjustRightInd w:val="0"/>
        <w:ind w:firstLine="709"/>
        <w:jc w:val="both"/>
        <w:rPr>
          <w:sz w:val="24"/>
          <w:szCs w:val="24"/>
        </w:rPr>
      </w:pPr>
      <w:r w:rsidRPr="00FC1A04">
        <w:rPr>
          <w:sz w:val="24"/>
          <w:szCs w:val="24"/>
        </w:rPr>
        <w:t xml:space="preserve">В соответствии с распоряжением Правительства Российской Федерации от </w:t>
      </w:r>
      <w:r>
        <w:rPr>
          <w:sz w:val="24"/>
          <w:szCs w:val="24"/>
        </w:rPr>
        <w:t>02</w:t>
      </w:r>
      <w:r w:rsidRPr="00FC1A04">
        <w:rPr>
          <w:sz w:val="24"/>
          <w:szCs w:val="24"/>
        </w:rPr>
        <w:t>.</w:t>
      </w:r>
      <w:r>
        <w:rPr>
          <w:sz w:val="24"/>
          <w:szCs w:val="24"/>
        </w:rPr>
        <w:t>11</w:t>
      </w:r>
      <w:r w:rsidRPr="00FC1A04">
        <w:rPr>
          <w:sz w:val="24"/>
          <w:szCs w:val="24"/>
        </w:rPr>
        <w:t>.202</w:t>
      </w:r>
      <w:r>
        <w:rPr>
          <w:sz w:val="24"/>
          <w:szCs w:val="24"/>
        </w:rPr>
        <w:t>1</w:t>
      </w:r>
      <w:r w:rsidR="00C015E9">
        <w:rPr>
          <w:sz w:val="24"/>
          <w:szCs w:val="24"/>
        </w:rPr>
        <w:t xml:space="preserve"> № </w:t>
      </w:r>
      <w:r>
        <w:rPr>
          <w:sz w:val="24"/>
          <w:szCs w:val="24"/>
        </w:rPr>
        <w:t>3127</w:t>
      </w:r>
      <w:r w:rsidRPr="00FC1A04">
        <w:rPr>
          <w:sz w:val="24"/>
          <w:szCs w:val="24"/>
        </w:rPr>
        <w:t>-р муниципальное образование город</w:t>
      </w:r>
      <w:r>
        <w:rPr>
          <w:sz w:val="24"/>
          <w:szCs w:val="24"/>
        </w:rPr>
        <w:t>ской округ Иваново</w:t>
      </w:r>
      <w:r w:rsidRPr="00FC1A04">
        <w:rPr>
          <w:sz w:val="24"/>
          <w:szCs w:val="24"/>
        </w:rPr>
        <w:t xml:space="preserve"> </w:t>
      </w:r>
      <w:r>
        <w:rPr>
          <w:sz w:val="24"/>
          <w:szCs w:val="24"/>
        </w:rPr>
        <w:t xml:space="preserve">Ивановской </w:t>
      </w:r>
      <w:r w:rsidRPr="00FC1A04">
        <w:rPr>
          <w:sz w:val="24"/>
          <w:szCs w:val="24"/>
        </w:rPr>
        <w:t xml:space="preserve">области отнесено к ценовой зоне теплоснабжения. </w:t>
      </w:r>
    </w:p>
    <w:p w14:paraId="33C7CFC0" w14:textId="60C55462" w:rsidR="00D9237C" w:rsidRPr="00FC1A04" w:rsidRDefault="00D9237C" w:rsidP="00D9237C">
      <w:pPr>
        <w:ind w:left="40" w:right="23" w:firstLine="709"/>
        <w:jc w:val="both"/>
        <w:rPr>
          <w:sz w:val="24"/>
          <w:szCs w:val="24"/>
        </w:rPr>
      </w:pPr>
      <w:proofErr w:type="gramStart"/>
      <w:r w:rsidRPr="00FC1A04">
        <w:rPr>
          <w:sz w:val="24"/>
          <w:szCs w:val="24"/>
        </w:rPr>
        <w:t xml:space="preserve">Предельные уровни цены на тепловую энергию (мощность) </w:t>
      </w:r>
      <w:r w:rsidRPr="00FC1A04">
        <w:rPr>
          <w:bCs/>
          <w:spacing w:val="-2"/>
          <w:sz w:val="24"/>
          <w:szCs w:val="24"/>
          <w:lang w:eastAsia="en-US"/>
        </w:rPr>
        <w:t xml:space="preserve">в поселениях, городских округах, отнесённых к ценовым зонам </w:t>
      </w:r>
      <w:r w:rsidRPr="00FC1A04">
        <w:rPr>
          <w:sz w:val="24"/>
          <w:szCs w:val="24"/>
        </w:rPr>
        <w:t>теплоснабжения, в соответствии с положениями</w:t>
      </w:r>
      <w:r w:rsidRPr="00FC1A04">
        <w:rPr>
          <w:bCs/>
          <w:spacing w:val="-2"/>
          <w:sz w:val="24"/>
          <w:szCs w:val="24"/>
          <w:lang w:eastAsia="en-US"/>
        </w:rPr>
        <w:t xml:space="preserve"> части 1 статьи 23.6 Федерального закона от 27.07.2010 № 190-ФЗ «О теплоснабжении» (далее</w:t>
      </w:r>
      <w:r>
        <w:rPr>
          <w:bCs/>
          <w:spacing w:val="-2"/>
          <w:sz w:val="24"/>
          <w:szCs w:val="24"/>
          <w:lang w:eastAsia="en-US"/>
        </w:rPr>
        <w:t xml:space="preserve"> - </w:t>
      </w:r>
      <w:r w:rsidR="009E2F1C" w:rsidRPr="00FC1A04">
        <w:rPr>
          <w:bCs/>
          <w:spacing w:val="-2"/>
          <w:sz w:val="24"/>
          <w:szCs w:val="24"/>
          <w:lang w:eastAsia="en-US"/>
        </w:rPr>
        <w:t>Федеральн</w:t>
      </w:r>
      <w:r w:rsidR="009E2F1C">
        <w:rPr>
          <w:bCs/>
          <w:spacing w:val="-2"/>
          <w:sz w:val="24"/>
          <w:szCs w:val="24"/>
          <w:lang w:eastAsia="en-US"/>
        </w:rPr>
        <w:t>ый</w:t>
      </w:r>
      <w:r w:rsidR="009E2F1C" w:rsidRPr="00FC1A04">
        <w:rPr>
          <w:bCs/>
          <w:spacing w:val="-2"/>
          <w:sz w:val="24"/>
          <w:szCs w:val="24"/>
          <w:lang w:eastAsia="en-US"/>
        </w:rPr>
        <w:t xml:space="preserve"> закон</w:t>
      </w:r>
      <w:r w:rsidR="009E2F1C">
        <w:rPr>
          <w:bCs/>
          <w:spacing w:val="-2"/>
          <w:sz w:val="24"/>
          <w:szCs w:val="24"/>
          <w:lang w:eastAsia="en-US"/>
        </w:rPr>
        <w:t xml:space="preserve"> </w:t>
      </w:r>
      <w:r w:rsidR="009E2F1C" w:rsidRPr="00FC1A04">
        <w:rPr>
          <w:bCs/>
          <w:spacing w:val="-2"/>
          <w:sz w:val="24"/>
          <w:szCs w:val="24"/>
          <w:lang w:eastAsia="en-US"/>
        </w:rPr>
        <w:t>«О теплоснабжении»</w:t>
      </w:r>
      <w:r w:rsidRPr="00FC1A04">
        <w:rPr>
          <w:bCs/>
          <w:spacing w:val="-2"/>
          <w:sz w:val="24"/>
          <w:szCs w:val="24"/>
          <w:lang w:eastAsia="en-US"/>
        </w:rPr>
        <w:t xml:space="preserve">) </w:t>
      </w:r>
      <w:r w:rsidRPr="00FC1A04">
        <w:rPr>
          <w:sz w:val="24"/>
          <w:szCs w:val="24"/>
        </w:rPr>
        <w:t xml:space="preserve">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r>
        <w:rPr>
          <w:sz w:val="24"/>
          <w:szCs w:val="24"/>
        </w:rPr>
        <w:t>П</w:t>
      </w:r>
      <w:r w:rsidRPr="00FC1A04">
        <w:rPr>
          <w:sz w:val="24"/>
          <w:szCs w:val="24"/>
        </w:rPr>
        <w:t>равилами определения в ценовых</w:t>
      </w:r>
      <w:proofErr w:type="gramEnd"/>
      <w:r w:rsidRPr="00FC1A04">
        <w:rPr>
          <w:sz w:val="24"/>
          <w:szCs w:val="24"/>
        </w:rPr>
        <w:t xml:space="preserve">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w:t>
      </w:r>
      <w:r>
        <w:rPr>
          <w:sz w:val="24"/>
          <w:szCs w:val="24"/>
        </w:rPr>
        <w:t xml:space="preserve">, утвержденными </w:t>
      </w:r>
      <w:r w:rsidRPr="00FC1A04">
        <w:rPr>
          <w:bCs/>
          <w:spacing w:val="-2"/>
          <w:sz w:val="24"/>
          <w:szCs w:val="24"/>
          <w:lang w:eastAsia="en-US"/>
        </w:rPr>
        <w:t xml:space="preserve">постановлением </w:t>
      </w:r>
      <w:r w:rsidRPr="00FC1A04">
        <w:rPr>
          <w:sz w:val="24"/>
          <w:szCs w:val="24"/>
        </w:rPr>
        <w:t>Правительства Российской Федерации от 15.12.2017 № 1562 (далее – Правила № 1562).</w:t>
      </w:r>
    </w:p>
    <w:p w14:paraId="38B36E14" w14:textId="77777777" w:rsidR="009B67F7" w:rsidRDefault="005F7B57" w:rsidP="005F7B57">
      <w:pPr>
        <w:widowControl/>
        <w:autoSpaceDE w:val="0"/>
        <w:autoSpaceDN w:val="0"/>
        <w:adjustRightInd w:val="0"/>
        <w:ind w:firstLine="709"/>
        <w:jc w:val="both"/>
        <w:rPr>
          <w:rFonts w:eastAsiaTheme="minorHAnsi"/>
          <w:sz w:val="24"/>
          <w:szCs w:val="24"/>
          <w:lang w:eastAsia="en-US"/>
        </w:rPr>
      </w:pPr>
      <w:proofErr w:type="gramStart"/>
      <w:r w:rsidRPr="009E2F1C">
        <w:rPr>
          <w:rFonts w:eastAsiaTheme="minorHAnsi"/>
          <w:sz w:val="24"/>
          <w:szCs w:val="24"/>
          <w:lang w:eastAsia="en-US"/>
        </w:rPr>
        <w:t xml:space="preserve">В соответствии с п. </w:t>
      </w:r>
      <w:r>
        <w:rPr>
          <w:rFonts w:eastAsiaTheme="minorHAnsi"/>
          <w:sz w:val="24"/>
          <w:szCs w:val="24"/>
          <w:lang w:eastAsia="en-US"/>
        </w:rPr>
        <w:t>62(1)</w:t>
      </w:r>
      <w:r w:rsidRPr="009E2F1C">
        <w:rPr>
          <w:rFonts w:eastAsiaTheme="minorHAnsi"/>
          <w:sz w:val="24"/>
          <w:szCs w:val="24"/>
          <w:lang w:eastAsia="en-US"/>
        </w:rPr>
        <w:t xml:space="preserve"> Правил № 1562</w:t>
      </w:r>
      <w:r>
        <w:rPr>
          <w:rFonts w:eastAsiaTheme="minorHAnsi"/>
          <w:sz w:val="24"/>
          <w:szCs w:val="24"/>
          <w:lang w:eastAsia="en-US"/>
        </w:rPr>
        <w:t xml:space="preserve">, </w:t>
      </w:r>
      <w:r w:rsidR="00826254">
        <w:rPr>
          <w:rFonts w:eastAsiaTheme="minorHAnsi"/>
          <w:sz w:val="24"/>
          <w:szCs w:val="24"/>
          <w:lang w:eastAsia="en-US"/>
        </w:rPr>
        <w:t>п</w:t>
      </w:r>
      <w:r>
        <w:rPr>
          <w:rFonts w:eastAsiaTheme="minorHAnsi"/>
          <w:sz w:val="24"/>
          <w:szCs w:val="24"/>
          <w:lang w:eastAsia="en-US"/>
        </w:rPr>
        <w:t xml:space="preserve">редельный уровень цены на тепловую энергию (мощность) утверждается впервые органом регулирования в течение 2 месяцев со дня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w:t>
      </w:r>
      <w:r w:rsidRPr="00703818">
        <w:rPr>
          <w:rFonts w:eastAsiaTheme="minorHAnsi"/>
          <w:sz w:val="24"/>
          <w:szCs w:val="24"/>
          <w:lang w:eastAsia="en-US"/>
        </w:rPr>
        <w:t xml:space="preserve">соответствии с </w:t>
      </w:r>
      <w:hyperlink r:id="rId9" w:history="1">
        <w:r w:rsidRPr="00703818">
          <w:rPr>
            <w:rFonts w:eastAsiaTheme="minorHAnsi"/>
            <w:sz w:val="24"/>
            <w:szCs w:val="24"/>
            <w:lang w:eastAsia="en-US"/>
          </w:rPr>
          <w:t>частью 15 статьи 23.13</w:t>
        </w:r>
      </w:hyperlink>
      <w:r w:rsidRPr="00703818">
        <w:rPr>
          <w:rFonts w:eastAsiaTheme="minorHAnsi"/>
          <w:sz w:val="24"/>
          <w:szCs w:val="24"/>
          <w:lang w:eastAsia="en-US"/>
        </w:rPr>
        <w:t xml:space="preserve"> Федерального </w:t>
      </w:r>
      <w:r>
        <w:rPr>
          <w:rFonts w:eastAsiaTheme="minorHAnsi"/>
          <w:sz w:val="24"/>
          <w:szCs w:val="24"/>
          <w:lang w:eastAsia="en-US"/>
        </w:rPr>
        <w:t xml:space="preserve">закона </w:t>
      </w:r>
      <w:r w:rsidR="00703818">
        <w:rPr>
          <w:rFonts w:eastAsiaTheme="minorHAnsi"/>
          <w:sz w:val="24"/>
          <w:szCs w:val="24"/>
          <w:lang w:eastAsia="en-US"/>
        </w:rPr>
        <w:t>«</w:t>
      </w:r>
      <w:r>
        <w:rPr>
          <w:rFonts w:eastAsiaTheme="minorHAnsi"/>
          <w:sz w:val="24"/>
          <w:szCs w:val="24"/>
          <w:lang w:eastAsia="en-US"/>
        </w:rPr>
        <w:t>О теплоснабжении</w:t>
      </w:r>
      <w:r w:rsidR="00703818">
        <w:rPr>
          <w:rFonts w:eastAsiaTheme="minorHAnsi"/>
          <w:sz w:val="24"/>
          <w:szCs w:val="24"/>
          <w:lang w:eastAsia="en-US"/>
        </w:rPr>
        <w:t>»</w:t>
      </w:r>
      <w:r>
        <w:rPr>
          <w:rFonts w:eastAsiaTheme="minorHAnsi"/>
          <w:sz w:val="24"/>
          <w:szCs w:val="24"/>
          <w:lang w:eastAsia="en-US"/>
        </w:rPr>
        <w:t xml:space="preserve"> и вводится в действие с 1-го числа месяца, следующего за</w:t>
      </w:r>
      <w:proofErr w:type="gramEnd"/>
      <w:r>
        <w:rPr>
          <w:rFonts w:eastAsiaTheme="minorHAnsi"/>
          <w:sz w:val="24"/>
          <w:szCs w:val="24"/>
          <w:lang w:eastAsia="en-US"/>
        </w:rPr>
        <w:t xml:space="preserve"> месяцем официального опубликования и вступления в силу решения об утверждении предельного уровня цены на тепловую энергию (мощность).</w:t>
      </w:r>
      <w:r w:rsidR="00707A2B">
        <w:rPr>
          <w:rFonts w:eastAsiaTheme="minorHAnsi"/>
          <w:sz w:val="24"/>
          <w:szCs w:val="24"/>
          <w:lang w:eastAsia="en-US"/>
        </w:rPr>
        <w:t xml:space="preserve"> </w:t>
      </w:r>
    </w:p>
    <w:p w14:paraId="0BCAC31C" w14:textId="789820B8" w:rsidR="009B67F7" w:rsidRPr="009B67F7" w:rsidRDefault="009B67F7" w:rsidP="009B67F7">
      <w:pPr>
        <w:widowControl/>
        <w:autoSpaceDE w:val="0"/>
        <w:autoSpaceDN w:val="0"/>
        <w:adjustRightInd w:val="0"/>
        <w:ind w:firstLine="709"/>
        <w:jc w:val="both"/>
        <w:rPr>
          <w:rFonts w:eastAsiaTheme="minorHAnsi"/>
          <w:sz w:val="24"/>
          <w:szCs w:val="24"/>
          <w:lang w:eastAsia="en-US"/>
        </w:rPr>
      </w:pPr>
      <w:proofErr w:type="gramStart"/>
      <w:r w:rsidRPr="009B67F7">
        <w:rPr>
          <w:rFonts w:eastAsiaTheme="minorHAnsi"/>
          <w:sz w:val="24"/>
          <w:szCs w:val="24"/>
          <w:lang w:eastAsia="en-US"/>
        </w:rPr>
        <w:lastRenderedPageBreak/>
        <w:t xml:space="preserve">В соответствии с ч. 34 ст. 2 Федерального закона № 190-ФЗ, переходный период в ценовых зонах теплоснабжения  - это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r:id="rId10" w:history="1">
        <w:r w:rsidRPr="009B67F7">
          <w:rPr>
            <w:rFonts w:eastAsiaTheme="minorHAnsi"/>
            <w:sz w:val="24"/>
            <w:szCs w:val="24"/>
            <w:lang w:eastAsia="en-US"/>
          </w:rPr>
          <w:t>статьей 23.3</w:t>
        </w:r>
      </w:hyperlink>
      <w:r w:rsidRPr="009B67F7">
        <w:rPr>
          <w:rFonts w:eastAsiaTheme="minorHAnsi"/>
          <w:sz w:val="24"/>
          <w:szCs w:val="24"/>
          <w:lang w:eastAsia="en-US"/>
        </w:rPr>
        <w:t xml:space="preserve"> Федерального закона № 190-ФЗ, и заканчивается в день вступления в силу решения об утверждении предельного уровня цены на тепловую энергию</w:t>
      </w:r>
      <w:proofErr w:type="gramEnd"/>
      <w:r w:rsidRPr="009B67F7">
        <w:rPr>
          <w:rFonts w:eastAsiaTheme="minorHAnsi"/>
          <w:sz w:val="24"/>
          <w:szCs w:val="24"/>
          <w:lang w:eastAsia="en-US"/>
        </w:rPr>
        <w:t xml:space="preserve"> (мощность), принятого в соответствии со </w:t>
      </w:r>
      <w:hyperlink r:id="rId11" w:history="1">
        <w:r w:rsidRPr="009B67F7">
          <w:rPr>
            <w:rFonts w:eastAsiaTheme="minorHAnsi"/>
            <w:sz w:val="24"/>
            <w:szCs w:val="24"/>
            <w:lang w:eastAsia="en-US"/>
          </w:rPr>
          <w:t>статьей 23.6</w:t>
        </w:r>
      </w:hyperlink>
      <w:r w:rsidRPr="009B67F7">
        <w:rPr>
          <w:rFonts w:eastAsiaTheme="minorHAnsi"/>
          <w:sz w:val="24"/>
          <w:szCs w:val="24"/>
          <w:lang w:eastAsia="en-US"/>
        </w:rPr>
        <w:t xml:space="preserve"> Федерального закона № 190-ФЗ.</w:t>
      </w:r>
    </w:p>
    <w:p w14:paraId="624886AA" w14:textId="2ED4B8F8" w:rsidR="005F7B57" w:rsidRDefault="00C604E4" w:rsidP="005F7B57">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Таким образом, </w:t>
      </w:r>
      <w:r w:rsidR="00707A2B">
        <w:rPr>
          <w:rFonts w:eastAsiaTheme="minorHAnsi"/>
          <w:sz w:val="24"/>
          <w:szCs w:val="24"/>
          <w:lang w:eastAsia="en-US"/>
        </w:rPr>
        <w:t xml:space="preserve">планируемая дата окончания переходного периода – 1 июня 2022 г. </w:t>
      </w:r>
    </w:p>
    <w:p w14:paraId="6E245172" w14:textId="5BA39BB7" w:rsidR="00703818" w:rsidRPr="002E73F8" w:rsidRDefault="002E73F8" w:rsidP="00CE08E4">
      <w:pPr>
        <w:autoSpaceDE w:val="0"/>
        <w:autoSpaceDN w:val="0"/>
        <w:adjustRightInd w:val="0"/>
        <w:ind w:firstLine="720"/>
        <w:jc w:val="both"/>
        <w:rPr>
          <w:rFonts w:eastAsiaTheme="minorHAnsi"/>
          <w:sz w:val="24"/>
          <w:szCs w:val="24"/>
          <w:lang w:eastAsia="en-US"/>
        </w:rPr>
      </w:pPr>
      <w:r w:rsidRPr="002E73F8">
        <w:rPr>
          <w:sz w:val="24"/>
          <w:szCs w:val="24"/>
        </w:rPr>
        <w:t>Постановлением Администрации города Иванова от 25.06.2021 № 761 статус ЕТО в зоне деятельности ЕТО-1 присвоен ПАО «Т Плюс»</w:t>
      </w:r>
      <w:r>
        <w:rPr>
          <w:sz w:val="24"/>
          <w:szCs w:val="24"/>
        </w:rPr>
        <w:t xml:space="preserve"> (филиал «Владимирский»)</w:t>
      </w:r>
      <w:r w:rsidR="00703818" w:rsidRPr="002E73F8">
        <w:rPr>
          <w:sz w:val="24"/>
          <w:szCs w:val="24"/>
        </w:rPr>
        <w:t>.</w:t>
      </w:r>
      <w:r>
        <w:rPr>
          <w:sz w:val="24"/>
          <w:szCs w:val="24"/>
        </w:rPr>
        <w:t xml:space="preserve"> </w:t>
      </w:r>
      <w:r w:rsidRPr="002E73F8">
        <w:rPr>
          <w:sz w:val="24"/>
          <w:szCs w:val="24"/>
        </w:rPr>
        <w:t>Соглашение об исполнении схемы теплоснабжения города Иваново между ПАО «Т Плюс (филиал «Владимирский») и Администрацией города Иванова</w:t>
      </w:r>
      <w:r>
        <w:rPr>
          <w:sz w:val="24"/>
          <w:szCs w:val="24"/>
        </w:rPr>
        <w:t xml:space="preserve"> </w:t>
      </w:r>
      <w:r w:rsidRPr="002E73F8">
        <w:rPr>
          <w:sz w:val="24"/>
          <w:szCs w:val="24"/>
        </w:rPr>
        <w:t>заключено 31 марта 2022 года.</w:t>
      </w:r>
    </w:p>
    <w:p w14:paraId="77792C6C" w14:textId="77777777" w:rsidR="00CE08E4" w:rsidRPr="00CE08E4" w:rsidRDefault="00CE08E4" w:rsidP="00CE08E4">
      <w:pPr>
        <w:autoSpaceDE w:val="0"/>
        <w:autoSpaceDN w:val="0"/>
        <w:adjustRightInd w:val="0"/>
        <w:ind w:firstLine="709"/>
        <w:jc w:val="both"/>
        <w:rPr>
          <w:sz w:val="24"/>
          <w:szCs w:val="24"/>
        </w:rPr>
      </w:pPr>
      <w:r w:rsidRPr="00CE08E4">
        <w:rPr>
          <w:sz w:val="24"/>
          <w:szCs w:val="24"/>
        </w:rPr>
        <w:t>В соответствии с пунктом 3 Правил № 1562 предельный уровень цены на тепловую энергию (мощность) определяется органом исполнительной власти субъекта Российской Федерации в области государственного регулирования тарифов для каждой системы теплоснабжения поселения, городского округа, отнесённых к ценовой зоне теплоснабжения, с использованием:</w:t>
      </w:r>
    </w:p>
    <w:p w14:paraId="7EAA32C7" w14:textId="77777777" w:rsidR="00CE08E4" w:rsidRPr="00CE08E4" w:rsidRDefault="00CE08E4" w:rsidP="00CE08E4">
      <w:pPr>
        <w:autoSpaceDE w:val="0"/>
        <w:autoSpaceDN w:val="0"/>
        <w:adjustRightInd w:val="0"/>
        <w:ind w:firstLine="709"/>
        <w:jc w:val="both"/>
        <w:rPr>
          <w:sz w:val="24"/>
          <w:szCs w:val="24"/>
        </w:rPr>
      </w:pPr>
      <w:r w:rsidRPr="00CE08E4">
        <w:rPr>
          <w:sz w:val="24"/>
          <w:szCs w:val="24"/>
        </w:rPr>
        <w:t>- параметров, установленных технико-экономическими параметрами работы котельных и тепловых сетей;</w:t>
      </w:r>
    </w:p>
    <w:p w14:paraId="626AECC2" w14:textId="77777777" w:rsidR="00CE08E4" w:rsidRPr="00CE08E4" w:rsidRDefault="00CE08E4" w:rsidP="00CE08E4">
      <w:pPr>
        <w:autoSpaceDE w:val="0"/>
        <w:autoSpaceDN w:val="0"/>
        <w:adjustRightInd w:val="0"/>
        <w:ind w:firstLine="709"/>
        <w:jc w:val="both"/>
        <w:rPr>
          <w:sz w:val="24"/>
          <w:szCs w:val="24"/>
        </w:rPr>
      </w:pPr>
      <w:r w:rsidRPr="00CE08E4">
        <w:rPr>
          <w:sz w:val="24"/>
          <w:szCs w:val="24"/>
        </w:rPr>
        <w:t>- параметров и формул в соответствии с разделом II Правил.</w:t>
      </w:r>
    </w:p>
    <w:p w14:paraId="75BADFAF" w14:textId="778D5B87" w:rsidR="00573DD3" w:rsidRPr="007171AD" w:rsidRDefault="00573DD3" w:rsidP="00CE08E4">
      <w:pPr>
        <w:autoSpaceDE w:val="0"/>
        <w:autoSpaceDN w:val="0"/>
        <w:adjustRightInd w:val="0"/>
        <w:ind w:firstLine="720"/>
        <w:jc w:val="both"/>
        <w:rPr>
          <w:sz w:val="24"/>
          <w:szCs w:val="24"/>
        </w:rPr>
      </w:pPr>
      <w:proofErr w:type="gramStart"/>
      <w:r w:rsidRPr="00FD2285">
        <w:rPr>
          <w:sz w:val="24"/>
          <w:szCs w:val="24"/>
        </w:rPr>
        <w:t>В целях обеспечения перехода муниципального образования городской округ Иваново Ивановской области в ценовую зону теплоснабжения, постановлением Департамента энергетики и тарифов Ивановской области от 21.04.2022 № 13</w:t>
      </w:r>
      <w:r w:rsidR="00917146" w:rsidRPr="00FD2285">
        <w:rPr>
          <w:sz w:val="24"/>
          <w:szCs w:val="24"/>
        </w:rPr>
        <w:t>-т</w:t>
      </w:r>
      <w:r w:rsidRPr="00FD2285">
        <w:rPr>
          <w:sz w:val="24"/>
          <w:szCs w:val="24"/>
        </w:rPr>
        <w:t>/1 впервые утверждён индикативный предельный уровень цены на тепловую энергию (мощность) в ценовой зоне теплоснабжения – муниципальном образовании город</w:t>
      </w:r>
      <w:r w:rsidR="00CE08E4" w:rsidRPr="00FD2285">
        <w:rPr>
          <w:sz w:val="24"/>
          <w:szCs w:val="24"/>
        </w:rPr>
        <w:t>ской округ Иваново Ивановской</w:t>
      </w:r>
      <w:r w:rsidRPr="00FD2285">
        <w:rPr>
          <w:sz w:val="24"/>
          <w:szCs w:val="24"/>
        </w:rPr>
        <w:t xml:space="preserve"> области на 202</w:t>
      </w:r>
      <w:r w:rsidR="00CE08E4" w:rsidRPr="00FD2285">
        <w:rPr>
          <w:sz w:val="24"/>
          <w:szCs w:val="24"/>
        </w:rPr>
        <w:t>2</w:t>
      </w:r>
      <w:r w:rsidRPr="00FD2285">
        <w:rPr>
          <w:sz w:val="24"/>
          <w:szCs w:val="24"/>
        </w:rPr>
        <w:t xml:space="preserve"> год, а также показатели, использованные для определения индикативного предельного уровня цены</w:t>
      </w:r>
      <w:proofErr w:type="gramEnd"/>
      <w:r w:rsidRPr="00FD2285">
        <w:rPr>
          <w:sz w:val="24"/>
          <w:szCs w:val="24"/>
        </w:rPr>
        <w:t xml:space="preserve"> на тепловую энергию. </w:t>
      </w:r>
      <w:proofErr w:type="gramStart"/>
      <w:r w:rsidRPr="00FD2285">
        <w:rPr>
          <w:sz w:val="24"/>
          <w:szCs w:val="24"/>
        </w:rPr>
        <w:t>Указанное постановление опубликовано на официальн</w:t>
      </w:r>
      <w:r w:rsidR="00FD2285" w:rsidRPr="00FD2285">
        <w:rPr>
          <w:sz w:val="24"/>
          <w:szCs w:val="24"/>
        </w:rPr>
        <w:t>ом</w:t>
      </w:r>
      <w:r w:rsidR="000060F8" w:rsidRPr="00FD2285">
        <w:rPr>
          <w:sz w:val="24"/>
          <w:szCs w:val="24"/>
        </w:rPr>
        <w:t xml:space="preserve"> сайт</w:t>
      </w:r>
      <w:r w:rsidR="00FD2285" w:rsidRPr="00FD2285">
        <w:rPr>
          <w:sz w:val="24"/>
          <w:szCs w:val="24"/>
        </w:rPr>
        <w:t>е</w:t>
      </w:r>
      <w:r w:rsidR="000060F8" w:rsidRPr="00FD2285">
        <w:rPr>
          <w:sz w:val="24"/>
          <w:szCs w:val="24"/>
        </w:rPr>
        <w:t xml:space="preserve"> Правительства Ивановской области</w:t>
      </w:r>
      <w:r w:rsidR="00FD2285" w:rsidRPr="00FD2285">
        <w:rPr>
          <w:sz w:val="24"/>
          <w:szCs w:val="24"/>
        </w:rPr>
        <w:t xml:space="preserve"> в разделе </w:t>
      </w:r>
      <w:r w:rsidR="00FD2285" w:rsidRPr="00FD2285">
        <w:rPr>
          <w:sz w:val="24"/>
          <w:szCs w:val="24"/>
          <w:shd w:val="clear" w:color="auto" w:fill="FFFFFF"/>
        </w:rPr>
        <w:t xml:space="preserve">«Документы – Официальное опубликование – Нормативные правовые акты исполнительных органов государственной власти Ивановской области – Департамент </w:t>
      </w:r>
      <w:r w:rsidR="00FD2285" w:rsidRPr="007171AD">
        <w:rPr>
          <w:sz w:val="24"/>
          <w:szCs w:val="24"/>
          <w:shd w:val="clear" w:color="auto" w:fill="FFFFFF"/>
        </w:rPr>
        <w:t>энергетики и тарифов Ивановской области» или по ссылке</w:t>
      </w:r>
      <w:r w:rsidR="00FD2285" w:rsidRPr="007171AD">
        <w:rPr>
          <w:sz w:val="24"/>
          <w:szCs w:val="24"/>
        </w:rPr>
        <w:t xml:space="preserve"> </w:t>
      </w:r>
      <w:hyperlink r:id="rId12" w:history="1">
        <w:r w:rsidR="00FD2285" w:rsidRPr="007171AD">
          <w:rPr>
            <w:rStyle w:val="af5"/>
            <w:color w:val="auto"/>
            <w:sz w:val="24"/>
            <w:szCs w:val="24"/>
          </w:rPr>
          <w:t>https://ivanovoobl.ru/documents/officialpublication/normative</w:t>
        </w:r>
      </w:hyperlink>
      <w:r w:rsidR="00FD2285" w:rsidRPr="007171AD">
        <w:rPr>
          <w:sz w:val="24"/>
          <w:szCs w:val="24"/>
        </w:rPr>
        <w:t xml:space="preserve"> </w:t>
      </w:r>
      <w:r w:rsidR="00917146" w:rsidRPr="007171AD">
        <w:rPr>
          <w:sz w:val="24"/>
          <w:szCs w:val="24"/>
        </w:rPr>
        <w:t>и</w:t>
      </w:r>
      <w:r w:rsidR="00FD2285" w:rsidRPr="007171AD">
        <w:rPr>
          <w:sz w:val="24"/>
          <w:szCs w:val="24"/>
        </w:rPr>
        <w:t xml:space="preserve"> на официальном сайте </w:t>
      </w:r>
      <w:r w:rsidR="00917146" w:rsidRPr="007171AD">
        <w:rPr>
          <w:sz w:val="24"/>
          <w:szCs w:val="24"/>
        </w:rPr>
        <w:t>Департамента энергетики и тарифов Ивановской области</w:t>
      </w:r>
      <w:r w:rsidR="00FD2285" w:rsidRPr="007171AD">
        <w:rPr>
          <w:sz w:val="24"/>
          <w:szCs w:val="24"/>
        </w:rPr>
        <w:t xml:space="preserve"> в разделе </w:t>
      </w:r>
      <w:r w:rsidR="00FD2285" w:rsidRPr="007171AD">
        <w:rPr>
          <w:rFonts w:eastAsiaTheme="minorHAnsi"/>
          <w:sz w:val="24"/>
          <w:szCs w:val="24"/>
          <w:shd w:val="clear" w:color="auto" w:fill="FFFFFF"/>
          <w:lang w:eastAsia="en-US"/>
        </w:rPr>
        <w:t xml:space="preserve">«Правовые акты – Департамента – Теплоэнергетика – 2022 год» или по ссылке </w:t>
      </w:r>
      <w:hyperlink r:id="rId13" w:history="1">
        <w:r w:rsidR="00FD2285" w:rsidRPr="007171AD">
          <w:rPr>
            <w:rStyle w:val="af5"/>
            <w:rFonts w:eastAsiaTheme="minorHAnsi"/>
            <w:color w:val="auto"/>
            <w:sz w:val="24"/>
            <w:szCs w:val="24"/>
            <w:shd w:val="clear" w:color="auto" w:fill="FFFFFF"/>
            <w:lang w:eastAsia="en-US"/>
          </w:rPr>
          <w:t>http</w:t>
        </w:r>
        <w:proofErr w:type="gramEnd"/>
        <w:r w:rsidR="00FD2285" w:rsidRPr="007171AD">
          <w:rPr>
            <w:rStyle w:val="af5"/>
            <w:rFonts w:eastAsiaTheme="minorHAnsi"/>
            <w:color w:val="auto"/>
            <w:sz w:val="24"/>
            <w:szCs w:val="24"/>
            <w:shd w:val="clear" w:color="auto" w:fill="FFFFFF"/>
            <w:lang w:eastAsia="en-US"/>
          </w:rPr>
          <w:t>://det.ivanovoobl.ru/pravovye-akty/departamenta/teploenergetika/2022-god/</w:t>
        </w:r>
      </w:hyperlink>
      <w:r w:rsidR="00FD2285" w:rsidRPr="007171AD">
        <w:rPr>
          <w:rFonts w:eastAsiaTheme="minorHAnsi"/>
          <w:sz w:val="24"/>
          <w:szCs w:val="24"/>
          <w:shd w:val="clear" w:color="auto" w:fill="FFFFFF"/>
          <w:lang w:eastAsia="en-US"/>
        </w:rPr>
        <w:t xml:space="preserve"> </w:t>
      </w:r>
      <w:r w:rsidRPr="007171AD">
        <w:rPr>
          <w:sz w:val="24"/>
          <w:szCs w:val="24"/>
        </w:rPr>
        <w:t>.</w:t>
      </w:r>
    </w:p>
    <w:p w14:paraId="04853B72" w14:textId="45D23F25" w:rsidR="003445FC" w:rsidRDefault="00573DD3" w:rsidP="00573DD3">
      <w:pPr>
        <w:autoSpaceDE w:val="0"/>
        <w:autoSpaceDN w:val="0"/>
        <w:adjustRightInd w:val="0"/>
        <w:ind w:firstLine="720"/>
        <w:jc w:val="both"/>
        <w:rPr>
          <w:sz w:val="24"/>
          <w:szCs w:val="24"/>
        </w:rPr>
      </w:pPr>
      <w:r w:rsidRPr="00573DD3">
        <w:rPr>
          <w:sz w:val="24"/>
          <w:szCs w:val="24"/>
        </w:rPr>
        <w:t xml:space="preserve">Индикативный предельный уровень цены на тепловую энергию (мощность) в ценовой зоне теплоснабжения </w:t>
      </w:r>
      <w:r w:rsidR="003445FC">
        <w:rPr>
          <w:sz w:val="24"/>
          <w:szCs w:val="24"/>
        </w:rPr>
        <w:t xml:space="preserve">- </w:t>
      </w:r>
      <w:r w:rsidRPr="00573DD3">
        <w:rPr>
          <w:sz w:val="24"/>
          <w:szCs w:val="24"/>
        </w:rPr>
        <w:t>муниципально</w:t>
      </w:r>
      <w:r w:rsidR="003445FC">
        <w:rPr>
          <w:sz w:val="24"/>
          <w:szCs w:val="24"/>
        </w:rPr>
        <w:t>м</w:t>
      </w:r>
      <w:r w:rsidRPr="00573DD3">
        <w:rPr>
          <w:sz w:val="24"/>
          <w:szCs w:val="24"/>
        </w:rPr>
        <w:t xml:space="preserve"> образовани</w:t>
      </w:r>
      <w:r w:rsidR="003445FC">
        <w:rPr>
          <w:sz w:val="24"/>
          <w:szCs w:val="24"/>
        </w:rPr>
        <w:t>и</w:t>
      </w:r>
      <w:r w:rsidRPr="00573DD3">
        <w:rPr>
          <w:sz w:val="24"/>
          <w:szCs w:val="24"/>
        </w:rPr>
        <w:t xml:space="preserve"> город</w:t>
      </w:r>
      <w:r w:rsidR="003445FC">
        <w:rPr>
          <w:sz w:val="24"/>
          <w:szCs w:val="24"/>
        </w:rPr>
        <w:t>ской округ Иваново</w:t>
      </w:r>
      <w:r w:rsidRPr="00573DD3">
        <w:rPr>
          <w:sz w:val="24"/>
          <w:szCs w:val="24"/>
        </w:rPr>
        <w:t xml:space="preserve"> </w:t>
      </w:r>
      <w:r w:rsidR="003445FC">
        <w:rPr>
          <w:sz w:val="24"/>
          <w:szCs w:val="24"/>
        </w:rPr>
        <w:t>Ивановской</w:t>
      </w:r>
      <w:r w:rsidRPr="00573DD3">
        <w:rPr>
          <w:sz w:val="24"/>
          <w:szCs w:val="24"/>
        </w:rPr>
        <w:t xml:space="preserve"> области </w:t>
      </w:r>
      <w:r w:rsidR="003445FC">
        <w:rPr>
          <w:sz w:val="24"/>
          <w:szCs w:val="24"/>
        </w:rPr>
        <w:t>(в зоне деятельности ЕТО-1) утвержден на 2022 год в следующем размере:</w:t>
      </w:r>
    </w:p>
    <w:tbl>
      <w:tblPr>
        <w:tblW w:w="4917" w:type="pct"/>
        <w:tblLayout w:type="fixed"/>
        <w:tblLook w:val="04A0" w:firstRow="1" w:lastRow="0" w:firstColumn="1" w:lastColumn="0" w:noHBand="0" w:noVBand="1"/>
      </w:tblPr>
      <w:tblGrid>
        <w:gridCol w:w="541"/>
        <w:gridCol w:w="2127"/>
        <w:gridCol w:w="2259"/>
        <w:gridCol w:w="1488"/>
        <w:gridCol w:w="1281"/>
        <w:gridCol w:w="1277"/>
        <w:gridCol w:w="1275"/>
      </w:tblGrid>
      <w:tr w:rsidR="001D3BA0" w:rsidRPr="00846AB1" w14:paraId="3B0EB83B" w14:textId="77777777" w:rsidTr="004E6DA5">
        <w:trPr>
          <w:trHeight w:val="501"/>
        </w:trPr>
        <w:tc>
          <w:tcPr>
            <w:tcW w:w="264" w:type="pct"/>
            <w:vMerge w:val="restart"/>
            <w:tcBorders>
              <w:top w:val="single" w:sz="4" w:space="0" w:color="auto"/>
              <w:left w:val="single" w:sz="4" w:space="0" w:color="auto"/>
              <w:bottom w:val="single" w:sz="4" w:space="0" w:color="auto"/>
              <w:right w:val="single" w:sz="4" w:space="0" w:color="auto"/>
            </w:tcBorders>
            <w:vAlign w:val="center"/>
            <w:hideMark/>
          </w:tcPr>
          <w:p w14:paraId="17F53081" w14:textId="77777777" w:rsidR="001D3BA0" w:rsidRPr="00846AB1" w:rsidRDefault="001D3BA0" w:rsidP="004E6DA5">
            <w:pPr>
              <w:jc w:val="center"/>
              <w:rPr>
                <w:color w:val="000000"/>
                <w:sz w:val="22"/>
                <w:szCs w:val="22"/>
              </w:rPr>
            </w:pPr>
            <w:r w:rsidRPr="00846AB1">
              <w:rPr>
                <w:color w:val="000000"/>
                <w:sz w:val="22"/>
                <w:szCs w:val="22"/>
              </w:rPr>
              <w:t>№ п/п</w:t>
            </w:r>
          </w:p>
        </w:tc>
        <w:tc>
          <w:tcPr>
            <w:tcW w:w="1038" w:type="pct"/>
            <w:vMerge w:val="restart"/>
            <w:tcBorders>
              <w:top w:val="single" w:sz="4" w:space="0" w:color="auto"/>
              <w:left w:val="single" w:sz="4" w:space="0" w:color="auto"/>
              <w:bottom w:val="single" w:sz="4" w:space="0" w:color="auto"/>
              <w:right w:val="single" w:sz="4" w:space="0" w:color="auto"/>
            </w:tcBorders>
            <w:vAlign w:val="center"/>
            <w:hideMark/>
          </w:tcPr>
          <w:p w14:paraId="34527678" w14:textId="77777777" w:rsidR="001D3BA0" w:rsidRPr="00846AB1" w:rsidRDefault="001D3BA0" w:rsidP="004E6DA5">
            <w:pPr>
              <w:jc w:val="center"/>
              <w:rPr>
                <w:color w:val="000000"/>
                <w:sz w:val="22"/>
                <w:szCs w:val="22"/>
              </w:rPr>
            </w:pPr>
            <w:r w:rsidRPr="00846AB1">
              <w:rPr>
                <w:color w:val="000000"/>
                <w:sz w:val="22"/>
                <w:szCs w:val="22"/>
              </w:rPr>
              <w:t>Наименование единой теплоснабжающей организации</w:t>
            </w:r>
          </w:p>
        </w:tc>
        <w:tc>
          <w:tcPr>
            <w:tcW w:w="1102" w:type="pct"/>
            <w:vMerge w:val="restart"/>
            <w:tcBorders>
              <w:top w:val="single" w:sz="4" w:space="0" w:color="auto"/>
              <w:left w:val="single" w:sz="4" w:space="0" w:color="auto"/>
              <w:bottom w:val="single" w:sz="4" w:space="0" w:color="auto"/>
              <w:right w:val="single" w:sz="4" w:space="0" w:color="auto"/>
            </w:tcBorders>
            <w:vAlign w:val="center"/>
            <w:hideMark/>
          </w:tcPr>
          <w:p w14:paraId="5A979682" w14:textId="77777777" w:rsidR="001D3BA0" w:rsidRPr="00846AB1" w:rsidRDefault="001D3BA0" w:rsidP="004E6DA5">
            <w:pPr>
              <w:jc w:val="center"/>
              <w:rPr>
                <w:color w:val="000000"/>
                <w:sz w:val="22"/>
                <w:szCs w:val="22"/>
              </w:rPr>
            </w:pPr>
            <w:r w:rsidRPr="00846AB1">
              <w:rPr>
                <w:color w:val="000000"/>
                <w:sz w:val="22"/>
                <w:szCs w:val="22"/>
              </w:rPr>
              <w:t>Номер (код, индекс) системы теплоснабжения</w:t>
            </w:r>
          </w:p>
        </w:tc>
        <w:tc>
          <w:tcPr>
            <w:tcW w:w="2596" w:type="pct"/>
            <w:gridSpan w:val="4"/>
            <w:tcBorders>
              <w:top w:val="single" w:sz="4" w:space="0" w:color="auto"/>
              <w:left w:val="nil"/>
              <w:bottom w:val="single" w:sz="4" w:space="0" w:color="auto"/>
              <w:right w:val="single" w:sz="4" w:space="0" w:color="auto"/>
            </w:tcBorders>
            <w:vAlign w:val="center"/>
            <w:hideMark/>
          </w:tcPr>
          <w:p w14:paraId="0475ECEB" w14:textId="77777777" w:rsidR="001D3BA0" w:rsidRPr="00846AB1" w:rsidRDefault="001D3BA0" w:rsidP="004E6DA5">
            <w:pPr>
              <w:jc w:val="center"/>
              <w:rPr>
                <w:color w:val="000000"/>
                <w:sz w:val="22"/>
                <w:szCs w:val="22"/>
              </w:rPr>
            </w:pPr>
            <w:r w:rsidRPr="00846AB1">
              <w:rPr>
                <w:color w:val="000000"/>
                <w:sz w:val="22"/>
                <w:szCs w:val="22"/>
              </w:rPr>
              <w:t>Индикативный предельный уровень цены на тепловую энергию (мощность)</w:t>
            </w:r>
          </w:p>
        </w:tc>
      </w:tr>
      <w:tr w:rsidR="001D3BA0" w:rsidRPr="00846AB1" w14:paraId="4BAA0BFE" w14:textId="77777777" w:rsidTr="004E6DA5">
        <w:trPr>
          <w:trHeight w:val="300"/>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3EBE8680" w14:textId="77777777" w:rsidR="001D3BA0" w:rsidRPr="00846AB1" w:rsidRDefault="001D3BA0" w:rsidP="004E6DA5">
            <w:pPr>
              <w:jc w:val="center"/>
              <w:rPr>
                <w:color w:val="000000"/>
                <w:sz w:val="22"/>
                <w:szCs w:val="22"/>
              </w:rPr>
            </w:pPr>
          </w:p>
        </w:tc>
        <w:tc>
          <w:tcPr>
            <w:tcW w:w="1038" w:type="pct"/>
            <w:vMerge/>
            <w:tcBorders>
              <w:top w:val="single" w:sz="4" w:space="0" w:color="auto"/>
              <w:left w:val="single" w:sz="4" w:space="0" w:color="auto"/>
              <w:bottom w:val="single" w:sz="4" w:space="0" w:color="auto"/>
              <w:right w:val="single" w:sz="4" w:space="0" w:color="auto"/>
            </w:tcBorders>
            <w:vAlign w:val="center"/>
            <w:hideMark/>
          </w:tcPr>
          <w:p w14:paraId="2E3AB8E3" w14:textId="77777777" w:rsidR="001D3BA0" w:rsidRPr="00846AB1" w:rsidRDefault="001D3BA0" w:rsidP="004E6DA5">
            <w:pPr>
              <w:jc w:val="center"/>
              <w:rPr>
                <w:color w:val="000000"/>
                <w:sz w:val="22"/>
                <w:szCs w:val="22"/>
              </w:rPr>
            </w:pPr>
          </w:p>
        </w:tc>
        <w:tc>
          <w:tcPr>
            <w:tcW w:w="1102" w:type="pct"/>
            <w:vMerge/>
            <w:tcBorders>
              <w:top w:val="single" w:sz="4" w:space="0" w:color="auto"/>
              <w:left w:val="single" w:sz="4" w:space="0" w:color="auto"/>
              <w:bottom w:val="single" w:sz="4" w:space="0" w:color="auto"/>
              <w:right w:val="single" w:sz="4" w:space="0" w:color="auto"/>
            </w:tcBorders>
            <w:vAlign w:val="center"/>
            <w:hideMark/>
          </w:tcPr>
          <w:p w14:paraId="1DD3B4E2" w14:textId="77777777" w:rsidR="001D3BA0" w:rsidRPr="00846AB1" w:rsidRDefault="001D3BA0" w:rsidP="004E6DA5">
            <w:pPr>
              <w:jc w:val="center"/>
              <w:rPr>
                <w:color w:val="000000"/>
                <w:sz w:val="22"/>
                <w:szCs w:val="22"/>
              </w:rPr>
            </w:pPr>
          </w:p>
        </w:tc>
        <w:tc>
          <w:tcPr>
            <w:tcW w:w="1351" w:type="pct"/>
            <w:gridSpan w:val="2"/>
            <w:tcBorders>
              <w:top w:val="nil"/>
              <w:left w:val="nil"/>
              <w:bottom w:val="single" w:sz="4" w:space="0" w:color="auto"/>
              <w:right w:val="single" w:sz="4" w:space="0" w:color="auto"/>
            </w:tcBorders>
            <w:noWrap/>
            <w:vAlign w:val="center"/>
            <w:hideMark/>
          </w:tcPr>
          <w:p w14:paraId="5DCF0277" w14:textId="77777777" w:rsidR="001D3BA0" w:rsidRPr="00846AB1" w:rsidRDefault="001D3BA0" w:rsidP="004E6DA5">
            <w:pPr>
              <w:jc w:val="center"/>
              <w:rPr>
                <w:sz w:val="22"/>
                <w:szCs w:val="22"/>
              </w:rPr>
            </w:pPr>
            <w:r w:rsidRPr="00846AB1">
              <w:rPr>
                <w:sz w:val="22"/>
                <w:szCs w:val="22"/>
              </w:rPr>
              <w:t>с 01.06.2022</w:t>
            </w:r>
          </w:p>
          <w:p w14:paraId="699E6A31" w14:textId="77777777" w:rsidR="001D3BA0" w:rsidRPr="00846AB1" w:rsidRDefault="001D3BA0" w:rsidP="004E6DA5">
            <w:pPr>
              <w:jc w:val="center"/>
              <w:rPr>
                <w:color w:val="000000"/>
                <w:sz w:val="22"/>
                <w:szCs w:val="22"/>
              </w:rPr>
            </w:pPr>
            <w:r w:rsidRPr="00846AB1">
              <w:rPr>
                <w:color w:val="000000"/>
                <w:sz w:val="22"/>
                <w:szCs w:val="22"/>
              </w:rPr>
              <w:t>по 30.06.2022</w:t>
            </w:r>
          </w:p>
        </w:tc>
        <w:tc>
          <w:tcPr>
            <w:tcW w:w="1245" w:type="pct"/>
            <w:gridSpan w:val="2"/>
            <w:tcBorders>
              <w:top w:val="nil"/>
              <w:left w:val="nil"/>
              <w:bottom w:val="single" w:sz="4" w:space="0" w:color="auto"/>
              <w:right w:val="single" w:sz="4" w:space="0" w:color="auto"/>
            </w:tcBorders>
            <w:vAlign w:val="center"/>
            <w:hideMark/>
          </w:tcPr>
          <w:p w14:paraId="7D5CC745" w14:textId="77777777" w:rsidR="001D3BA0" w:rsidRPr="00846AB1" w:rsidRDefault="001D3BA0" w:rsidP="004E6DA5">
            <w:pPr>
              <w:jc w:val="center"/>
              <w:rPr>
                <w:color w:val="000000"/>
                <w:sz w:val="22"/>
                <w:szCs w:val="22"/>
              </w:rPr>
            </w:pPr>
            <w:r w:rsidRPr="00846AB1">
              <w:rPr>
                <w:color w:val="000000"/>
                <w:sz w:val="22"/>
                <w:szCs w:val="22"/>
              </w:rPr>
              <w:t>с 01.07.2022</w:t>
            </w:r>
          </w:p>
          <w:p w14:paraId="6B558A5D" w14:textId="77777777" w:rsidR="001D3BA0" w:rsidRPr="00846AB1" w:rsidRDefault="001D3BA0" w:rsidP="004E6DA5">
            <w:pPr>
              <w:jc w:val="center"/>
              <w:rPr>
                <w:color w:val="000000"/>
                <w:sz w:val="22"/>
                <w:szCs w:val="22"/>
              </w:rPr>
            </w:pPr>
            <w:r w:rsidRPr="00846AB1">
              <w:rPr>
                <w:color w:val="000000"/>
                <w:sz w:val="22"/>
                <w:szCs w:val="22"/>
              </w:rPr>
              <w:t>по 31.12.2022</w:t>
            </w:r>
          </w:p>
        </w:tc>
      </w:tr>
      <w:tr w:rsidR="001D3BA0" w:rsidRPr="00846AB1" w14:paraId="152A69A3" w14:textId="77777777" w:rsidTr="004E6DA5">
        <w:trPr>
          <w:trHeight w:val="300"/>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559AF301" w14:textId="77777777" w:rsidR="001D3BA0" w:rsidRPr="00846AB1" w:rsidRDefault="001D3BA0" w:rsidP="004E6DA5">
            <w:pPr>
              <w:jc w:val="center"/>
              <w:rPr>
                <w:color w:val="000000"/>
                <w:sz w:val="22"/>
                <w:szCs w:val="22"/>
              </w:rPr>
            </w:pPr>
          </w:p>
        </w:tc>
        <w:tc>
          <w:tcPr>
            <w:tcW w:w="1038" w:type="pct"/>
            <w:vMerge/>
            <w:tcBorders>
              <w:top w:val="single" w:sz="4" w:space="0" w:color="auto"/>
              <w:left w:val="single" w:sz="4" w:space="0" w:color="auto"/>
              <w:bottom w:val="single" w:sz="4" w:space="0" w:color="auto"/>
              <w:right w:val="single" w:sz="4" w:space="0" w:color="auto"/>
            </w:tcBorders>
            <w:vAlign w:val="center"/>
            <w:hideMark/>
          </w:tcPr>
          <w:p w14:paraId="34693E23" w14:textId="77777777" w:rsidR="001D3BA0" w:rsidRPr="00846AB1" w:rsidRDefault="001D3BA0" w:rsidP="004E6DA5">
            <w:pPr>
              <w:jc w:val="center"/>
              <w:rPr>
                <w:color w:val="000000"/>
                <w:sz w:val="22"/>
                <w:szCs w:val="22"/>
              </w:rPr>
            </w:pPr>
          </w:p>
        </w:tc>
        <w:tc>
          <w:tcPr>
            <w:tcW w:w="1102" w:type="pct"/>
            <w:vMerge/>
            <w:tcBorders>
              <w:top w:val="single" w:sz="4" w:space="0" w:color="auto"/>
              <w:left w:val="single" w:sz="4" w:space="0" w:color="auto"/>
              <w:bottom w:val="single" w:sz="4" w:space="0" w:color="auto"/>
              <w:right w:val="single" w:sz="4" w:space="0" w:color="auto"/>
            </w:tcBorders>
            <w:vAlign w:val="center"/>
            <w:hideMark/>
          </w:tcPr>
          <w:p w14:paraId="44819736" w14:textId="77777777" w:rsidR="001D3BA0" w:rsidRPr="00846AB1" w:rsidRDefault="001D3BA0" w:rsidP="004E6DA5">
            <w:pPr>
              <w:jc w:val="center"/>
              <w:rPr>
                <w:color w:val="000000"/>
                <w:sz w:val="22"/>
                <w:szCs w:val="22"/>
              </w:rPr>
            </w:pPr>
          </w:p>
        </w:tc>
        <w:tc>
          <w:tcPr>
            <w:tcW w:w="726" w:type="pct"/>
            <w:tcBorders>
              <w:top w:val="nil"/>
              <w:left w:val="nil"/>
              <w:bottom w:val="single" w:sz="4" w:space="0" w:color="auto"/>
              <w:right w:val="single" w:sz="4" w:space="0" w:color="auto"/>
            </w:tcBorders>
            <w:noWrap/>
            <w:vAlign w:val="center"/>
            <w:hideMark/>
          </w:tcPr>
          <w:p w14:paraId="3A92CBEF" w14:textId="77777777" w:rsidR="001D3BA0" w:rsidRPr="00846AB1" w:rsidRDefault="001D3BA0" w:rsidP="004E6DA5">
            <w:pPr>
              <w:jc w:val="center"/>
              <w:rPr>
                <w:color w:val="000000"/>
                <w:sz w:val="22"/>
                <w:szCs w:val="22"/>
              </w:rPr>
            </w:pPr>
            <w:r w:rsidRPr="00846AB1">
              <w:rPr>
                <w:color w:val="000000"/>
                <w:sz w:val="22"/>
                <w:szCs w:val="22"/>
              </w:rPr>
              <w:t>руб./Гкал (без НДС)</w:t>
            </w:r>
          </w:p>
        </w:tc>
        <w:tc>
          <w:tcPr>
            <w:tcW w:w="625" w:type="pct"/>
            <w:tcBorders>
              <w:top w:val="nil"/>
              <w:left w:val="nil"/>
              <w:bottom w:val="single" w:sz="4" w:space="0" w:color="auto"/>
              <w:right w:val="single" w:sz="4" w:space="0" w:color="auto"/>
            </w:tcBorders>
            <w:noWrap/>
            <w:vAlign w:val="center"/>
            <w:hideMark/>
          </w:tcPr>
          <w:p w14:paraId="2CA65715" w14:textId="77777777" w:rsidR="001D3BA0" w:rsidRPr="00846AB1" w:rsidRDefault="001D3BA0" w:rsidP="004E6DA5">
            <w:pPr>
              <w:jc w:val="center"/>
              <w:rPr>
                <w:color w:val="000000"/>
                <w:sz w:val="22"/>
                <w:szCs w:val="22"/>
              </w:rPr>
            </w:pPr>
            <w:r w:rsidRPr="00846AB1">
              <w:rPr>
                <w:color w:val="000000"/>
                <w:sz w:val="22"/>
                <w:szCs w:val="22"/>
              </w:rPr>
              <w:t>руб./Гкал (с НДС)</w:t>
            </w:r>
          </w:p>
        </w:tc>
        <w:tc>
          <w:tcPr>
            <w:tcW w:w="623" w:type="pct"/>
            <w:tcBorders>
              <w:top w:val="nil"/>
              <w:left w:val="nil"/>
              <w:bottom w:val="single" w:sz="4" w:space="0" w:color="auto"/>
              <w:right w:val="single" w:sz="4" w:space="0" w:color="auto"/>
            </w:tcBorders>
            <w:vAlign w:val="center"/>
            <w:hideMark/>
          </w:tcPr>
          <w:p w14:paraId="04679082" w14:textId="77777777" w:rsidR="001D3BA0" w:rsidRPr="00846AB1" w:rsidRDefault="001D3BA0" w:rsidP="004E6DA5">
            <w:pPr>
              <w:jc w:val="center"/>
              <w:rPr>
                <w:color w:val="000000"/>
                <w:sz w:val="22"/>
                <w:szCs w:val="22"/>
              </w:rPr>
            </w:pPr>
            <w:r w:rsidRPr="00846AB1">
              <w:rPr>
                <w:color w:val="000000"/>
                <w:sz w:val="22"/>
                <w:szCs w:val="22"/>
              </w:rPr>
              <w:t>руб./Гкал (без НДС)</w:t>
            </w:r>
          </w:p>
        </w:tc>
        <w:tc>
          <w:tcPr>
            <w:tcW w:w="622" w:type="pct"/>
            <w:tcBorders>
              <w:top w:val="nil"/>
              <w:left w:val="nil"/>
              <w:bottom w:val="single" w:sz="4" w:space="0" w:color="auto"/>
              <w:right w:val="single" w:sz="4" w:space="0" w:color="auto"/>
            </w:tcBorders>
            <w:vAlign w:val="center"/>
            <w:hideMark/>
          </w:tcPr>
          <w:p w14:paraId="141F7078" w14:textId="77777777" w:rsidR="001D3BA0" w:rsidRPr="00846AB1" w:rsidRDefault="001D3BA0" w:rsidP="004E6DA5">
            <w:pPr>
              <w:jc w:val="center"/>
              <w:rPr>
                <w:color w:val="000000"/>
                <w:sz w:val="22"/>
                <w:szCs w:val="22"/>
              </w:rPr>
            </w:pPr>
            <w:r w:rsidRPr="00846AB1">
              <w:rPr>
                <w:color w:val="000000"/>
                <w:sz w:val="22"/>
                <w:szCs w:val="22"/>
              </w:rPr>
              <w:t>руб./Гкал (с НДС)</w:t>
            </w:r>
          </w:p>
        </w:tc>
      </w:tr>
      <w:tr w:rsidR="001D3BA0" w:rsidRPr="00846AB1" w14:paraId="2454503E" w14:textId="77777777" w:rsidTr="004E6DA5">
        <w:trPr>
          <w:trHeight w:val="600"/>
        </w:trPr>
        <w:tc>
          <w:tcPr>
            <w:tcW w:w="264" w:type="pct"/>
            <w:tcBorders>
              <w:top w:val="single" w:sz="4" w:space="0" w:color="auto"/>
              <w:left w:val="single" w:sz="4" w:space="0" w:color="auto"/>
              <w:bottom w:val="single" w:sz="4" w:space="0" w:color="auto"/>
              <w:right w:val="single" w:sz="4" w:space="0" w:color="auto"/>
            </w:tcBorders>
            <w:noWrap/>
            <w:vAlign w:val="center"/>
            <w:hideMark/>
          </w:tcPr>
          <w:p w14:paraId="172354FB" w14:textId="77777777" w:rsidR="001D3BA0" w:rsidRPr="00846AB1" w:rsidRDefault="001D3BA0" w:rsidP="004E6DA5">
            <w:pPr>
              <w:jc w:val="center"/>
              <w:rPr>
                <w:color w:val="000000"/>
                <w:sz w:val="22"/>
                <w:szCs w:val="22"/>
              </w:rPr>
            </w:pPr>
            <w:r w:rsidRPr="00846AB1">
              <w:rPr>
                <w:color w:val="000000"/>
                <w:sz w:val="22"/>
                <w:szCs w:val="22"/>
              </w:rPr>
              <w:t>1.</w:t>
            </w:r>
          </w:p>
        </w:tc>
        <w:tc>
          <w:tcPr>
            <w:tcW w:w="1038" w:type="pct"/>
            <w:tcBorders>
              <w:top w:val="single" w:sz="4" w:space="0" w:color="auto"/>
              <w:left w:val="nil"/>
              <w:bottom w:val="single" w:sz="4" w:space="0" w:color="auto"/>
              <w:right w:val="single" w:sz="4" w:space="0" w:color="auto"/>
            </w:tcBorders>
            <w:vAlign w:val="center"/>
            <w:hideMark/>
          </w:tcPr>
          <w:p w14:paraId="417FCE97" w14:textId="77777777" w:rsidR="001D3BA0" w:rsidRPr="00846AB1" w:rsidRDefault="001D3BA0" w:rsidP="004E6DA5">
            <w:pPr>
              <w:rPr>
                <w:color w:val="000000"/>
                <w:sz w:val="22"/>
                <w:szCs w:val="22"/>
              </w:rPr>
            </w:pPr>
            <w:r w:rsidRPr="00846AB1">
              <w:rPr>
                <w:color w:val="000000"/>
                <w:sz w:val="22"/>
                <w:szCs w:val="22"/>
              </w:rPr>
              <w:t>ПАО «Т Плюс» (филиал «Владимирский»)</w:t>
            </w:r>
          </w:p>
        </w:tc>
        <w:tc>
          <w:tcPr>
            <w:tcW w:w="1102" w:type="pct"/>
            <w:tcBorders>
              <w:top w:val="single" w:sz="4" w:space="0" w:color="auto"/>
              <w:left w:val="nil"/>
              <w:bottom w:val="single" w:sz="4" w:space="0" w:color="auto"/>
              <w:right w:val="single" w:sz="4" w:space="0" w:color="auto"/>
            </w:tcBorders>
            <w:vAlign w:val="center"/>
            <w:hideMark/>
          </w:tcPr>
          <w:p w14:paraId="5F25538A" w14:textId="77777777" w:rsidR="001D3BA0" w:rsidRPr="00846AB1" w:rsidRDefault="001D3BA0" w:rsidP="004E6DA5">
            <w:pPr>
              <w:jc w:val="center"/>
              <w:rPr>
                <w:color w:val="000000"/>
                <w:sz w:val="22"/>
                <w:szCs w:val="22"/>
              </w:rPr>
            </w:pPr>
            <w:r w:rsidRPr="00846AB1">
              <w:rPr>
                <w:sz w:val="22"/>
                <w:szCs w:val="22"/>
              </w:rPr>
              <w:t>1, 2, 3, 4, 5, 6, 7, 8, 9, 10, 11, 12, 13 14, 15, 16, 17, 18, 19, 20, 21, 22, 23, 24, 25, 26, 27, 28, 29, 30, 31, 32, 33, 34, 35, 36, 37, 38, 39, 40, 41, 42, 43, 44, 45, 46, 47, 48, 49, 50, 51</w:t>
            </w:r>
          </w:p>
        </w:tc>
        <w:tc>
          <w:tcPr>
            <w:tcW w:w="726" w:type="pct"/>
            <w:tcBorders>
              <w:top w:val="single" w:sz="4" w:space="0" w:color="auto"/>
              <w:left w:val="nil"/>
              <w:bottom w:val="single" w:sz="4" w:space="0" w:color="auto"/>
              <w:right w:val="single" w:sz="4" w:space="0" w:color="auto"/>
            </w:tcBorders>
            <w:noWrap/>
            <w:vAlign w:val="center"/>
          </w:tcPr>
          <w:p w14:paraId="3602C96C" w14:textId="77777777" w:rsidR="001D3BA0" w:rsidRPr="00846AB1" w:rsidRDefault="001D3BA0" w:rsidP="004E6DA5">
            <w:pPr>
              <w:jc w:val="center"/>
              <w:rPr>
                <w:color w:val="000000"/>
                <w:sz w:val="22"/>
                <w:szCs w:val="22"/>
              </w:rPr>
            </w:pPr>
            <w:r w:rsidRPr="00846AB1">
              <w:rPr>
                <w:color w:val="000000"/>
                <w:sz w:val="22"/>
                <w:szCs w:val="22"/>
              </w:rPr>
              <w:t>1775,60</w:t>
            </w:r>
          </w:p>
        </w:tc>
        <w:tc>
          <w:tcPr>
            <w:tcW w:w="625" w:type="pct"/>
            <w:tcBorders>
              <w:top w:val="single" w:sz="4" w:space="0" w:color="auto"/>
              <w:left w:val="nil"/>
              <w:bottom w:val="single" w:sz="4" w:space="0" w:color="auto"/>
              <w:right w:val="single" w:sz="4" w:space="0" w:color="auto"/>
            </w:tcBorders>
            <w:noWrap/>
            <w:vAlign w:val="center"/>
          </w:tcPr>
          <w:p w14:paraId="23F60A7B" w14:textId="77777777" w:rsidR="001D3BA0" w:rsidRPr="00846AB1" w:rsidRDefault="001D3BA0" w:rsidP="004E6DA5">
            <w:pPr>
              <w:jc w:val="center"/>
              <w:rPr>
                <w:color w:val="000000"/>
                <w:sz w:val="22"/>
                <w:szCs w:val="22"/>
              </w:rPr>
            </w:pPr>
            <w:r w:rsidRPr="00846AB1">
              <w:rPr>
                <w:color w:val="000000"/>
                <w:sz w:val="22"/>
                <w:szCs w:val="22"/>
              </w:rPr>
              <w:t>2130,72</w:t>
            </w:r>
          </w:p>
        </w:tc>
        <w:tc>
          <w:tcPr>
            <w:tcW w:w="623" w:type="pct"/>
            <w:tcBorders>
              <w:top w:val="single" w:sz="4" w:space="0" w:color="auto"/>
              <w:left w:val="nil"/>
              <w:bottom w:val="single" w:sz="4" w:space="0" w:color="auto"/>
              <w:right w:val="single" w:sz="4" w:space="0" w:color="auto"/>
            </w:tcBorders>
            <w:vAlign w:val="center"/>
          </w:tcPr>
          <w:p w14:paraId="30FCC6C8" w14:textId="77777777" w:rsidR="001D3BA0" w:rsidRPr="00846AB1" w:rsidRDefault="001D3BA0" w:rsidP="004E6DA5">
            <w:pPr>
              <w:jc w:val="center"/>
              <w:rPr>
                <w:color w:val="000000"/>
                <w:sz w:val="22"/>
                <w:szCs w:val="22"/>
              </w:rPr>
            </w:pPr>
            <w:r w:rsidRPr="00846AB1">
              <w:rPr>
                <w:color w:val="000000"/>
                <w:sz w:val="22"/>
                <w:szCs w:val="22"/>
              </w:rPr>
              <w:t>1818,10</w:t>
            </w:r>
          </w:p>
        </w:tc>
        <w:tc>
          <w:tcPr>
            <w:tcW w:w="622" w:type="pct"/>
            <w:tcBorders>
              <w:top w:val="single" w:sz="4" w:space="0" w:color="auto"/>
              <w:left w:val="nil"/>
              <w:bottom w:val="single" w:sz="4" w:space="0" w:color="auto"/>
              <w:right w:val="single" w:sz="4" w:space="0" w:color="auto"/>
            </w:tcBorders>
            <w:vAlign w:val="center"/>
          </w:tcPr>
          <w:p w14:paraId="6C62C60A" w14:textId="77777777" w:rsidR="001D3BA0" w:rsidRPr="00846AB1" w:rsidRDefault="001D3BA0" w:rsidP="004E6DA5">
            <w:pPr>
              <w:jc w:val="center"/>
              <w:rPr>
                <w:color w:val="000000"/>
                <w:sz w:val="22"/>
                <w:szCs w:val="22"/>
              </w:rPr>
            </w:pPr>
            <w:r w:rsidRPr="00846AB1">
              <w:rPr>
                <w:color w:val="000000"/>
                <w:sz w:val="22"/>
                <w:szCs w:val="22"/>
              </w:rPr>
              <w:t>2181,72</w:t>
            </w:r>
          </w:p>
        </w:tc>
      </w:tr>
    </w:tbl>
    <w:p w14:paraId="024F737C" w14:textId="77777777" w:rsidR="005F7B57" w:rsidRDefault="005F7B57" w:rsidP="00A13629">
      <w:pPr>
        <w:widowControl/>
        <w:autoSpaceDE w:val="0"/>
        <w:autoSpaceDN w:val="0"/>
        <w:adjustRightInd w:val="0"/>
        <w:ind w:firstLine="720"/>
        <w:jc w:val="both"/>
        <w:rPr>
          <w:rFonts w:eastAsiaTheme="minorHAnsi"/>
          <w:sz w:val="24"/>
          <w:szCs w:val="24"/>
          <w:lang w:eastAsia="en-US"/>
        </w:rPr>
      </w:pPr>
    </w:p>
    <w:p w14:paraId="2D9DFB35" w14:textId="5F4D29BD" w:rsidR="002B4A79" w:rsidRPr="008E428A" w:rsidRDefault="002B4A79" w:rsidP="002B4A79">
      <w:pPr>
        <w:spacing w:after="120"/>
        <w:ind w:left="40" w:right="23" w:firstLine="669"/>
        <w:jc w:val="both"/>
        <w:rPr>
          <w:b/>
          <w:sz w:val="24"/>
          <w:szCs w:val="28"/>
        </w:rPr>
      </w:pPr>
      <w:proofErr w:type="gramStart"/>
      <w:r w:rsidRPr="002B4A79">
        <w:rPr>
          <w:bCs/>
          <w:spacing w:val="-2"/>
          <w:sz w:val="24"/>
          <w:szCs w:val="24"/>
          <w:lang w:eastAsia="en-US"/>
        </w:rPr>
        <w:t xml:space="preserve">Для определения индикативного предельного уровня цены на тепловую энергию (мощность) на 2022 год в ценовой зоне теплоснабжения </w:t>
      </w:r>
      <w:r>
        <w:rPr>
          <w:bCs/>
          <w:spacing w:val="-2"/>
          <w:sz w:val="24"/>
          <w:szCs w:val="24"/>
          <w:lang w:eastAsia="en-US"/>
        </w:rPr>
        <w:t xml:space="preserve">- </w:t>
      </w:r>
      <w:r w:rsidRPr="002B4A79">
        <w:rPr>
          <w:bCs/>
          <w:spacing w:val="-2"/>
          <w:sz w:val="24"/>
          <w:szCs w:val="24"/>
          <w:lang w:eastAsia="en-US"/>
        </w:rPr>
        <w:t>муниципальном образовании город</w:t>
      </w:r>
      <w:r>
        <w:rPr>
          <w:bCs/>
          <w:spacing w:val="-2"/>
          <w:sz w:val="24"/>
          <w:szCs w:val="24"/>
          <w:lang w:eastAsia="en-US"/>
        </w:rPr>
        <w:t>ской округ Иваново</w:t>
      </w:r>
      <w:r w:rsidRPr="002B4A79">
        <w:rPr>
          <w:bCs/>
          <w:spacing w:val="-2"/>
          <w:sz w:val="24"/>
          <w:szCs w:val="24"/>
          <w:lang w:eastAsia="en-US"/>
        </w:rPr>
        <w:t xml:space="preserve"> </w:t>
      </w:r>
      <w:r>
        <w:rPr>
          <w:bCs/>
          <w:spacing w:val="-2"/>
          <w:sz w:val="24"/>
          <w:szCs w:val="24"/>
          <w:lang w:eastAsia="en-US"/>
        </w:rPr>
        <w:t>Ивановской</w:t>
      </w:r>
      <w:r w:rsidRPr="002B4A79">
        <w:rPr>
          <w:bCs/>
          <w:spacing w:val="-2"/>
          <w:sz w:val="24"/>
          <w:szCs w:val="24"/>
          <w:lang w:eastAsia="en-US"/>
        </w:rPr>
        <w:t xml:space="preserve"> области по системам теплоснабжения </w:t>
      </w:r>
      <w:r w:rsidRPr="002B4A79">
        <w:rPr>
          <w:sz w:val="24"/>
          <w:szCs w:val="28"/>
        </w:rPr>
        <w:t>№ 1, 2, 3, 4, 5, 6, 7, 8, 9, 10, 11, 12, 13 14, 15, 16, 17, 18, 19, 20, 21, 22, 23, 24, 25, 26, 27, 28, 29, 30, 31, 32, 33</w:t>
      </w:r>
      <w:proofErr w:type="gramEnd"/>
      <w:r w:rsidRPr="002B4A79">
        <w:rPr>
          <w:sz w:val="24"/>
          <w:szCs w:val="28"/>
        </w:rPr>
        <w:t xml:space="preserve">, 34, 35, 36, 37, 38, 39, 40, 41, </w:t>
      </w:r>
      <w:r w:rsidRPr="002B4A79">
        <w:rPr>
          <w:sz w:val="24"/>
          <w:szCs w:val="28"/>
        </w:rPr>
        <w:lastRenderedPageBreak/>
        <w:t xml:space="preserve">42, 43, 44, 45, 46, 47, 48, 49, 50, 51 </w:t>
      </w:r>
      <w:r w:rsidRPr="002B4A79">
        <w:rPr>
          <w:bCs/>
          <w:spacing w:val="-2"/>
          <w:sz w:val="24"/>
          <w:szCs w:val="24"/>
          <w:lang w:eastAsia="en-US"/>
        </w:rPr>
        <w:t>использовались следующие показатели:</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2B4A79" w:rsidRPr="00166803" w14:paraId="77B2892B" w14:textId="77777777" w:rsidTr="001627C1">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20BAF154" w14:textId="77777777" w:rsidR="002B4A79" w:rsidRPr="00166803" w:rsidRDefault="002B4A79" w:rsidP="001627C1">
            <w:pPr>
              <w:autoSpaceDE w:val="0"/>
              <w:autoSpaceDN w:val="0"/>
              <w:adjustRightInd w:val="0"/>
              <w:ind w:left="-57" w:right="-57"/>
              <w:jc w:val="center"/>
              <w:rPr>
                <w:sz w:val="22"/>
                <w:szCs w:val="22"/>
              </w:rPr>
            </w:pPr>
            <w:r w:rsidRPr="00166803">
              <w:rPr>
                <w:sz w:val="22"/>
                <w:szCs w:val="22"/>
              </w:rPr>
              <w:t>№</w:t>
            </w:r>
          </w:p>
          <w:p w14:paraId="3EC8EB86" w14:textId="77777777" w:rsidR="002B4A79" w:rsidRPr="00166803" w:rsidRDefault="002B4A79" w:rsidP="001627C1">
            <w:pPr>
              <w:ind w:left="-57" w:right="-57"/>
              <w:jc w:val="center"/>
              <w:rPr>
                <w:sz w:val="22"/>
                <w:szCs w:val="22"/>
              </w:rPr>
            </w:pPr>
            <w:r w:rsidRPr="00166803">
              <w:rPr>
                <w:sz w:val="22"/>
                <w:szCs w:val="22"/>
              </w:rPr>
              <w:t>п/п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D003C83" w14:textId="77777777" w:rsidR="002B4A79" w:rsidRPr="00166803" w:rsidRDefault="002B4A79" w:rsidP="001627C1">
            <w:pPr>
              <w:jc w:val="center"/>
              <w:rPr>
                <w:sz w:val="22"/>
                <w:szCs w:val="22"/>
              </w:rPr>
            </w:pPr>
            <w:r w:rsidRPr="00166803">
              <w:rPr>
                <w:sz w:val="22"/>
                <w:szCs w:val="22"/>
              </w:rPr>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1E3658" w14:textId="77777777" w:rsidR="002B4A79" w:rsidRPr="00166803" w:rsidRDefault="002B4A79" w:rsidP="001627C1">
            <w:pPr>
              <w:jc w:val="center"/>
              <w:rPr>
                <w:sz w:val="22"/>
                <w:szCs w:val="22"/>
              </w:rPr>
            </w:pPr>
            <w:r w:rsidRPr="00166803">
              <w:rPr>
                <w:sz w:val="22"/>
                <w:szCs w:val="22"/>
              </w:rPr>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17B61F" w14:textId="77777777" w:rsidR="002B4A79" w:rsidRPr="00166803" w:rsidRDefault="002B4A79" w:rsidP="001627C1">
            <w:pPr>
              <w:jc w:val="center"/>
              <w:rPr>
                <w:sz w:val="22"/>
                <w:szCs w:val="22"/>
                <w:lang w:eastAsia="en-US"/>
              </w:rPr>
            </w:pPr>
            <w:r w:rsidRPr="00166803">
              <w:rPr>
                <w:sz w:val="22"/>
                <w:szCs w:val="22"/>
                <w:lang w:eastAsia="en-US"/>
              </w:rPr>
              <w:t>Значение показателя</w:t>
            </w:r>
          </w:p>
        </w:tc>
      </w:tr>
      <w:tr w:rsidR="002B4A79" w:rsidRPr="00166803" w14:paraId="0080F90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7452285" w14:textId="77777777" w:rsidR="002B4A79" w:rsidRPr="00166803" w:rsidRDefault="002B4A79" w:rsidP="001627C1">
            <w:pPr>
              <w:ind w:left="-57" w:right="-57"/>
              <w:jc w:val="center"/>
              <w:rPr>
                <w:sz w:val="22"/>
                <w:szCs w:val="22"/>
              </w:rPr>
            </w:pPr>
            <w:r w:rsidRPr="00166803">
              <w:rPr>
                <w:sz w:val="22"/>
                <w:szCs w:val="22"/>
              </w:rPr>
              <w:t>1.</w:t>
            </w:r>
          </w:p>
        </w:tc>
        <w:tc>
          <w:tcPr>
            <w:tcW w:w="1869" w:type="pct"/>
            <w:tcBorders>
              <w:top w:val="single" w:sz="4" w:space="0" w:color="auto"/>
              <w:left w:val="single" w:sz="4" w:space="0" w:color="auto"/>
              <w:bottom w:val="single" w:sz="4" w:space="0" w:color="auto"/>
              <w:right w:val="single" w:sz="4" w:space="0" w:color="auto"/>
            </w:tcBorders>
            <w:hideMark/>
          </w:tcPr>
          <w:p w14:paraId="524A115F" w14:textId="77777777" w:rsidR="002B4A79" w:rsidRPr="00166803" w:rsidRDefault="002B4A79" w:rsidP="001627C1">
            <w:pPr>
              <w:rPr>
                <w:sz w:val="22"/>
                <w:szCs w:val="22"/>
              </w:rPr>
            </w:pPr>
            <w:r w:rsidRPr="00166803">
              <w:rPr>
                <w:sz w:val="22"/>
                <w:szCs w:val="22"/>
              </w:rPr>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89472B"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7C3EC5" w14:textId="77777777" w:rsidR="002B4A79" w:rsidRPr="00166803" w:rsidRDefault="002B4A79" w:rsidP="001627C1">
            <w:pPr>
              <w:autoSpaceDE w:val="0"/>
              <w:autoSpaceDN w:val="0"/>
              <w:adjustRightInd w:val="0"/>
              <w:jc w:val="center"/>
              <w:rPr>
                <w:sz w:val="22"/>
                <w:szCs w:val="22"/>
              </w:rPr>
            </w:pPr>
            <w:r w:rsidRPr="00166803">
              <w:rPr>
                <w:sz w:val="22"/>
                <w:szCs w:val="22"/>
              </w:rPr>
              <w:t>Природный газ</w:t>
            </w:r>
          </w:p>
        </w:tc>
      </w:tr>
      <w:tr w:rsidR="002B4A79" w:rsidRPr="00166803" w14:paraId="4F03812F" w14:textId="77777777" w:rsidTr="001627C1">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6EDEB6A4" w14:textId="77777777" w:rsidR="002B4A79" w:rsidRPr="00166803" w:rsidRDefault="002B4A79" w:rsidP="001627C1">
            <w:pPr>
              <w:ind w:left="-57" w:right="-57"/>
              <w:jc w:val="center"/>
              <w:rPr>
                <w:sz w:val="22"/>
                <w:szCs w:val="22"/>
              </w:rPr>
            </w:pPr>
            <w:r w:rsidRPr="00166803">
              <w:rPr>
                <w:sz w:val="22"/>
                <w:szCs w:val="22"/>
              </w:rPr>
              <w:t>2.</w:t>
            </w:r>
          </w:p>
        </w:tc>
        <w:tc>
          <w:tcPr>
            <w:tcW w:w="4532" w:type="pct"/>
            <w:gridSpan w:val="3"/>
            <w:tcBorders>
              <w:top w:val="nil"/>
              <w:left w:val="single" w:sz="4" w:space="0" w:color="auto"/>
              <w:bottom w:val="nil"/>
              <w:right w:val="single" w:sz="4" w:space="0" w:color="auto"/>
            </w:tcBorders>
            <w:vAlign w:val="center"/>
            <w:hideMark/>
          </w:tcPr>
          <w:p w14:paraId="7111B2C1" w14:textId="77777777" w:rsidR="002B4A79" w:rsidRPr="00166803" w:rsidRDefault="002B4A79" w:rsidP="001627C1">
            <w:pPr>
              <w:rPr>
                <w:sz w:val="22"/>
                <w:szCs w:val="22"/>
                <w:lang w:eastAsia="en-US"/>
              </w:rPr>
            </w:pPr>
            <w:r w:rsidRPr="00166803">
              <w:rPr>
                <w:bCs/>
                <w:sz w:val="22"/>
                <w:szCs w:val="22"/>
              </w:rPr>
              <w:t>Технико-экономические параметры работы котельных</w:t>
            </w:r>
          </w:p>
        </w:tc>
      </w:tr>
      <w:tr w:rsidR="002B4A79" w:rsidRPr="00166803" w14:paraId="281ABDBF"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47FD7A4" w14:textId="77777777" w:rsidR="002B4A79" w:rsidRPr="00166803" w:rsidRDefault="002B4A79" w:rsidP="001627C1">
            <w:pPr>
              <w:ind w:left="-57" w:right="-57"/>
              <w:jc w:val="center"/>
              <w:rPr>
                <w:sz w:val="22"/>
                <w:szCs w:val="22"/>
              </w:rPr>
            </w:pPr>
            <w:r w:rsidRPr="00166803">
              <w:rPr>
                <w:sz w:val="22"/>
                <w:szCs w:val="22"/>
              </w:rPr>
              <w:t>2.1.</w:t>
            </w:r>
          </w:p>
        </w:tc>
        <w:tc>
          <w:tcPr>
            <w:tcW w:w="1869" w:type="pct"/>
            <w:tcBorders>
              <w:top w:val="single" w:sz="4" w:space="0" w:color="auto"/>
              <w:left w:val="single" w:sz="4" w:space="0" w:color="auto"/>
              <w:bottom w:val="single" w:sz="4" w:space="0" w:color="auto"/>
              <w:right w:val="single" w:sz="4" w:space="0" w:color="auto"/>
            </w:tcBorders>
            <w:hideMark/>
          </w:tcPr>
          <w:p w14:paraId="47809A2D" w14:textId="77777777" w:rsidR="002B4A79" w:rsidRPr="00166803" w:rsidRDefault="002B4A79" w:rsidP="001627C1">
            <w:pPr>
              <w:rPr>
                <w:sz w:val="22"/>
                <w:szCs w:val="22"/>
              </w:rPr>
            </w:pPr>
            <w:r w:rsidRPr="00166803">
              <w:rPr>
                <w:sz w:val="22"/>
                <w:szCs w:val="22"/>
              </w:rPr>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A783E5" w14:textId="77777777" w:rsidR="002B4A79" w:rsidRPr="00166803" w:rsidRDefault="002B4A79" w:rsidP="001627C1">
            <w:pPr>
              <w:jc w:val="center"/>
              <w:rPr>
                <w:sz w:val="22"/>
                <w:szCs w:val="22"/>
              </w:rPr>
            </w:pPr>
            <w:r w:rsidRPr="00166803">
              <w:rPr>
                <w:sz w:val="22"/>
                <w:szCs w:val="22"/>
              </w:rPr>
              <w:t>Гкал/</w:t>
            </w:r>
            <w:proofErr w:type="gramStart"/>
            <w:r w:rsidRPr="00166803">
              <w:rPr>
                <w:sz w:val="22"/>
                <w:szCs w:val="22"/>
              </w:rPr>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547BAFF9" w14:textId="77777777" w:rsidR="002B4A79" w:rsidRPr="00166803" w:rsidRDefault="002B4A79" w:rsidP="001627C1">
            <w:pPr>
              <w:jc w:val="center"/>
              <w:rPr>
                <w:sz w:val="22"/>
                <w:szCs w:val="22"/>
                <w:lang w:val="en-US"/>
              </w:rPr>
            </w:pPr>
            <w:r w:rsidRPr="00166803">
              <w:rPr>
                <w:sz w:val="22"/>
                <w:szCs w:val="22"/>
                <w:lang w:val="en-US"/>
              </w:rPr>
              <w:t>10</w:t>
            </w:r>
          </w:p>
        </w:tc>
      </w:tr>
      <w:tr w:rsidR="002B4A79" w:rsidRPr="00166803" w14:paraId="492E95C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4EE1D82" w14:textId="77777777" w:rsidR="002B4A79" w:rsidRPr="00166803" w:rsidRDefault="002B4A79" w:rsidP="001627C1">
            <w:pPr>
              <w:ind w:left="-57" w:right="-57"/>
              <w:jc w:val="center"/>
              <w:rPr>
                <w:sz w:val="22"/>
                <w:szCs w:val="22"/>
              </w:rPr>
            </w:pPr>
            <w:r w:rsidRPr="00166803">
              <w:rPr>
                <w:sz w:val="22"/>
                <w:szCs w:val="22"/>
              </w:rPr>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DEEC4E3" w14:textId="77777777" w:rsidR="002B4A79" w:rsidRPr="00166803" w:rsidRDefault="002B4A79" w:rsidP="001627C1">
            <w:pPr>
              <w:rPr>
                <w:sz w:val="22"/>
                <w:szCs w:val="22"/>
              </w:rPr>
            </w:pPr>
            <w:r w:rsidRPr="00166803">
              <w:rPr>
                <w:sz w:val="22"/>
                <w:szCs w:val="22"/>
              </w:rPr>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042F4D"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9779F6" w14:textId="77777777" w:rsidR="002B4A79" w:rsidRPr="00166803" w:rsidRDefault="002B4A79" w:rsidP="001627C1">
            <w:pPr>
              <w:jc w:val="center"/>
              <w:rPr>
                <w:sz w:val="22"/>
                <w:szCs w:val="22"/>
              </w:rPr>
            </w:pPr>
            <w:r w:rsidRPr="00166803">
              <w:rPr>
                <w:sz w:val="22"/>
                <w:szCs w:val="22"/>
              </w:rPr>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2B4A79" w:rsidRPr="00166803" w14:paraId="55A108E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B35C599" w14:textId="77777777" w:rsidR="002B4A79" w:rsidRPr="00166803" w:rsidRDefault="002B4A79" w:rsidP="001627C1">
            <w:pPr>
              <w:ind w:left="-57" w:right="-57"/>
              <w:jc w:val="center"/>
              <w:rPr>
                <w:sz w:val="22"/>
                <w:szCs w:val="22"/>
              </w:rPr>
            </w:pPr>
            <w:r w:rsidRPr="00166803">
              <w:rPr>
                <w:sz w:val="22"/>
                <w:szCs w:val="22"/>
              </w:rPr>
              <w:t>2.3.</w:t>
            </w:r>
          </w:p>
        </w:tc>
        <w:tc>
          <w:tcPr>
            <w:tcW w:w="1869" w:type="pct"/>
            <w:tcBorders>
              <w:top w:val="single" w:sz="4" w:space="0" w:color="auto"/>
              <w:left w:val="single" w:sz="4" w:space="0" w:color="auto"/>
              <w:bottom w:val="single" w:sz="4" w:space="0" w:color="auto"/>
              <w:right w:val="single" w:sz="4" w:space="0" w:color="auto"/>
            </w:tcBorders>
            <w:hideMark/>
          </w:tcPr>
          <w:p w14:paraId="78EA362D" w14:textId="77777777" w:rsidR="002B4A79" w:rsidRPr="00166803" w:rsidRDefault="002B4A79" w:rsidP="001627C1">
            <w:pPr>
              <w:rPr>
                <w:sz w:val="22"/>
                <w:szCs w:val="22"/>
              </w:rPr>
            </w:pPr>
            <w:r w:rsidRPr="00166803">
              <w:rPr>
                <w:sz w:val="22"/>
                <w:szCs w:val="22"/>
              </w:rPr>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2D5402" w14:textId="77777777" w:rsidR="002B4A79" w:rsidRPr="00166803" w:rsidRDefault="002B4A79" w:rsidP="001627C1">
            <w:pPr>
              <w:jc w:val="center"/>
              <w:rPr>
                <w:sz w:val="22"/>
                <w:szCs w:val="22"/>
              </w:rPr>
            </w:pPr>
            <w:r w:rsidRPr="00166803">
              <w:rPr>
                <w:sz w:val="22"/>
                <w:szCs w:val="22"/>
              </w:rPr>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FCADB7" w14:textId="77777777" w:rsidR="002B4A79" w:rsidRPr="00166803" w:rsidRDefault="002B4A79" w:rsidP="001627C1">
            <w:pPr>
              <w:jc w:val="center"/>
              <w:rPr>
                <w:sz w:val="22"/>
                <w:szCs w:val="22"/>
              </w:rPr>
            </w:pPr>
            <w:r w:rsidRPr="00166803">
              <w:rPr>
                <w:sz w:val="22"/>
                <w:szCs w:val="22"/>
              </w:rPr>
              <w:t>500</w:t>
            </w:r>
          </w:p>
        </w:tc>
      </w:tr>
      <w:tr w:rsidR="002B4A79" w:rsidRPr="00166803" w14:paraId="7756352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DDFE522" w14:textId="77777777" w:rsidR="002B4A79" w:rsidRPr="00166803" w:rsidRDefault="002B4A79" w:rsidP="001627C1">
            <w:pPr>
              <w:ind w:left="-57" w:right="-57"/>
              <w:jc w:val="center"/>
              <w:rPr>
                <w:sz w:val="22"/>
                <w:szCs w:val="22"/>
              </w:rPr>
            </w:pPr>
            <w:r w:rsidRPr="00166803">
              <w:rPr>
                <w:sz w:val="22"/>
                <w:szCs w:val="22"/>
              </w:rPr>
              <w:t>2.4.</w:t>
            </w:r>
          </w:p>
        </w:tc>
        <w:tc>
          <w:tcPr>
            <w:tcW w:w="1869" w:type="pct"/>
            <w:tcBorders>
              <w:top w:val="single" w:sz="4" w:space="0" w:color="auto"/>
              <w:left w:val="single" w:sz="4" w:space="0" w:color="auto"/>
              <w:bottom w:val="single" w:sz="4" w:space="0" w:color="auto"/>
              <w:right w:val="single" w:sz="4" w:space="0" w:color="auto"/>
            </w:tcBorders>
            <w:hideMark/>
          </w:tcPr>
          <w:p w14:paraId="316617F4" w14:textId="77777777" w:rsidR="002B4A79" w:rsidRPr="00166803" w:rsidRDefault="002B4A79" w:rsidP="001627C1">
            <w:pPr>
              <w:rPr>
                <w:sz w:val="22"/>
                <w:szCs w:val="22"/>
              </w:rPr>
            </w:pPr>
            <w:r w:rsidRPr="00166803">
              <w:rPr>
                <w:sz w:val="22"/>
                <w:szCs w:val="22"/>
              </w:rPr>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B1B3DF" w14:textId="77777777" w:rsidR="002B4A79" w:rsidRPr="00166803" w:rsidRDefault="002B4A79" w:rsidP="001627C1">
            <w:pPr>
              <w:jc w:val="center"/>
              <w:rPr>
                <w:sz w:val="22"/>
                <w:szCs w:val="22"/>
              </w:rPr>
            </w:pPr>
            <w:r w:rsidRPr="00166803">
              <w:rPr>
                <w:sz w:val="22"/>
                <w:szCs w:val="22"/>
              </w:rPr>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4E4FC0" w14:textId="77777777" w:rsidR="002B4A79" w:rsidRPr="00166803" w:rsidRDefault="002B4A79" w:rsidP="001627C1">
            <w:pPr>
              <w:jc w:val="center"/>
              <w:rPr>
                <w:sz w:val="22"/>
                <w:szCs w:val="22"/>
              </w:rPr>
            </w:pPr>
            <w:r w:rsidRPr="00166803">
              <w:rPr>
                <w:sz w:val="22"/>
                <w:szCs w:val="22"/>
              </w:rPr>
              <w:t>68 850</w:t>
            </w:r>
          </w:p>
        </w:tc>
      </w:tr>
      <w:tr w:rsidR="002B4A79" w:rsidRPr="00166803" w14:paraId="14DEE8C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1418F5A" w14:textId="77777777" w:rsidR="002B4A79" w:rsidRPr="00166803" w:rsidRDefault="002B4A79" w:rsidP="001627C1">
            <w:pPr>
              <w:ind w:left="-57" w:right="-57"/>
              <w:jc w:val="center"/>
              <w:rPr>
                <w:sz w:val="22"/>
                <w:szCs w:val="22"/>
              </w:rPr>
            </w:pPr>
            <w:r w:rsidRPr="00166803">
              <w:rPr>
                <w:sz w:val="22"/>
                <w:szCs w:val="22"/>
              </w:rPr>
              <w:t>2.5.</w:t>
            </w:r>
          </w:p>
        </w:tc>
        <w:tc>
          <w:tcPr>
            <w:tcW w:w="1869" w:type="pct"/>
            <w:tcBorders>
              <w:top w:val="single" w:sz="4" w:space="0" w:color="auto"/>
              <w:left w:val="single" w:sz="4" w:space="0" w:color="auto"/>
              <w:bottom w:val="single" w:sz="4" w:space="0" w:color="auto"/>
              <w:right w:val="single" w:sz="4" w:space="0" w:color="auto"/>
            </w:tcBorders>
            <w:hideMark/>
          </w:tcPr>
          <w:p w14:paraId="0B25517B" w14:textId="77777777" w:rsidR="002B4A79" w:rsidRPr="00166803" w:rsidRDefault="002B4A79" w:rsidP="001627C1">
            <w:pPr>
              <w:autoSpaceDE w:val="0"/>
              <w:autoSpaceDN w:val="0"/>
              <w:adjustRightInd w:val="0"/>
              <w:rPr>
                <w:sz w:val="22"/>
                <w:szCs w:val="22"/>
              </w:rPr>
            </w:pPr>
            <w:r w:rsidRPr="00166803">
              <w:rPr>
                <w:sz w:val="22"/>
                <w:szCs w:val="22"/>
              </w:rPr>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B390BC" w14:textId="77777777" w:rsidR="002B4A79" w:rsidRPr="00166803" w:rsidRDefault="002B4A79" w:rsidP="001627C1">
            <w:pPr>
              <w:jc w:val="center"/>
              <w:rPr>
                <w:sz w:val="22"/>
                <w:szCs w:val="22"/>
              </w:rPr>
            </w:pPr>
            <w:r w:rsidRPr="00166803">
              <w:rPr>
                <w:sz w:val="22"/>
                <w:szCs w:val="22"/>
              </w:rPr>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C446DA" w14:textId="77777777" w:rsidR="002B4A79" w:rsidRPr="00166803" w:rsidRDefault="002B4A79" w:rsidP="001627C1">
            <w:pPr>
              <w:jc w:val="center"/>
              <w:rPr>
                <w:sz w:val="22"/>
                <w:szCs w:val="22"/>
              </w:rPr>
            </w:pPr>
            <w:r w:rsidRPr="00166803">
              <w:rPr>
                <w:sz w:val="22"/>
                <w:szCs w:val="22"/>
              </w:rPr>
              <w:t>18</w:t>
            </w:r>
          </w:p>
        </w:tc>
      </w:tr>
      <w:tr w:rsidR="002B4A79" w:rsidRPr="00166803" w14:paraId="24A1C22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694A3A9" w14:textId="77777777" w:rsidR="002B4A79" w:rsidRPr="00166803" w:rsidRDefault="002B4A79" w:rsidP="001627C1">
            <w:pPr>
              <w:ind w:left="-57" w:right="-57"/>
              <w:jc w:val="center"/>
              <w:rPr>
                <w:sz w:val="22"/>
                <w:szCs w:val="22"/>
              </w:rPr>
            </w:pPr>
            <w:r w:rsidRPr="00166803">
              <w:rPr>
                <w:sz w:val="22"/>
                <w:szCs w:val="22"/>
              </w:rPr>
              <w:t>2.6.</w:t>
            </w:r>
          </w:p>
        </w:tc>
        <w:tc>
          <w:tcPr>
            <w:tcW w:w="1869" w:type="pct"/>
            <w:tcBorders>
              <w:top w:val="single" w:sz="4" w:space="0" w:color="auto"/>
              <w:left w:val="nil"/>
              <w:bottom w:val="single" w:sz="4" w:space="0" w:color="auto"/>
              <w:right w:val="nil"/>
            </w:tcBorders>
            <w:hideMark/>
          </w:tcPr>
          <w:p w14:paraId="4F5758EB" w14:textId="77777777" w:rsidR="002B4A79" w:rsidRPr="00166803" w:rsidRDefault="002B4A79" w:rsidP="001627C1">
            <w:pPr>
              <w:autoSpaceDE w:val="0"/>
              <w:autoSpaceDN w:val="0"/>
              <w:adjustRightInd w:val="0"/>
              <w:rPr>
                <w:sz w:val="22"/>
                <w:szCs w:val="22"/>
              </w:rPr>
            </w:pPr>
            <w:r w:rsidRPr="00166803">
              <w:rPr>
                <w:sz w:val="22"/>
                <w:szCs w:val="22"/>
              </w:rPr>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FB16FF"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AE167F" w14:textId="77777777" w:rsidR="002B4A79" w:rsidRPr="00166803" w:rsidRDefault="002B4A79" w:rsidP="001627C1">
            <w:pPr>
              <w:ind w:hanging="25"/>
              <w:jc w:val="center"/>
              <w:rPr>
                <w:sz w:val="22"/>
                <w:szCs w:val="22"/>
              </w:rPr>
            </w:pPr>
            <w:r w:rsidRPr="00166803">
              <w:rPr>
                <w:sz w:val="22"/>
                <w:szCs w:val="22"/>
              </w:rPr>
              <w:t>Блочно-модульная котельная</w:t>
            </w:r>
          </w:p>
        </w:tc>
      </w:tr>
      <w:tr w:rsidR="002B4A79" w:rsidRPr="00166803" w14:paraId="3CEA4C9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CA23EF6" w14:textId="77777777" w:rsidR="002B4A79" w:rsidRPr="00166803" w:rsidRDefault="002B4A79" w:rsidP="001627C1">
            <w:pPr>
              <w:ind w:left="-57" w:right="-57"/>
              <w:jc w:val="center"/>
              <w:rPr>
                <w:sz w:val="22"/>
                <w:szCs w:val="22"/>
              </w:rPr>
            </w:pPr>
            <w:r w:rsidRPr="00166803">
              <w:rPr>
                <w:sz w:val="22"/>
                <w:szCs w:val="22"/>
              </w:rPr>
              <w:t>2.7.</w:t>
            </w:r>
          </w:p>
        </w:tc>
        <w:tc>
          <w:tcPr>
            <w:tcW w:w="1869" w:type="pct"/>
            <w:tcBorders>
              <w:top w:val="single" w:sz="4" w:space="0" w:color="auto"/>
              <w:left w:val="nil"/>
              <w:bottom w:val="single" w:sz="4" w:space="0" w:color="auto"/>
              <w:right w:val="nil"/>
            </w:tcBorders>
            <w:hideMark/>
          </w:tcPr>
          <w:p w14:paraId="275659AE" w14:textId="77777777" w:rsidR="002B4A79" w:rsidRPr="00166803" w:rsidRDefault="002B4A79" w:rsidP="001627C1">
            <w:pPr>
              <w:autoSpaceDE w:val="0"/>
              <w:autoSpaceDN w:val="0"/>
              <w:adjustRightInd w:val="0"/>
              <w:rPr>
                <w:sz w:val="22"/>
                <w:szCs w:val="22"/>
              </w:rPr>
            </w:pPr>
            <w:r w:rsidRPr="00166803">
              <w:rPr>
                <w:sz w:val="22"/>
                <w:szCs w:val="22"/>
              </w:rPr>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BB3ADC"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CDCACF" w14:textId="77777777" w:rsidR="002B4A79" w:rsidRPr="00166803" w:rsidRDefault="002B4A79" w:rsidP="001627C1">
            <w:pPr>
              <w:jc w:val="center"/>
              <w:rPr>
                <w:sz w:val="22"/>
                <w:szCs w:val="22"/>
              </w:rPr>
            </w:pPr>
            <w:r w:rsidRPr="00166803">
              <w:rPr>
                <w:sz w:val="22"/>
                <w:szCs w:val="22"/>
              </w:rPr>
              <w:t>0,97</w:t>
            </w:r>
          </w:p>
        </w:tc>
      </w:tr>
      <w:tr w:rsidR="002B4A79" w:rsidRPr="00166803" w14:paraId="164DC2D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3889A64" w14:textId="77777777" w:rsidR="002B4A79" w:rsidRPr="00166803" w:rsidRDefault="002B4A79" w:rsidP="001627C1">
            <w:pPr>
              <w:ind w:left="-57" w:right="-57"/>
              <w:jc w:val="center"/>
              <w:rPr>
                <w:sz w:val="22"/>
                <w:szCs w:val="22"/>
              </w:rPr>
            </w:pPr>
            <w:r w:rsidRPr="00166803">
              <w:rPr>
                <w:sz w:val="22"/>
                <w:szCs w:val="22"/>
              </w:rPr>
              <w:t>2.8.</w:t>
            </w:r>
          </w:p>
        </w:tc>
        <w:tc>
          <w:tcPr>
            <w:tcW w:w="1869" w:type="pct"/>
            <w:tcBorders>
              <w:top w:val="single" w:sz="4" w:space="0" w:color="auto"/>
              <w:left w:val="nil"/>
              <w:bottom w:val="single" w:sz="4" w:space="0" w:color="auto"/>
              <w:right w:val="nil"/>
            </w:tcBorders>
            <w:hideMark/>
          </w:tcPr>
          <w:p w14:paraId="2A97B2E4" w14:textId="77777777" w:rsidR="002B4A79" w:rsidRPr="00166803" w:rsidRDefault="002B4A79" w:rsidP="001627C1">
            <w:pPr>
              <w:autoSpaceDE w:val="0"/>
              <w:autoSpaceDN w:val="0"/>
              <w:adjustRightInd w:val="0"/>
              <w:rPr>
                <w:sz w:val="22"/>
                <w:szCs w:val="22"/>
              </w:rPr>
            </w:pPr>
            <w:r w:rsidRPr="00166803">
              <w:rPr>
                <w:sz w:val="22"/>
                <w:szCs w:val="22"/>
              </w:rPr>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B69006" w14:textId="77777777" w:rsidR="002B4A79" w:rsidRPr="00166803" w:rsidRDefault="002B4A79" w:rsidP="001627C1">
            <w:pPr>
              <w:autoSpaceDE w:val="0"/>
              <w:autoSpaceDN w:val="0"/>
              <w:adjustRightInd w:val="0"/>
              <w:jc w:val="center"/>
              <w:rPr>
                <w:sz w:val="22"/>
                <w:szCs w:val="22"/>
              </w:rPr>
            </w:pPr>
            <w:proofErr w:type="gramStart"/>
            <w:r w:rsidRPr="00166803">
              <w:rPr>
                <w:sz w:val="22"/>
                <w:szCs w:val="22"/>
              </w:rPr>
              <w:t>кг</w:t>
            </w:r>
            <w:proofErr w:type="gramEnd"/>
            <w:r w:rsidRPr="00166803">
              <w:rPr>
                <w:sz w:val="22"/>
                <w:szCs w:val="22"/>
              </w:rPr>
              <w:t xml:space="preserve"> </w:t>
            </w:r>
            <w:proofErr w:type="spellStart"/>
            <w:r w:rsidRPr="00166803">
              <w:rPr>
                <w:sz w:val="22"/>
                <w:szCs w:val="22"/>
              </w:rPr>
              <w:t>у.т</w:t>
            </w:r>
            <w:proofErr w:type="spellEnd"/>
            <w:r w:rsidRPr="00166803">
              <w:rPr>
                <w:sz w:val="22"/>
                <w:szCs w:val="22"/>
              </w:rPr>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BFFCB0" w14:textId="77777777" w:rsidR="002B4A79" w:rsidRPr="00166803" w:rsidRDefault="002B4A79" w:rsidP="001627C1">
            <w:pPr>
              <w:jc w:val="center"/>
              <w:rPr>
                <w:sz w:val="22"/>
                <w:szCs w:val="22"/>
              </w:rPr>
            </w:pPr>
            <w:r w:rsidRPr="00166803">
              <w:rPr>
                <w:sz w:val="22"/>
                <w:szCs w:val="22"/>
              </w:rPr>
              <w:t>156,1</w:t>
            </w:r>
          </w:p>
        </w:tc>
      </w:tr>
      <w:tr w:rsidR="002B4A79" w:rsidRPr="00166803" w14:paraId="0D4800E3"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0391A02" w14:textId="77777777" w:rsidR="002B4A79" w:rsidRPr="00166803" w:rsidRDefault="002B4A79" w:rsidP="001627C1">
            <w:pPr>
              <w:ind w:left="-57" w:right="-57"/>
              <w:jc w:val="center"/>
              <w:rPr>
                <w:sz w:val="22"/>
                <w:szCs w:val="22"/>
              </w:rPr>
            </w:pPr>
            <w:r w:rsidRPr="00166803">
              <w:rPr>
                <w:sz w:val="22"/>
                <w:szCs w:val="22"/>
              </w:rPr>
              <w:t>2.9.</w:t>
            </w:r>
          </w:p>
        </w:tc>
        <w:tc>
          <w:tcPr>
            <w:tcW w:w="1869" w:type="pct"/>
            <w:tcBorders>
              <w:top w:val="single" w:sz="4" w:space="0" w:color="auto"/>
              <w:left w:val="single" w:sz="4" w:space="0" w:color="auto"/>
              <w:bottom w:val="single" w:sz="4" w:space="0" w:color="auto"/>
              <w:right w:val="single" w:sz="4" w:space="0" w:color="auto"/>
            </w:tcBorders>
            <w:hideMark/>
          </w:tcPr>
          <w:p w14:paraId="69A79F62" w14:textId="77777777" w:rsidR="002B4A79" w:rsidRPr="00166803" w:rsidRDefault="002B4A79" w:rsidP="001627C1">
            <w:pPr>
              <w:autoSpaceDE w:val="0"/>
              <w:autoSpaceDN w:val="0"/>
              <w:adjustRightInd w:val="0"/>
              <w:rPr>
                <w:sz w:val="22"/>
                <w:szCs w:val="22"/>
              </w:rPr>
            </w:pPr>
            <w:r w:rsidRPr="00166803">
              <w:rPr>
                <w:sz w:val="22"/>
                <w:szCs w:val="22"/>
              </w:rPr>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9A5894" w14:textId="77777777" w:rsidR="002B4A79" w:rsidRPr="00166803" w:rsidRDefault="002B4A79" w:rsidP="001627C1">
            <w:pPr>
              <w:autoSpaceDE w:val="0"/>
              <w:autoSpaceDN w:val="0"/>
              <w:adjustRightInd w:val="0"/>
              <w:jc w:val="center"/>
              <w:rPr>
                <w:sz w:val="22"/>
                <w:szCs w:val="22"/>
              </w:rPr>
            </w:pPr>
            <w:r w:rsidRPr="00166803">
              <w:rPr>
                <w:sz w:val="22"/>
                <w:szCs w:val="22"/>
              </w:rPr>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4507C5" w14:textId="77777777" w:rsidR="002B4A79" w:rsidRPr="00166803" w:rsidRDefault="002B4A79" w:rsidP="001627C1">
            <w:pPr>
              <w:jc w:val="center"/>
              <w:rPr>
                <w:sz w:val="22"/>
                <w:szCs w:val="22"/>
              </w:rPr>
            </w:pPr>
            <w:r w:rsidRPr="00166803">
              <w:rPr>
                <w:sz w:val="22"/>
                <w:szCs w:val="22"/>
              </w:rPr>
              <w:t>3,2-5,4</w:t>
            </w:r>
          </w:p>
        </w:tc>
      </w:tr>
      <w:tr w:rsidR="002B4A79" w:rsidRPr="00166803" w14:paraId="0B9ACAB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E56C2A8" w14:textId="77777777" w:rsidR="002B4A79" w:rsidRPr="00166803" w:rsidRDefault="002B4A79" w:rsidP="001627C1">
            <w:pPr>
              <w:ind w:left="-57" w:right="-57"/>
              <w:jc w:val="center"/>
              <w:rPr>
                <w:sz w:val="22"/>
                <w:szCs w:val="22"/>
              </w:rPr>
            </w:pPr>
            <w:r w:rsidRPr="00166803">
              <w:rPr>
                <w:sz w:val="22"/>
                <w:szCs w:val="22"/>
              </w:rPr>
              <w:t>2.10.</w:t>
            </w:r>
          </w:p>
        </w:tc>
        <w:tc>
          <w:tcPr>
            <w:tcW w:w="1869" w:type="pct"/>
            <w:tcBorders>
              <w:top w:val="single" w:sz="4" w:space="0" w:color="auto"/>
              <w:left w:val="single" w:sz="4" w:space="0" w:color="auto"/>
              <w:bottom w:val="single" w:sz="4" w:space="0" w:color="auto"/>
              <w:right w:val="single" w:sz="4" w:space="0" w:color="auto"/>
            </w:tcBorders>
            <w:hideMark/>
          </w:tcPr>
          <w:p w14:paraId="017677BC" w14:textId="77777777" w:rsidR="002B4A79" w:rsidRPr="00166803" w:rsidRDefault="002B4A79" w:rsidP="001627C1">
            <w:pPr>
              <w:autoSpaceDE w:val="0"/>
              <w:autoSpaceDN w:val="0"/>
              <w:adjustRightInd w:val="0"/>
              <w:rPr>
                <w:sz w:val="22"/>
                <w:szCs w:val="22"/>
              </w:rPr>
            </w:pPr>
            <w:r w:rsidRPr="00166803">
              <w:rPr>
                <w:sz w:val="22"/>
                <w:szCs w:val="22"/>
              </w:rPr>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DC0C76" w14:textId="77777777" w:rsidR="002B4A79" w:rsidRPr="00166803" w:rsidRDefault="002B4A79" w:rsidP="001627C1">
            <w:pPr>
              <w:autoSpaceDE w:val="0"/>
              <w:autoSpaceDN w:val="0"/>
              <w:adjustRightInd w:val="0"/>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D6E84D" w14:textId="77777777" w:rsidR="002B4A79" w:rsidRPr="00166803" w:rsidRDefault="002B4A79" w:rsidP="001627C1">
            <w:pPr>
              <w:jc w:val="center"/>
              <w:rPr>
                <w:sz w:val="22"/>
                <w:szCs w:val="22"/>
              </w:rPr>
            </w:pPr>
            <w:r w:rsidRPr="00166803">
              <w:rPr>
                <w:sz w:val="22"/>
                <w:szCs w:val="22"/>
              </w:rPr>
              <w:t>Первая ценовая категория</w:t>
            </w:r>
          </w:p>
        </w:tc>
      </w:tr>
      <w:tr w:rsidR="002B4A79" w:rsidRPr="00166803" w14:paraId="544E496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C5E6707" w14:textId="77777777" w:rsidR="002B4A79" w:rsidRPr="00166803" w:rsidRDefault="002B4A79" w:rsidP="001627C1">
            <w:pPr>
              <w:ind w:left="-57" w:right="-57"/>
              <w:jc w:val="center"/>
              <w:rPr>
                <w:sz w:val="22"/>
                <w:szCs w:val="22"/>
              </w:rPr>
            </w:pPr>
            <w:r w:rsidRPr="00166803">
              <w:rPr>
                <w:sz w:val="22"/>
                <w:szCs w:val="22"/>
              </w:rPr>
              <w:t>2.11.</w:t>
            </w:r>
          </w:p>
        </w:tc>
        <w:tc>
          <w:tcPr>
            <w:tcW w:w="1869" w:type="pct"/>
            <w:tcBorders>
              <w:top w:val="single" w:sz="4" w:space="0" w:color="auto"/>
              <w:left w:val="single" w:sz="4" w:space="0" w:color="auto"/>
              <w:bottom w:val="single" w:sz="4" w:space="0" w:color="auto"/>
              <w:right w:val="single" w:sz="4" w:space="0" w:color="auto"/>
            </w:tcBorders>
            <w:hideMark/>
          </w:tcPr>
          <w:p w14:paraId="5CA34E02" w14:textId="77777777" w:rsidR="002B4A79" w:rsidRPr="00166803" w:rsidRDefault="002B4A79" w:rsidP="001627C1">
            <w:pPr>
              <w:autoSpaceDE w:val="0"/>
              <w:autoSpaceDN w:val="0"/>
              <w:adjustRightInd w:val="0"/>
              <w:rPr>
                <w:sz w:val="22"/>
                <w:szCs w:val="22"/>
              </w:rPr>
            </w:pPr>
            <w:r w:rsidRPr="00166803">
              <w:rPr>
                <w:sz w:val="22"/>
                <w:szCs w:val="22"/>
              </w:rPr>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F49417" w14:textId="77777777" w:rsidR="002B4A79" w:rsidRPr="00166803" w:rsidRDefault="002B4A79" w:rsidP="001627C1">
            <w:pPr>
              <w:autoSpaceDE w:val="0"/>
              <w:autoSpaceDN w:val="0"/>
              <w:adjustRightInd w:val="0"/>
              <w:jc w:val="center"/>
              <w:rPr>
                <w:sz w:val="22"/>
                <w:szCs w:val="22"/>
              </w:rPr>
            </w:pPr>
            <w:r w:rsidRPr="00166803">
              <w:rPr>
                <w:sz w:val="22"/>
                <w:szCs w:val="22"/>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E22FBD" w14:textId="77777777" w:rsidR="002B4A79" w:rsidRPr="00166803" w:rsidRDefault="002B4A79" w:rsidP="001627C1">
            <w:pPr>
              <w:ind w:firstLine="13"/>
              <w:jc w:val="center"/>
              <w:rPr>
                <w:sz w:val="22"/>
                <w:szCs w:val="22"/>
              </w:rPr>
            </w:pPr>
            <w:r w:rsidRPr="00166803">
              <w:rPr>
                <w:sz w:val="22"/>
                <w:szCs w:val="22"/>
              </w:rPr>
              <w:t>1 239,175</w:t>
            </w:r>
          </w:p>
        </w:tc>
      </w:tr>
      <w:tr w:rsidR="002B4A79" w:rsidRPr="00166803" w14:paraId="5E293E2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A625219" w14:textId="77777777" w:rsidR="002B4A79" w:rsidRPr="00166803" w:rsidRDefault="002B4A79" w:rsidP="001627C1">
            <w:pPr>
              <w:ind w:left="-57" w:right="-57"/>
              <w:jc w:val="center"/>
              <w:rPr>
                <w:sz w:val="22"/>
                <w:szCs w:val="22"/>
              </w:rPr>
            </w:pPr>
            <w:r w:rsidRPr="00166803">
              <w:rPr>
                <w:sz w:val="22"/>
                <w:szCs w:val="22"/>
              </w:rPr>
              <w:t>2.12.</w:t>
            </w:r>
          </w:p>
        </w:tc>
        <w:tc>
          <w:tcPr>
            <w:tcW w:w="1869" w:type="pct"/>
            <w:tcBorders>
              <w:top w:val="single" w:sz="4" w:space="0" w:color="auto"/>
              <w:left w:val="single" w:sz="4" w:space="0" w:color="auto"/>
              <w:bottom w:val="single" w:sz="4" w:space="0" w:color="auto"/>
              <w:right w:val="single" w:sz="4" w:space="0" w:color="auto"/>
            </w:tcBorders>
            <w:hideMark/>
          </w:tcPr>
          <w:p w14:paraId="08F481F2" w14:textId="77777777" w:rsidR="002B4A79" w:rsidRPr="00166803" w:rsidRDefault="002B4A79" w:rsidP="001627C1">
            <w:pPr>
              <w:autoSpaceDE w:val="0"/>
              <w:autoSpaceDN w:val="0"/>
              <w:adjustRightInd w:val="0"/>
              <w:rPr>
                <w:sz w:val="22"/>
                <w:szCs w:val="22"/>
              </w:rPr>
            </w:pPr>
            <w:r w:rsidRPr="00166803">
              <w:rPr>
                <w:sz w:val="22"/>
                <w:szCs w:val="22"/>
              </w:rPr>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29D3DE" w14:textId="77777777" w:rsidR="002B4A79" w:rsidRPr="00166803" w:rsidRDefault="002B4A79" w:rsidP="001627C1">
            <w:pPr>
              <w:autoSpaceDE w:val="0"/>
              <w:autoSpaceDN w:val="0"/>
              <w:adjustRightInd w:val="0"/>
              <w:jc w:val="center"/>
              <w:rPr>
                <w:sz w:val="22"/>
                <w:szCs w:val="22"/>
              </w:rPr>
            </w:pPr>
            <w:r w:rsidRPr="00166803">
              <w:rPr>
                <w:sz w:val="22"/>
                <w:szCs w:val="22"/>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B1B2E9" w14:textId="77777777" w:rsidR="002B4A79" w:rsidRPr="00166803" w:rsidRDefault="002B4A79" w:rsidP="001627C1">
            <w:pPr>
              <w:ind w:firstLine="13"/>
              <w:jc w:val="center"/>
              <w:rPr>
                <w:sz w:val="22"/>
                <w:szCs w:val="22"/>
              </w:rPr>
            </w:pPr>
            <w:r w:rsidRPr="00166803">
              <w:rPr>
                <w:sz w:val="22"/>
                <w:szCs w:val="22"/>
              </w:rPr>
              <w:t>73</w:t>
            </w:r>
          </w:p>
        </w:tc>
      </w:tr>
      <w:tr w:rsidR="002B4A79" w:rsidRPr="00166803" w14:paraId="217BBB2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F425022" w14:textId="77777777" w:rsidR="002B4A79" w:rsidRPr="00166803" w:rsidRDefault="002B4A79" w:rsidP="001627C1">
            <w:pPr>
              <w:ind w:left="-57" w:right="-57"/>
              <w:jc w:val="center"/>
              <w:rPr>
                <w:sz w:val="22"/>
                <w:szCs w:val="22"/>
              </w:rPr>
            </w:pPr>
            <w:r w:rsidRPr="00166803">
              <w:rPr>
                <w:sz w:val="22"/>
                <w:szCs w:val="22"/>
              </w:rPr>
              <w:t>2.13.</w:t>
            </w:r>
          </w:p>
        </w:tc>
        <w:tc>
          <w:tcPr>
            <w:tcW w:w="1869" w:type="pct"/>
            <w:tcBorders>
              <w:top w:val="single" w:sz="4" w:space="0" w:color="auto"/>
              <w:left w:val="single" w:sz="4" w:space="0" w:color="auto"/>
              <w:bottom w:val="single" w:sz="4" w:space="0" w:color="auto"/>
              <w:right w:val="single" w:sz="4" w:space="0" w:color="auto"/>
            </w:tcBorders>
            <w:hideMark/>
          </w:tcPr>
          <w:p w14:paraId="5E090CC1" w14:textId="77777777" w:rsidR="002B4A79" w:rsidRPr="00166803" w:rsidRDefault="002B4A79" w:rsidP="001627C1">
            <w:pPr>
              <w:autoSpaceDE w:val="0"/>
              <w:autoSpaceDN w:val="0"/>
              <w:adjustRightInd w:val="0"/>
              <w:rPr>
                <w:sz w:val="22"/>
                <w:szCs w:val="22"/>
              </w:rPr>
            </w:pPr>
            <w:r w:rsidRPr="00166803">
              <w:rPr>
                <w:sz w:val="22"/>
                <w:szCs w:val="22"/>
              </w:rPr>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3B313D" w14:textId="77777777" w:rsidR="002B4A79" w:rsidRPr="00166803" w:rsidRDefault="002B4A79" w:rsidP="001627C1">
            <w:pPr>
              <w:autoSpaceDE w:val="0"/>
              <w:autoSpaceDN w:val="0"/>
              <w:adjustRightInd w:val="0"/>
              <w:jc w:val="center"/>
              <w:rPr>
                <w:sz w:val="22"/>
                <w:szCs w:val="22"/>
              </w:rPr>
            </w:pPr>
            <w:r w:rsidRPr="00166803">
              <w:rPr>
                <w:sz w:val="22"/>
                <w:szCs w:val="22"/>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DCC4EF" w14:textId="77777777" w:rsidR="002B4A79" w:rsidRPr="00166803" w:rsidRDefault="002B4A79" w:rsidP="001627C1">
            <w:pPr>
              <w:ind w:firstLine="13"/>
              <w:jc w:val="center"/>
              <w:rPr>
                <w:sz w:val="22"/>
                <w:szCs w:val="22"/>
              </w:rPr>
            </w:pPr>
            <w:r w:rsidRPr="00166803">
              <w:rPr>
                <w:sz w:val="22"/>
                <w:szCs w:val="22"/>
              </w:rPr>
              <w:t>73</w:t>
            </w:r>
          </w:p>
        </w:tc>
      </w:tr>
      <w:tr w:rsidR="002B4A79" w:rsidRPr="00166803" w14:paraId="48C20EBC"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2C76EBB" w14:textId="77777777" w:rsidR="002B4A79" w:rsidRPr="00166803" w:rsidRDefault="002B4A79" w:rsidP="001627C1">
            <w:pPr>
              <w:ind w:left="-57" w:right="-57"/>
              <w:jc w:val="center"/>
              <w:rPr>
                <w:sz w:val="22"/>
                <w:szCs w:val="22"/>
              </w:rPr>
            </w:pPr>
            <w:r w:rsidRPr="00166803">
              <w:rPr>
                <w:sz w:val="22"/>
                <w:szCs w:val="22"/>
              </w:rPr>
              <w:t>2.14.</w:t>
            </w:r>
          </w:p>
        </w:tc>
        <w:tc>
          <w:tcPr>
            <w:tcW w:w="1869" w:type="pct"/>
            <w:tcBorders>
              <w:top w:val="single" w:sz="4" w:space="0" w:color="auto"/>
              <w:left w:val="single" w:sz="4" w:space="0" w:color="auto"/>
              <w:bottom w:val="single" w:sz="4" w:space="0" w:color="auto"/>
              <w:right w:val="single" w:sz="4" w:space="0" w:color="auto"/>
            </w:tcBorders>
            <w:hideMark/>
          </w:tcPr>
          <w:p w14:paraId="57EFD22D" w14:textId="77777777" w:rsidR="002B4A79" w:rsidRPr="00166803" w:rsidRDefault="002B4A79" w:rsidP="001627C1">
            <w:pPr>
              <w:autoSpaceDE w:val="0"/>
              <w:autoSpaceDN w:val="0"/>
              <w:adjustRightInd w:val="0"/>
              <w:rPr>
                <w:sz w:val="22"/>
                <w:szCs w:val="22"/>
              </w:rPr>
            </w:pPr>
            <w:r w:rsidRPr="00166803">
              <w:rPr>
                <w:sz w:val="22"/>
                <w:szCs w:val="22"/>
              </w:rPr>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5EE4D0" w14:textId="77777777" w:rsidR="002B4A79" w:rsidRPr="00166803" w:rsidRDefault="002B4A79" w:rsidP="001627C1">
            <w:pPr>
              <w:autoSpaceDE w:val="0"/>
              <w:autoSpaceDN w:val="0"/>
              <w:adjustRightInd w:val="0"/>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7CB896" w14:textId="77777777" w:rsidR="002B4A79" w:rsidRPr="00166803" w:rsidRDefault="002B4A79" w:rsidP="001627C1">
            <w:pPr>
              <w:jc w:val="center"/>
              <w:rPr>
                <w:sz w:val="22"/>
                <w:szCs w:val="22"/>
              </w:rPr>
            </w:pPr>
            <w:r w:rsidRPr="00166803">
              <w:rPr>
                <w:sz w:val="22"/>
                <w:szCs w:val="22"/>
              </w:rPr>
              <w:t>44 614</w:t>
            </w:r>
          </w:p>
        </w:tc>
      </w:tr>
      <w:tr w:rsidR="002B4A79" w:rsidRPr="00166803" w14:paraId="52AA2FA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7BC1DA2" w14:textId="77777777" w:rsidR="002B4A79" w:rsidRPr="00166803" w:rsidRDefault="002B4A79" w:rsidP="001627C1">
            <w:pPr>
              <w:ind w:left="-57" w:right="-57"/>
              <w:jc w:val="center"/>
              <w:rPr>
                <w:sz w:val="22"/>
                <w:szCs w:val="22"/>
              </w:rPr>
            </w:pPr>
            <w:r w:rsidRPr="00166803">
              <w:rPr>
                <w:sz w:val="22"/>
                <w:szCs w:val="22"/>
              </w:rPr>
              <w:t>2.15.</w:t>
            </w:r>
          </w:p>
        </w:tc>
        <w:tc>
          <w:tcPr>
            <w:tcW w:w="1869" w:type="pct"/>
            <w:tcBorders>
              <w:top w:val="single" w:sz="4" w:space="0" w:color="auto"/>
              <w:left w:val="single" w:sz="4" w:space="0" w:color="auto"/>
              <w:bottom w:val="single" w:sz="4" w:space="0" w:color="auto"/>
              <w:right w:val="single" w:sz="4" w:space="0" w:color="auto"/>
            </w:tcBorders>
            <w:hideMark/>
          </w:tcPr>
          <w:p w14:paraId="66C9B9CC" w14:textId="77777777" w:rsidR="002B4A79" w:rsidRPr="00166803" w:rsidRDefault="002B4A79" w:rsidP="001627C1">
            <w:pPr>
              <w:autoSpaceDE w:val="0"/>
              <w:autoSpaceDN w:val="0"/>
              <w:adjustRightInd w:val="0"/>
              <w:rPr>
                <w:sz w:val="22"/>
                <w:szCs w:val="22"/>
              </w:rPr>
            </w:pPr>
            <w:r w:rsidRPr="00166803">
              <w:rPr>
                <w:sz w:val="22"/>
                <w:szCs w:val="22"/>
              </w:rPr>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E9C12A"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A46457" w14:textId="77777777" w:rsidR="002B4A79" w:rsidRPr="00166803" w:rsidRDefault="002B4A79" w:rsidP="001627C1">
            <w:pPr>
              <w:jc w:val="center"/>
              <w:rPr>
                <w:sz w:val="22"/>
                <w:szCs w:val="22"/>
              </w:rPr>
            </w:pPr>
            <w:r w:rsidRPr="00166803">
              <w:rPr>
                <w:sz w:val="22"/>
                <w:szCs w:val="22"/>
              </w:rPr>
              <w:t>26 610</w:t>
            </w:r>
          </w:p>
        </w:tc>
      </w:tr>
      <w:tr w:rsidR="002B4A79" w:rsidRPr="00166803" w14:paraId="1D99D34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5F2EF89" w14:textId="77777777" w:rsidR="002B4A79" w:rsidRPr="00166803" w:rsidRDefault="002B4A79" w:rsidP="001627C1">
            <w:pPr>
              <w:ind w:left="-57" w:right="-57"/>
              <w:jc w:val="center"/>
              <w:rPr>
                <w:sz w:val="22"/>
                <w:szCs w:val="22"/>
              </w:rPr>
            </w:pPr>
            <w:r w:rsidRPr="00166803">
              <w:rPr>
                <w:sz w:val="22"/>
                <w:szCs w:val="22"/>
              </w:rPr>
              <w:t>2.16</w:t>
            </w:r>
          </w:p>
        </w:tc>
        <w:tc>
          <w:tcPr>
            <w:tcW w:w="1869" w:type="pct"/>
            <w:tcBorders>
              <w:top w:val="single" w:sz="4" w:space="0" w:color="auto"/>
              <w:left w:val="single" w:sz="4" w:space="0" w:color="auto"/>
              <w:bottom w:val="single" w:sz="4" w:space="0" w:color="auto"/>
              <w:right w:val="single" w:sz="4" w:space="0" w:color="auto"/>
            </w:tcBorders>
            <w:hideMark/>
          </w:tcPr>
          <w:p w14:paraId="33DC3AC1" w14:textId="77777777" w:rsidR="002B4A79" w:rsidRPr="00166803" w:rsidRDefault="002B4A79" w:rsidP="001627C1">
            <w:pPr>
              <w:autoSpaceDE w:val="0"/>
              <w:autoSpaceDN w:val="0"/>
              <w:adjustRightInd w:val="0"/>
              <w:rPr>
                <w:sz w:val="22"/>
                <w:szCs w:val="22"/>
              </w:rPr>
            </w:pPr>
            <w:r w:rsidRPr="00166803">
              <w:rPr>
                <w:sz w:val="22"/>
                <w:szCs w:val="22"/>
              </w:rPr>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C6CBBE"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82F265" w14:textId="77777777" w:rsidR="002B4A79" w:rsidRPr="00166803" w:rsidRDefault="002B4A79" w:rsidP="001627C1">
            <w:pPr>
              <w:jc w:val="center"/>
              <w:rPr>
                <w:sz w:val="22"/>
                <w:szCs w:val="22"/>
              </w:rPr>
            </w:pPr>
            <w:r w:rsidRPr="00166803">
              <w:rPr>
                <w:sz w:val="22"/>
                <w:szCs w:val="22"/>
              </w:rPr>
              <w:t>0,015</w:t>
            </w:r>
          </w:p>
        </w:tc>
      </w:tr>
      <w:tr w:rsidR="002B4A79" w:rsidRPr="00166803" w14:paraId="38C47825" w14:textId="77777777" w:rsidTr="001627C1">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314B0251" w14:textId="77777777" w:rsidR="002B4A79" w:rsidRPr="00166803" w:rsidRDefault="002B4A79" w:rsidP="001627C1">
            <w:pPr>
              <w:ind w:left="-57" w:right="-57"/>
              <w:jc w:val="center"/>
              <w:rPr>
                <w:sz w:val="22"/>
                <w:szCs w:val="22"/>
              </w:rPr>
            </w:pPr>
            <w:r w:rsidRPr="00166803">
              <w:rPr>
                <w:sz w:val="22"/>
                <w:szCs w:val="22"/>
              </w:rPr>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25A4A7C2" w14:textId="77777777" w:rsidR="002B4A79" w:rsidRPr="00166803" w:rsidRDefault="002B4A79" w:rsidP="001627C1">
            <w:pPr>
              <w:rPr>
                <w:sz w:val="22"/>
                <w:szCs w:val="22"/>
              </w:rPr>
            </w:pPr>
            <w:r w:rsidRPr="00166803">
              <w:rPr>
                <w:bCs/>
                <w:sz w:val="22"/>
                <w:szCs w:val="22"/>
              </w:rPr>
              <w:t>Технико-экономические параметры работы тепловых сетей</w:t>
            </w:r>
          </w:p>
        </w:tc>
      </w:tr>
      <w:tr w:rsidR="002B4A79" w:rsidRPr="00166803" w14:paraId="0E5CCDE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44205E5" w14:textId="77777777" w:rsidR="002B4A79" w:rsidRPr="00166803" w:rsidRDefault="002B4A79" w:rsidP="001627C1">
            <w:pPr>
              <w:ind w:left="-57" w:right="-57"/>
              <w:jc w:val="center"/>
              <w:rPr>
                <w:sz w:val="22"/>
                <w:szCs w:val="22"/>
              </w:rPr>
            </w:pPr>
            <w:r w:rsidRPr="00166803">
              <w:rPr>
                <w:sz w:val="22"/>
                <w:szCs w:val="22"/>
              </w:rPr>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3E915F4" w14:textId="77777777" w:rsidR="002B4A79" w:rsidRPr="00166803" w:rsidRDefault="002B4A79" w:rsidP="001627C1">
            <w:pPr>
              <w:autoSpaceDE w:val="0"/>
              <w:autoSpaceDN w:val="0"/>
              <w:adjustRightInd w:val="0"/>
              <w:rPr>
                <w:sz w:val="22"/>
                <w:szCs w:val="22"/>
              </w:rPr>
            </w:pPr>
            <w:r w:rsidRPr="00166803">
              <w:rPr>
                <w:sz w:val="22"/>
                <w:szCs w:val="22"/>
              </w:rPr>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FC23D5" w14:textId="77777777" w:rsidR="002B4A79" w:rsidRPr="00166803" w:rsidRDefault="002B4A79" w:rsidP="001627C1">
            <w:pPr>
              <w:jc w:val="center"/>
              <w:rPr>
                <w:sz w:val="22"/>
                <w:szCs w:val="22"/>
              </w:rPr>
            </w:pPr>
            <w:r w:rsidRPr="00166803">
              <w:rPr>
                <w:sz w:val="22"/>
                <w:szCs w:val="22"/>
              </w:rPr>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F77552" w14:textId="77777777" w:rsidR="002B4A79" w:rsidRPr="00166803" w:rsidRDefault="002B4A79" w:rsidP="001627C1">
            <w:pPr>
              <w:ind w:firstLine="28"/>
              <w:jc w:val="center"/>
              <w:rPr>
                <w:sz w:val="22"/>
                <w:szCs w:val="22"/>
              </w:rPr>
            </w:pPr>
            <w:r w:rsidRPr="00166803">
              <w:rPr>
                <w:sz w:val="22"/>
                <w:szCs w:val="22"/>
              </w:rPr>
              <w:t>110/70</w:t>
            </w:r>
          </w:p>
        </w:tc>
      </w:tr>
      <w:tr w:rsidR="002B4A79" w:rsidRPr="00166803" w14:paraId="4C8E9B81"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9545EE7" w14:textId="77777777" w:rsidR="002B4A79" w:rsidRPr="00166803" w:rsidRDefault="002B4A79" w:rsidP="001627C1">
            <w:pPr>
              <w:ind w:left="-57" w:right="-57"/>
              <w:jc w:val="center"/>
              <w:rPr>
                <w:sz w:val="22"/>
                <w:szCs w:val="22"/>
              </w:rPr>
            </w:pPr>
            <w:r w:rsidRPr="00166803">
              <w:rPr>
                <w:sz w:val="22"/>
                <w:szCs w:val="22"/>
              </w:rPr>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4C9960A" w14:textId="77777777" w:rsidR="002B4A79" w:rsidRPr="00166803" w:rsidRDefault="002B4A79" w:rsidP="001627C1">
            <w:pPr>
              <w:autoSpaceDE w:val="0"/>
              <w:autoSpaceDN w:val="0"/>
              <w:adjustRightInd w:val="0"/>
              <w:rPr>
                <w:sz w:val="22"/>
                <w:szCs w:val="22"/>
              </w:rPr>
            </w:pPr>
            <w:r w:rsidRPr="00166803">
              <w:rPr>
                <w:sz w:val="22"/>
                <w:szCs w:val="22"/>
              </w:rPr>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8DDA78"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030974" w14:textId="77777777" w:rsidR="002B4A79" w:rsidRPr="00166803" w:rsidRDefault="002B4A79" w:rsidP="001627C1">
            <w:pPr>
              <w:ind w:firstLine="28"/>
              <w:jc w:val="center"/>
              <w:rPr>
                <w:sz w:val="22"/>
                <w:szCs w:val="22"/>
              </w:rPr>
            </w:pPr>
            <w:r w:rsidRPr="00166803">
              <w:rPr>
                <w:sz w:val="22"/>
                <w:szCs w:val="22"/>
              </w:rPr>
              <w:t>горячая вода</w:t>
            </w:r>
          </w:p>
        </w:tc>
      </w:tr>
      <w:tr w:rsidR="002B4A79" w:rsidRPr="00166803" w14:paraId="27A2477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5F08114" w14:textId="77777777" w:rsidR="002B4A79" w:rsidRPr="00166803" w:rsidRDefault="002B4A79" w:rsidP="001627C1">
            <w:pPr>
              <w:ind w:left="-57" w:right="-57"/>
              <w:jc w:val="center"/>
              <w:rPr>
                <w:sz w:val="22"/>
                <w:szCs w:val="22"/>
              </w:rPr>
            </w:pPr>
            <w:r w:rsidRPr="00166803">
              <w:rPr>
                <w:sz w:val="22"/>
                <w:szCs w:val="22"/>
              </w:rPr>
              <w:t>3.3.</w:t>
            </w:r>
          </w:p>
        </w:tc>
        <w:tc>
          <w:tcPr>
            <w:tcW w:w="1869" w:type="pct"/>
            <w:tcBorders>
              <w:top w:val="nil"/>
              <w:left w:val="nil"/>
              <w:bottom w:val="nil"/>
              <w:right w:val="nil"/>
            </w:tcBorders>
            <w:vAlign w:val="center"/>
            <w:hideMark/>
          </w:tcPr>
          <w:p w14:paraId="46948E3E" w14:textId="77777777" w:rsidR="002B4A79" w:rsidRPr="00166803" w:rsidRDefault="002B4A79" w:rsidP="001627C1">
            <w:pPr>
              <w:autoSpaceDE w:val="0"/>
              <w:autoSpaceDN w:val="0"/>
              <w:adjustRightInd w:val="0"/>
              <w:rPr>
                <w:sz w:val="22"/>
                <w:szCs w:val="22"/>
              </w:rPr>
            </w:pPr>
            <w:r w:rsidRPr="00166803">
              <w:rPr>
                <w:sz w:val="22"/>
                <w:szCs w:val="22"/>
              </w:rPr>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21C048" w14:textId="77777777" w:rsidR="002B4A79" w:rsidRPr="00166803" w:rsidRDefault="002B4A79" w:rsidP="001627C1">
            <w:pPr>
              <w:autoSpaceDE w:val="0"/>
              <w:autoSpaceDN w:val="0"/>
              <w:adjustRightInd w:val="0"/>
              <w:jc w:val="center"/>
              <w:rPr>
                <w:sz w:val="22"/>
                <w:szCs w:val="22"/>
              </w:rPr>
            </w:pPr>
            <w:r w:rsidRPr="00166803">
              <w:rPr>
                <w:sz w:val="22"/>
                <w:szCs w:val="22"/>
              </w:rPr>
              <w:t xml:space="preserve">МПа </w:t>
            </w:r>
          </w:p>
          <w:p w14:paraId="45DA693D" w14:textId="77777777" w:rsidR="002B4A79" w:rsidRPr="00166803" w:rsidRDefault="002B4A79" w:rsidP="001627C1">
            <w:pPr>
              <w:autoSpaceDE w:val="0"/>
              <w:autoSpaceDN w:val="0"/>
              <w:adjustRightInd w:val="0"/>
              <w:jc w:val="center"/>
              <w:rPr>
                <w:sz w:val="22"/>
                <w:szCs w:val="22"/>
              </w:rPr>
            </w:pPr>
            <w:r w:rsidRPr="00166803">
              <w:rPr>
                <w:sz w:val="22"/>
                <w:szCs w:val="22"/>
              </w:rPr>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043641" w14:textId="77777777" w:rsidR="002B4A79" w:rsidRPr="00166803" w:rsidRDefault="002B4A79" w:rsidP="001627C1">
            <w:pPr>
              <w:ind w:firstLine="28"/>
              <w:jc w:val="center"/>
              <w:rPr>
                <w:sz w:val="22"/>
                <w:szCs w:val="22"/>
              </w:rPr>
            </w:pPr>
            <w:r w:rsidRPr="00166803">
              <w:rPr>
                <w:sz w:val="22"/>
                <w:szCs w:val="22"/>
              </w:rPr>
              <w:t>0,6 (6,0)</w:t>
            </w:r>
          </w:p>
        </w:tc>
      </w:tr>
      <w:tr w:rsidR="002B4A79" w:rsidRPr="00166803" w14:paraId="6ED38583"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79B55C7" w14:textId="77777777" w:rsidR="002B4A79" w:rsidRPr="00166803" w:rsidRDefault="002B4A79" w:rsidP="001627C1">
            <w:pPr>
              <w:ind w:left="-57" w:right="-57"/>
              <w:jc w:val="center"/>
              <w:rPr>
                <w:sz w:val="22"/>
                <w:szCs w:val="22"/>
              </w:rPr>
            </w:pPr>
            <w:r w:rsidRPr="00166803">
              <w:rPr>
                <w:sz w:val="22"/>
                <w:szCs w:val="22"/>
              </w:rPr>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D366EB6" w14:textId="77777777" w:rsidR="002B4A79" w:rsidRPr="00166803" w:rsidRDefault="002B4A79" w:rsidP="001627C1">
            <w:pPr>
              <w:rPr>
                <w:sz w:val="22"/>
                <w:szCs w:val="22"/>
              </w:rPr>
            </w:pPr>
            <w:r w:rsidRPr="00166803">
              <w:rPr>
                <w:sz w:val="22"/>
                <w:szCs w:val="22"/>
              </w:rPr>
              <w:t xml:space="preserve">Тип схемы тепловых сетей для территорий, не относящихся к территориям распространения </w:t>
            </w:r>
            <w:r w:rsidRPr="00166803">
              <w:rPr>
                <w:sz w:val="22"/>
                <w:szCs w:val="22"/>
              </w:rPr>
              <w:lastRenderedPageBreak/>
              <w:t>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421787" w14:textId="77777777" w:rsidR="002B4A79" w:rsidRPr="00166803" w:rsidRDefault="002B4A79" w:rsidP="001627C1">
            <w:pPr>
              <w:jc w:val="center"/>
              <w:rPr>
                <w:sz w:val="22"/>
                <w:szCs w:val="22"/>
              </w:rPr>
            </w:pPr>
            <w:r w:rsidRPr="00166803">
              <w:rPr>
                <w:sz w:val="22"/>
                <w:szCs w:val="22"/>
              </w:rPr>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8D86F6" w14:textId="77777777" w:rsidR="002B4A79" w:rsidRPr="00166803" w:rsidRDefault="002B4A79" w:rsidP="001627C1">
            <w:pPr>
              <w:ind w:firstLine="28"/>
              <w:jc w:val="center"/>
              <w:rPr>
                <w:sz w:val="22"/>
                <w:szCs w:val="22"/>
              </w:rPr>
            </w:pPr>
            <w:r w:rsidRPr="00166803">
              <w:rPr>
                <w:sz w:val="22"/>
                <w:szCs w:val="22"/>
              </w:rPr>
              <w:t>двухтрубная,</w:t>
            </w:r>
          </w:p>
          <w:p w14:paraId="567F5B04" w14:textId="77777777" w:rsidR="002B4A79" w:rsidRPr="00166803" w:rsidRDefault="002B4A79" w:rsidP="001627C1">
            <w:pPr>
              <w:ind w:firstLine="28"/>
              <w:jc w:val="center"/>
              <w:rPr>
                <w:sz w:val="22"/>
                <w:szCs w:val="22"/>
              </w:rPr>
            </w:pPr>
            <w:r w:rsidRPr="00166803">
              <w:rPr>
                <w:sz w:val="22"/>
                <w:szCs w:val="22"/>
              </w:rPr>
              <w:t>независимая закрытая</w:t>
            </w:r>
          </w:p>
        </w:tc>
      </w:tr>
      <w:tr w:rsidR="002B4A79" w:rsidRPr="00166803" w14:paraId="114E359F"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3B5E35B" w14:textId="77777777" w:rsidR="002B4A79" w:rsidRPr="00166803" w:rsidRDefault="002B4A79" w:rsidP="001627C1">
            <w:pPr>
              <w:ind w:left="-57" w:right="-57"/>
              <w:jc w:val="center"/>
              <w:rPr>
                <w:sz w:val="22"/>
                <w:szCs w:val="22"/>
              </w:rPr>
            </w:pPr>
            <w:r w:rsidRPr="00166803">
              <w:rPr>
                <w:sz w:val="22"/>
                <w:szCs w:val="22"/>
              </w:rPr>
              <w:lastRenderedPageBreak/>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3E00223" w14:textId="77777777" w:rsidR="002B4A79" w:rsidRPr="00166803" w:rsidRDefault="002B4A79" w:rsidP="001627C1">
            <w:pPr>
              <w:rPr>
                <w:sz w:val="22"/>
                <w:szCs w:val="22"/>
              </w:rPr>
            </w:pPr>
            <w:r w:rsidRPr="00166803">
              <w:rPr>
                <w:sz w:val="22"/>
                <w:szCs w:val="22"/>
              </w:rPr>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BEB7A8"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9871B0" w14:textId="77777777" w:rsidR="002B4A79" w:rsidRPr="00166803" w:rsidRDefault="002B4A79" w:rsidP="001627C1">
            <w:pPr>
              <w:ind w:firstLine="28"/>
              <w:jc w:val="center"/>
              <w:rPr>
                <w:sz w:val="22"/>
                <w:szCs w:val="22"/>
              </w:rPr>
            </w:pPr>
            <w:r w:rsidRPr="00166803">
              <w:rPr>
                <w:sz w:val="22"/>
                <w:szCs w:val="22"/>
              </w:rPr>
              <w:t>подземный бесканальный</w:t>
            </w:r>
          </w:p>
        </w:tc>
      </w:tr>
      <w:tr w:rsidR="002B4A79" w:rsidRPr="00166803" w14:paraId="3F4D91E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06BCF96" w14:textId="77777777" w:rsidR="002B4A79" w:rsidRPr="00166803" w:rsidRDefault="002B4A79" w:rsidP="001627C1">
            <w:pPr>
              <w:ind w:left="-57" w:right="-57"/>
              <w:jc w:val="center"/>
              <w:rPr>
                <w:sz w:val="22"/>
                <w:szCs w:val="22"/>
              </w:rPr>
            </w:pPr>
            <w:r w:rsidRPr="00166803">
              <w:rPr>
                <w:sz w:val="22"/>
                <w:szCs w:val="22"/>
              </w:rPr>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3075128" w14:textId="77777777" w:rsidR="002B4A79" w:rsidRPr="00166803" w:rsidRDefault="002B4A79" w:rsidP="001627C1">
            <w:pPr>
              <w:rPr>
                <w:sz w:val="22"/>
                <w:szCs w:val="22"/>
              </w:rPr>
            </w:pPr>
            <w:r w:rsidRPr="00166803">
              <w:rPr>
                <w:sz w:val="22"/>
                <w:szCs w:val="22"/>
              </w:rPr>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C1570F"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358C21" w14:textId="77777777" w:rsidR="002B4A79" w:rsidRPr="00166803" w:rsidRDefault="002B4A79" w:rsidP="001627C1">
            <w:pPr>
              <w:ind w:firstLine="28"/>
              <w:jc w:val="center"/>
              <w:rPr>
                <w:sz w:val="22"/>
                <w:szCs w:val="22"/>
              </w:rPr>
            </w:pPr>
            <w:r w:rsidRPr="00166803">
              <w:rPr>
                <w:sz w:val="22"/>
                <w:szCs w:val="22"/>
              </w:rPr>
              <w:t>пенополиуретан в полиэтиленовой оболочке</w:t>
            </w:r>
          </w:p>
        </w:tc>
      </w:tr>
      <w:tr w:rsidR="002B4A79" w:rsidRPr="00166803" w14:paraId="3B335755" w14:textId="77777777" w:rsidTr="001627C1">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1DE20795" w14:textId="77777777" w:rsidR="002B4A79" w:rsidRPr="00166803" w:rsidRDefault="002B4A79" w:rsidP="001627C1">
            <w:pPr>
              <w:ind w:left="-57" w:right="-57"/>
              <w:jc w:val="center"/>
              <w:rPr>
                <w:sz w:val="22"/>
                <w:szCs w:val="22"/>
              </w:rPr>
            </w:pPr>
            <w:r w:rsidRPr="00166803">
              <w:rPr>
                <w:sz w:val="22"/>
                <w:szCs w:val="22"/>
              </w:rPr>
              <w:t>3.7.</w:t>
            </w:r>
          </w:p>
        </w:tc>
        <w:tc>
          <w:tcPr>
            <w:tcW w:w="4532" w:type="pct"/>
            <w:gridSpan w:val="3"/>
            <w:tcBorders>
              <w:top w:val="nil"/>
              <w:left w:val="single" w:sz="4" w:space="0" w:color="auto"/>
              <w:bottom w:val="nil"/>
              <w:right w:val="single" w:sz="4" w:space="0" w:color="auto"/>
            </w:tcBorders>
            <w:vAlign w:val="center"/>
            <w:hideMark/>
          </w:tcPr>
          <w:p w14:paraId="0349A45E" w14:textId="77777777" w:rsidR="002B4A79" w:rsidRPr="00166803" w:rsidRDefault="002B4A79" w:rsidP="001627C1">
            <w:pPr>
              <w:rPr>
                <w:sz w:val="22"/>
                <w:szCs w:val="22"/>
                <w:lang w:eastAsia="en-US"/>
              </w:rPr>
            </w:pPr>
            <w:r w:rsidRPr="00166803">
              <w:rPr>
                <w:sz w:val="22"/>
                <w:szCs w:val="22"/>
              </w:rPr>
              <w:t>Параметры тепловой сети:</w:t>
            </w:r>
          </w:p>
        </w:tc>
      </w:tr>
      <w:tr w:rsidR="002B4A79" w:rsidRPr="00166803" w14:paraId="5A615C3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BAA1FAA" w14:textId="77777777" w:rsidR="002B4A79" w:rsidRPr="00166803" w:rsidRDefault="002B4A79" w:rsidP="001627C1">
            <w:pPr>
              <w:ind w:left="-57" w:right="-57"/>
              <w:jc w:val="center"/>
              <w:rPr>
                <w:sz w:val="22"/>
                <w:szCs w:val="22"/>
              </w:rPr>
            </w:pPr>
            <w:r w:rsidRPr="00166803">
              <w:rPr>
                <w:sz w:val="22"/>
                <w:szCs w:val="22"/>
              </w:rPr>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88D87B1" w14:textId="77777777" w:rsidR="002B4A79" w:rsidRPr="00166803" w:rsidRDefault="002B4A79" w:rsidP="001627C1">
            <w:pPr>
              <w:autoSpaceDE w:val="0"/>
              <w:autoSpaceDN w:val="0"/>
              <w:adjustRightInd w:val="0"/>
              <w:rPr>
                <w:sz w:val="22"/>
                <w:szCs w:val="22"/>
              </w:rPr>
            </w:pPr>
            <w:r w:rsidRPr="00166803">
              <w:rPr>
                <w:sz w:val="22"/>
                <w:szCs w:val="22"/>
              </w:rPr>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9B36FE" w14:textId="77777777" w:rsidR="002B4A79" w:rsidRPr="00166803" w:rsidRDefault="002B4A79" w:rsidP="001627C1">
            <w:pPr>
              <w:jc w:val="center"/>
              <w:rPr>
                <w:sz w:val="22"/>
                <w:szCs w:val="22"/>
              </w:rPr>
            </w:pPr>
            <w:r w:rsidRPr="00166803">
              <w:rPr>
                <w:sz w:val="22"/>
                <w:szCs w:val="22"/>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996FC3" w14:textId="77777777" w:rsidR="002B4A79" w:rsidRPr="00166803" w:rsidRDefault="002B4A79" w:rsidP="001627C1">
            <w:pPr>
              <w:autoSpaceDE w:val="0"/>
              <w:autoSpaceDN w:val="0"/>
              <w:adjustRightInd w:val="0"/>
              <w:jc w:val="center"/>
              <w:rPr>
                <w:sz w:val="22"/>
                <w:szCs w:val="22"/>
              </w:rPr>
            </w:pPr>
            <w:r w:rsidRPr="00166803">
              <w:rPr>
                <w:sz w:val="22"/>
                <w:szCs w:val="22"/>
              </w:rPr>
              <w:t>850</w:t>
            </w:r>
          </w:p>
        </w:tc>
      </w:tr>
      <w:tr w:rsidR="002B4A79" w:rsidRPr="00166803" w14:paraId="3821F0E1" w14:textId="77777777" w:rsidTr="001627C1">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641C662D" w14:textId="77777777" w:rsidR="002B4A79" w:rsidRPr="00166803" w:rsidRDefault="002B4A79" w:rsidP="001627C1">
            <w:pPr>
              <w:ind w:left="-57" w:right="-57"/>
              <w:jc w:val="center"/>
              <w:rPr>
                <w:sz w:val="22"/>
                <w:szCs w:val="22"/>
              </w:rPr>
            </w:pPr>
            <w:r w:rsidRPr="00166803">
              <w:rPr>
                <w:sz w:val="22"/>
                <w:szCs w:val="22"/>
              </w:rPr>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088BA45" w14:textId="77777777" w:rsidR="002B4A79" w:rsidRPr="00166803" w:rsidRDefault="002B4A79" w:rsidP="001627C1">
            <w:pPr>
              <w:autoSpaceDE w:val="0"/>
              <w:autoSpaceDN w:val="0"/>
              <w:adjustRightInd w:val="0"/>
              <w:rPr>
                <w:sz w:val="22"/>
                <w:szCs w:val="22"/>
              </w:rPr>
            </w:pPr>
            <w:r w:rsidRPr="00166803">
              <w:rPr>
                <w:sz w:val="22"/>
                <w:szCs w:val="22"/>
              </w:rPr>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5EAE74" w14:textId="77777777" w:rsidR="002B4A79" w:rsidRPr="00166803" w:rsidRDefault="002B4A79" w:rsidP="001627C1">
            <w:pPr>
              <w:jc w:val="center"/>
              <w:rPr>
                <w:sz w:val="22"/>
                <w:szCs w:val="22"/>
              </w:rPr>
            </w:pPr>
            <w:r w:rsidRPr="00166803">
              <w:rPr>
                <w:sz w:val="22"/>
                <w:szCs w:val="22"/>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575343" w14:textId="77777777" w:rsidR="002B4A79" w:rsidRPr="00166803" w:rsidRDefault="002B4A79" w:rsidP="001627C1">
            <w:pPr>
              <w:autoSpaceDE w:val="0"/>
              <w:autoSpaceDN w:val="0"/>
              <w:adjustRightInd w:val="0"/>
              <w:jc w:val="center"/>
              <w:rPr>
                <w:sz w:val="22"/>
                <w:szCs w:val="22"/>
              </w:rPr>
            </w:pPr>
            <w:r w:rsidRPr="00166803">
              <w:rPr>
                <w:sz w:val="22"/>
                <w:szCs w:val="22"/>
              </w:rPr>
              <w:t>185</w:t>
            </w:r>
          </w:p>
        </w:tc>
      </w:tr>
      <w:tr w:rsidR="002B4A79" w:rsidRPr="00166803" w14:paraId="58245A6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922C2C8" w14:textId="77777777" w:rsidR="002B4A79" w:rsidRPr="00166803" w:rsidRDefault="002B4A79" w:rsidP="001627C1">
            <w:pPr>
              <w:ind w:left="-57" w:right="-57"/>
              <w:jc w:val="center"/>
              <w:rPr>
                <w:sz w:val="22"/>
                <w:szCs w:val="22"/>
              </w:rPr>
            </w:pPr>
            <w:r w:rsidRPr="00166803">
              <w:rPr>
                <w:sz w:val="22"/>
                <w:szCs w:val="22"/>
              </w:rPr>
              <w:t>3.8.</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5971A5F" w14:textId="77777777" w:rsidR="002B4A79" w:rsidRPr="00166803" w:rsidRDefault="002B4A79" w:rsidP="001627C1">
            <w:pPr>
              <w:autoSpaceDE w:val="0"/>
              <w:autoSpaceDN w:val="0"/>
              <w:adjustRightInd w:val="0"/>
              <w:rPr>
                <w:sz w:val="22"/>
                <w:szCs w:val="22"/>
              </w:rPr>
            </w:pPr>
            <w:r w:rsidRPr="00166803">
              <w:rPr>
                <w:sz w:val="22"/>
                <w:szCs w:val="22"/>
              </w:rPr>
              <w:t>Базовая величина капитальных затрат на строительство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DB6C53"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D7A6BC" w14:textId="77777777" w:rsidR="002B4A79" w:rsidRPr="00166803" w:rsidRDefault="002B4A79" w:rsidP="001627C1">
            <w:pPr>
              <w:ind w:firstLine="34"/>
              <w:jc w:val="center"/>
              <w:rPr>
                <w:sz w:val="22"/>
                <w:szCs w:val="22"/>
              </w:rPr>
            </w:pPr>
            <w:r w:rsidRPr="00166803">
              <w:rPr>
                <w:sz w:val="22"/>
                <w:szCs w:val="22"/>
              </w:rPr>
              <w:t>22 790</w:t>
            </w:r>
          </w:p>
        </w:tc>
      </w:tr>
      <w:tr w:rsidR="002B4A79" w:rsidRPr="00166803" w14:paraId="791F8D0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5AE0987" w14:textId="77777777" w:rsidR="002B4A79" w:rsidRPr="00166803" w:rsidRDefault="002B4A79" w:rsidP="001627C1">
            <w:pPr>
              <w:ind w:left="-57" w:right="-57"/>
              <w:jc w:val="center"/>
              <w:rPr>
                <w:sz w:val="22"/>
                <w:szCs w:val="22"/>
              </w:rPr>
            </w:pPr>
            <w:r w:rsidRPr="00166803">
              <w:rPr>
                <w:sz w:val="22"/>
                <w:szCs w:val="22"/>
              </w:rPr>
              <w:t>3.9.</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0B0322D" w14:textId="77777777" w:rsidR="002B4A79" w:rsidRPr="00166803" w:rsidRDefault="002B4A79" w:rsidP="001627C1">
            <w:pPr>
              <w:rPr>
                <w:sz w:val="22"/>
                <w:szCs w:val="22"/>
              </w:rPr>
            </w:pPr>
            <w:r w:rsidRPr="00166803">
              <w:rPr>
                <w:sz w:val="22"/>
                <w:szCs w:val="22"/>
              </w:rPr>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818952"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7DBF45" w14:textId="77777777" w:rsidR="002B4A79" w:rsidRPr="00166803" w:rsidRDefault="002B4A79" w:rsidP="001627C1">
            <w:pPr>
              <w:ind w:firstLine="34"/>
              <w:jc w:val="center"/>
              <w:rPr>
                <w:sz w:val="22"/>
                <w:szCs w:val="22"/>
              </w:rPr>
            </w:pPr>
            <w:r w:rsidRPr="00166803">
              <w:rPr>
                <w:sz w:val="22"/>
                <w:szCs w:val="22"/>
              </w:rPr>
              <w:t>6 200</w:t>
            </w:r>
          </w:p>
        </w:tc>
      </w:tr>
      <w:tr w:rsidR="002B4A79" w:rsidRPr="00166803" w14:paraId="4FC77E4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A72E1D2" w14:textId="77777777" w:rsidR="002B4A79" w:rsidRPr="00166803" w:rsidRDefault="002B4A79" w:rsidP="001627C1">
            <w:pPr>
              <w:ind w:left="-57" w:right="-57"/>
              <w:jc w:val="center"/>
              <w:rPr>
                <w:sz w:val="22"/>
                <w:szCs w:val="22"/>
              </w:rPr>
            </w:pPr>
            <w:r w:rsidRPr="00166803">
              <w:rPr>
                <w:sz w:val="22"/>
                <w:szCs w:val="22"/>
              </w:rPr>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44E14AC" w14:textId="77777777" w:rsidR="002B4A79" w:rsidRPr="00166803" w:rsidRDefault="002B4A79" w:rsidP="001627C1">
            <w:pPr>
              <w:autoSpaceDE w:val="0"/>
              <w:autoSpaceDN w:val="0"/>
              <w:adjustRightInd w:val="0"/>
              <w:rPr>
                <w:sz w:val="22"/>
                <w:szCs w:val="22"/>
              </w:rPr>
            </w:pPr>
            <w:r w:rsidRPr="00166803">
              <w:rPr>
                <w:sz w:val="22"/>
                <w:szCs w:val="22"/>
              </w:rPr>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7BED17"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4366B1" w14:textId="77777777" w:rsidR="002B4A79" w:rsidRPr="00166803" w:rsidRDefault="002B4A79" w:rsidP="001627C1">
            <w:pPr>
              <w:ind w:firstLine="34"/>
              <w:jc w:val="center"/>
              <w:rPr>
                <w:sz w:val="22"/>
                <w:szCs w:val="22"/>
              </w:rPr>
            </w:pPr>
            <w:r w:rsidRPr="00166803">
              <w:rPr>
                <w:sz w:val="22"/>
                <w:szCs w:val="22"/>
              </w:rPr>
              <w:t>0,015</w:t>
            </w:r>
          </w:p>
        </w:tc>
      </w:tr>
      <w:tr w:rsidR="002B4A79" w:rsidRPr="00166803" w14:paraId="6FE1DDE5" w14:textId="77777777" w:rsidTr="001627C1">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334330F2" w14:textId="77777777" w:rsidR="002B4A79" w:rsidRPr="00166803" w:rsidRDefault="002B4A79" w:rsidP="001627C1">
            <w:pPr>
              <w:ind w:left="-57" w:right="-57"/>
              <w:jc w:val="center"/>
              <w:rPr>
                <w:sz w:val="22"/>
                <w:szCs w:val="22"/>
              </w:rPr>
            </w:pPr>
            <w:r w:rsidRPr="00166803">
              <w:rPr>
                <w:sz w:val="22"/>
                <w:szCs w:val="22"/>
              </w:rPr>
              <w:t>4.</w:t>
            </w:r>
          </w:p>
        </w:tc>
        <w:tc>
          <w:tcPr>
            <w:tcW w:w="4532" w:type="pct"/>
            <w:gridSpan w:val="3"/>
            <w:tcBorders>
              <w:top w:val="nil"/>
              <w:left w:val="single" w:sz="4" w:space="0" w:color="auto"/>
              <w:bottom w:val="nil"/>
              <w:right w:val="single" w:sz="4" w:space="0" w:color="auto"/>
            </w:tcBorders>
            <w:vAlign w:val="center"/>
            <w:hideMark/>
          </w:tcPr>
          <w:p w14:paraId="33B989A2" w14:textId="77777777" w:rsidR="002B4A79" w:rsidRPr="00166803" w:rsidRDefault="002B4A79" w:rsidP="001627C1">
            <w:pPr>
              <w:rPr>
                <w:sz w:val="22"/>
                <w:szCs w:val="22"/>
                <w:lang w:eastAsia="en-US"/>
              </w:rPr>
            </w:pPr>
            <w:r w:rsidRPr="00166803">
              <w:rPr>
                <w:bCs/>
                <w:sz w:val="22"/>
                <w:szCs w:val="22"/>
              </w:rPr>
              <w:t>Параметры технологического присоединения (подключения) энергопринимающих устройств котельной к электрическим сетям</w:t>
            </w:r>
          </w:p>
        </w:tc>
      </w:tr>
      <w:tr w:rsidR="002B4A79" w:rsidRPr="00166803" w14:paraId="7BEE679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70A966C" w14:textId="77777777" w:rsidR="002B4A79" w:rsidRPr="00166803" w:rsidRDefault="002B4A79" w:rsidP="001627C1">
            <w:pPr>
              <w:ind w:left="-57" w:right="-57"/>
              <w:jc w:val="center"/>
              <w:rPr>
                <w:sz w:val="22"/>
                <w:szCs w:val="22"/>
              </w:rPr>
            </w:pPr>
            <w:r w:rsidRPr="00166803">
              <w:rPr>
                <w:sz w:val="22"/>
                <w:szCs w:val="22"/>
              </w:rPr>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C398D37" w14:textId="77777777" w:rsidR="002B4A79" w:rsidRPr="00166803" w:rsidRDefault="002B4A79" w:rsidP="001627C1">
            <w:pPr>
              <w:autoSpaceDE w:val="0"/>
              <w:autoSpaceDN w:val="0"/>
              <w:adjustRightInd w:val="0"/>
              <w:rPr>
                <w:sz w:val="22"/>
                <w:szCs w:val="22"/>
              </w:rPr>
            </w:pPr>
            <w:r w:rsidRPr="00166803">
              <w:rPr>
                <w:sz w:val="22"/>
                <w:szCs w:val="22"/>
              </w:rPr>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EB6AF8" w14:textId="77777777" w:rsidR="002B4A79" w:rsidRPr="00166803" w:rsidRDefault="002B4A79" w:rsidP="001627C1">
            <w:pPr>
              <w:jc w:val="center"/>
              <w:rPr>
                <w:sz w:val="22"/>
                <w:szCs w:val="22"/>
              </w:rPr>
            </w:pPr>
            <w:r w:rsidRPr="00166803">
              <w:rPr>
                <w:sz w:val="22"/>
                <w:szCs w:val="22"/>
              </w:rPr>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738CD3" w14:textId="77777777" w:rsidR="002B4A79" w:rsidRPr="00166803" w:rsidRDefault="002B4A79" w:rsidP="001627C1">
            <w:pPr>
              <w:jc w:val="center"/>
              <w:rPr>
                <w:sz w:val="22"/>
                <w:szCs w:val="22"/>
              </w:rPr>
            </w:pPr>
            <w:r w:rsidRPr="00166803">
              <w:rPr>
                <w:sz w:val="22"/>
                <w:szCs w:val="22"/>
              </w:rPr>
              <w:t>110</w:t>
            </w:r>
          </w:p>
        </w:tc>
      </w:tr>
      <w:tr w:rsidR="002B4A79" w:rsidRPr="00166803" w14:paraId="2BD9AB0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4093679" w14:textId="77777777" w:rsidR="002B4A79" w:rsidRPr="00166803" w:rsidRDefault="002B4A79" w:rsidP="001627C1">
            <w:pPr>
              <w:ind w:left="-57" w:right="-57"/>
              <w:jc w:val="center"/>
              <w:rPr>
                <w:sz w:val="22"/>
                <w:szCs w:val="22"/>
              </w:rPr>
            </w:pPr>
            <w:r w:rsidRPr="00166803">
              <w:rPr>
                <w:sz w:val="22"/>
                <w:szCs w:val="22"/>
              </w:rPr>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07B63FF" w14:textId="77777777" w:rsidR="002B4A79" w:rsidRPr="00166803" w:rsidRDefault="002B4A79" w:rsidP="001627C1">
            <w:pPr>
              <w:rPr>
                <w:sz w:val="22"/>
                <w:szCs w:val="22"/>
              </w:rPr>
            </w:pPr>
            <w:r w:rsidRPr="00166803">
              <w:rPr>
                <w:sz w:val="22"/>
                <w:szCs w:val="22"/>
              </w:rPr>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B815A3" w14:textId="77777777" w:rsidR="002B4A79" w:rsidRPr="00166803" w:rsidRDefault="002B4A79" w:rsidP="001627C1">
            <w:pPr>
              <w:autoSpaceDE w:val="0"/>
              <w:autoSpaceDN w:val="0"/>
              <w:adjustRightInd w:val="0"/>
              <w:jc w:val="center"/>
              <w:rPr>
                <w:sz w:val="22"/>
                <w:szCs w:val="22"/>
              </w:rPr>
            </w:pPr>
            <w:r w:rsidRPr="00166803">
              <w:rPr>
                <w:sz w:val="22"/>
                <w:szCs w:val="22"/>
              </w:rPr>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22EC8C" w14:textId="77777777" w:rsidR="002B4A79" w:rsidRPr="00166803" w:rsidRDefault="002B4A79" w:rsidP="001627C1">
            <w:pPr>
              <w:jc w:val="center"/>
              <w:rPr>
                <w:sz w:val="22"/>
                <w:szCs w:val="22"/>
              </w:rPr>
            </w:pPr>
            <w:r w:rsidRPr="00166803">
              <w:rPr>
                <w:sz w:val="22"/>
                <w:szCs w:val="22"/>
              </w:rPr>
              <w:t>10(6)</w:t>
            </w:r>
          </w:p>
        </w:tc>
      </w:tr>
      <w:tr w:rsidR="002B4A79" w:rsidRPr="00166803" w14:paraId="4CEA1AE1"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881E74E" w14:textId="77777777" w:rsidR="002B4A79" w:rsidRPr="00166803" w:rsidRDefault="002B4A79" w:rsidP="001627C1">
            <w:pPr>
              <w:ind w:left="-57" w:right="-57"/>
              <w:jc w:val="center"/>
              <w:rPr>
                <w:sz w:val="22"/>
                <w:szCs w:val="22"/>
              </w:rPr>
            </w:pPr>
            <w:r w:rsidRPr="00166803">
              <w:rPr>
                <w:sz w:val="22"/>
                <w:szCs w:val="22"/>
              </w:rPr>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A93800B" w14:textId="77777777" w:rsidR="002B4A79" w:rsidRPr="00166803" w:rsidRDefault="002B4A79" w:rsidP="001627C1">
            <w:pPr>
              <w:autoSpaceDE w:val="0"/>
              <w:autoSpaceDN w:val="0"/>
              <w:adjustRightInd w:val="0"/>
              <w:rPr>
                <w:sz w:val="22"/>
                <w:szCs w:val="22"/>
              </w:rPr>
            </w:pPr>
            <w:r w:rsidRPr="00166803">
              <w:rPr>
                <w:sz w:val="22"/>
                <w:szCs w:val="22"/>
              </w:rPr>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A3DE44"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92C05A" w14:textId="77777777" w:rsidR="002B4A79" w:rsidRPr="00166803" w:rsidRDefault="002B4A79" w:rsidP="001627C1">
            <w:pPr>
              <w:jc w:val="center"/>
              <w:rPr>
                <w:sz w:val="22"/>
                <w:szCs w:val="22"/>
              </w:rPr>
            </w:pPr>
            <w:r w:rsidRPr="00166803">
              <w:rPr>
                <w:sz w:val="22"/>
                <w:szCs w:val="22"/>
              </w:rPr>
              <w:t>первая</w:t>
            </w:r>
          </w:p>
        </w:tc>
      </w:tr>
      <w:tr w:rsidR="002B4A79" w:rsidRPr="00166803" w14:paraId="7BE8967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C160FF1" w14:textId="77777777" w:rsidR="002B4A79" w:rsidRPr="00166803" w:rsidRDefault="002B4A79" w:rsidP="001627C1">
            <w:pPr>
              <w:ind w:left="-57" w:right="-57"/>
              <w:jc w:val="center"/>
              <w:rPr>
                <w:sz w:val="22"/>
                <w:szCs w:val="22"/>
              </w:rPr>
            </w:pPr>
            <w:r w:rsidRPr="00166803">
              <w:rPr>
                <w:sz w:val="22"/>
                <w:szCs w:val="22"/>
              </w:rPr>
              <w:t>4.4.</w:t>
            </w:r>
          </w:p>
        </w:tc>
        <w:tc>
          <w:tcPr>
            <w:tcW w:w="1869" w:type="pct"/>
            <w:tcBorders>
              <w:top w:val="single" w:sz="4" w:space="0" w:color="auto"/>
              <w:left w:val="nil"/>
              <w:bottom w:val="single" w:sz="4" w:space="0" w:color="auto"/>
              <w:right w:val="nil"/>
            </w:tcBorders>
            <w:vAlign w:val="center"/>
            <w:hideMark/>
          </w:tcPr>
          <w:p w14:paraId="056E611A" w14:textId="77777777" w:rsidR="002B4A79" w:rsidRPr="00166803" w:rsidRDefault="002B4A79" w:rsidP="001627C1">
            <w:pPr>
              <w:autoSpaceDE w:val="0"/>
              <w:autoSpaceDN w:val="0"/>
              <w:adjustRightInd w:val="0"/>
              <w:rPr>
                <w:sz w:val="22"/>
                <w:szCs w:val="22"/>
              </w:rPr>
            </w:pPr>
            <w:r w:rsidRPr="00166803">
              <w:rPr>
                <w:sz w:val="22"/>
                <w:szCs w:val="22"/>
              </w:rPr>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8FE009"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929EF3" w14:textId="77777777" w:rsidR="002B4A79" w:rsidRPr="00166803" w:rsidRDefault="002B4A79" w:rsidP="001627C1">
            <w:pPr>
              <w:jc w:val="center"/>
              <w:rPr>
                <w:sz w:val="22"/>
                <w:szCs w:val="22"/>
              </w:rPr>
            </w:pPr>
            <w:r w:rsidRPr="00166803">
              <w:rPr>
                <w:sz w:val="22"/>
                <w:szCs w:val="22"/>
              </w:rPr>
              <w:t>осуществляется</w:t>
            </w:r>
          </w:p>
        </w:tc>
      </w:tr>
      <w:tr w:rsidR="002B4A79" w:rsidRPr="00166803" w14:paraId="166B014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4E1F475" w14:textId="77777777" w:rsidR="002B4A79" w:rsidRPr="00166803" w:rsidRDefault="002B4A79" w:rsidP="001627C1">
            <w:pPr>
              <w:ind w:left="-57" w:right="-57"/>
              <w:jc w:val="center"/>
              <w:rPr>
                <w:sz w:val="22"/>
                <w:szCs w:val="22"/>
              </w:rPr>
            </w:pPr>
            <w:r w:rsidRPr="00166803">
              <w:rPr>
                <w:sz w:val="22"/>
                <w:szCs w:val="22"/>
              </w:rPr>
              <w:t>4.5.</w:t>
            </w:r>
          </w:p>
        </w:tc>
        <w:tc>
          <w:tcPr>
            <w:tcW w:w="1869" w:type="pct"/>
            <w:tcBorders>
              <w:top w:val="single" w:sz="4" w:space="0" w:color="auto"/>
              <w:left w:val="nil"/>
              <w:bottom w:val="single" w:sz="4" w:space="0" w:color="auto"/>
              <w:right w:val="nil"/>
            </w:tcBorders>
            <w:vAlign w:val="center"/>
            <w:hideMark/>
          </w:tcPr>
          <w:p w14:paraId="0B6BE514" w14:textId="77777777" w:rsidR="002B4A79" w:rsidRPr="00166803" w:rsidRDefault="002B4A79" w:rsidP="001627C1">
            <w:pPr>
              <w:rPr>
                <w:sz w:val="22"/>
                <w:szCs w:val="22"/>
              </w:rPr>
            </w:pPr>
            <w:r w:rsidRPr="00166803">
              <w:rPr>
                <w:sz w:val="22"/>
                <w:szCs w:val="22"/>
              </w:rPr>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3FE910"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DCD883" w14:textId="77777777" w:rsidR="002B4A79" w:rsidRPr="00166803" w:rsidRDefault="002B4A79" w:rsidP="001627C1">
            <w:pPr>
              <w:jc w:val="center"/>
              <w:rPr>
                <w:sz w:val="22"/>
                <w:szCs w:val="22"/>
              </w:rPr>
            </w:pPr>
            <w:r w:rsidRPr="00166803">
              <w:rPr>
                <w:sz w:val="22"/>
                <w:szCs w:val="22"/>
              </w:rPr>
              <w:t>осуществляется</w:t>
            </w:r>
          </w:p>
        </w:tc>
      </w:tr>
      <w:tr w:rsidR="002B4A79" w:rsidRPr="00166803" w14:paraId="5DCE738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21D5CB6" w14:textId="77777777" w:rsidR="002B4A79" w:rsidRPr="00166803" w:rsidRDefault="002B4A79" w:rsidP="001627C1">
            <w:pPr>
              <w:ind w:left="-57" w:right="-57"/>
              <w:jc w:val="center"/>
              <w:rPr>
                <w:sz w:val="22"/>
                <w:szCs w:val="22"/>
              </w:rPr>
            </w:pPr>
            <w:r w:rsidRPr="00166803">
              <w:rPr>
                <w:sz w:val="22"/>
                <w:szCs w:val="22"/>
              </w:rPr>
              <w:t>4.6.</w:t>
            </w:r>
          </w:p>
        </w:tc>
        <w:tc>
          <w:tcPr>
            <w:tcW w:w="1869" w:type="pct"/>
            <w:tcBorders>
              <w:top w:val="single" w:sz="4" w:space="0" w:color="auto"/>
              <w:left w:val="nil"/>
              <w:bottom w:val="single" w:sz="4" w:space="0" w:color="auto"/>
              <w:right w:val="nil"/>
            </w:tcBorders>
            <w:vAlign w:val="center"/>
            <w:hideMark/>
          </w:tcPr>
          <w:p w14:paraId="5B7A6A03" w14:textId="77777777" w:rsidR="002B4A79" w:rsidRPr="00166803" w:rsidRDefault="002B4A79" w:rsidP="001627C1">
            <w:pPr>
              <w:rPr>
                <w:sz w:val="22"/>
                <w:szCs w:val="22"/>
              </w:rPr>
            </w:pPr>
            <w:r w:rsidRPr="00166803">
              <w:rPr>
                <w:sz w:val="22"/>
                <w:szCs w:val="22"/>
              </w:rPr>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41E244"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91F0C5" w14:textId="77777777" w:rsidR="002B4A79" w:rsidRPr="00166803" w:rsidRDefault="002B4A79" w:rsidP="001627C1">
            <w:pPr>
              <w:jc w:val="center"/>
              <w:rPr>
                <w:sz w:val="22"/>
                <w:szCs w:val="22"/>
              </w:rPr>
            </w:pPr>
            <w:r w:rsidRPr="00166803">
              <w:rPr>
                <w:sz w:val="22"/>
                <w:szCs w:val="22"/>
              </w:rPr>
              <w:t>выполняется</w:t>
            </w:r>
          </w:p>
        </w:tc>
      </w:tr>
      <w:tr w:rsidR="002B4A79" w:rsidRPr="00166803" w14:paraId="05E0256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4332190" w14:textId="77777777" w:rsidR="002B4A79" w:rsidRPr="00166803" w:rsidRDefault="002B4A79" w:rsidP="001627C1">
            <w:pPr>
              <w:ind w:left="-57" w:right="-57"/>
              <w:jc w:val="center"/>
              <w:rPr>
                <w:sz w:val="22"/>
                <w:szCs w:val="22"/>
              </w:rPr>
            </w:pPr>
            <w:r w:rsidRPr="00166803">
              <w:rPr>
                <w:sz w:val="22"/>
                <w:szCs w:val="22"/>
              </w:rPr>
              <w:t>4.6.1.</w:t>
            </w:r>
          </w:p>
        </w:tc>
        <w:tc>
          <w:tcPr>
            <w:tcW w:w="1869" w:type="pct"/>
            <w:tcBorders>
              <w:top w:val="single" w:sz="4" w:space="0" w:color="auto"/>
              <w:left w:val="nil"/>
              <w:bottom w:val="single" w:sz="4" w:space="0" w:color="auto"/>
              <w:right w:val="nil"/>
            </w:tcBorders>
            <w:vAlign w:val="center"/>
            <w:hideMark/>
          </w:tcPr>
          <w:p w14:paraId="489B8680" w14:textId="77777777" w:rsidR="002B4A79" w:rsidRPr="00166803" w:rsidRDefault="002B4A79" w:rsidP="001627C1">
            <w:pPr>
              <w:rPr>
                <w:sz w:val="22"/>
                <w:szCs w:val="22"/>
              </w:rPr>
            </w:pPr>
            <w:r w:rsidRPr="00166803">
              <w:rPr>
                <w:sz w:val="22"/>
                <w:szCs w:val="22"/>
              </w:rPr>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83B9A4"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757397" w14:textId="77777777" w:rsidR="002B4A79" w:rsidRPr="00166803" w:rsidRDefault="002B4A79" w:rsidP="001627C1">
            <w:pPr>
              <w:jc w:val="center"/>
              <w:rPr>
                <w:sz w:val="22"/>
                <w:szCs w:val="22"/>
              </w:rPr>
            </w:pPr>
            <w:r w:rsidRPr="00166803">
              <w:rPr>
                <w:sz w:val="22"/>
                <w:szCs w:val="22"/>
              </w:rPr>
              <w:t>не осуществляется</w:t>
            </w:r>
          </w:p>
        </w:tc>
      </w:tr>
      <w:tr w:rsidR="002B4A79" w:rsidRPr="00166803" w14:paraId="73A72C7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3068C3A" w14:textId="77777777" w:rsidR="002B4A79" w:rsidRPr="00166803" w:rsidRDefault="002B4A79" w:rsidP="001627C1">
            <w:pPr>
              <w:ind w:left="-57" w:right="-57"/>
              <w:jc w:val="center"/>
              <w:rPr>
                <w:sz w:val="22"/>
                <w:szCs w:val="22"/>
              </w:rPr>
            </w:pPr>
            <w:r w:rsidRPr="00166803">
              <w:rPr>
                <w:sz w:val="22"/>
                <w:szCs w:val="22"/>
              </w:rPr>
              <w:t>4.6.2.</w:t>
            </w:r>
          </w:p>
        </w:tc>
        <w:tc>
          <w:tcPr>
            <w:tcW w:w="1869" w:type="pct"/>
            <w:tcBorders>
              <w:top w:val="single" w:sz="4" w:space="0" w:color="auto"/>
              <w:left w:val="nil"/>
              <w:bottom w:val="single" w:sz="4" w:space="0" w:color="auto"/>
              <w:right w:val="nil"/>
            </w:tcBorders>
            <w:vAlign w:val="center"/>
            <w:hideMark/>
          </w:tcPr>
          <w:p w14:paraId="2D3E30F6" w14:textId="77777777" w:rsidR="002B4A79" w:rsidRPr="00166803" w:rsidRDefault="002B4A79" w:rsidP="001627C1">
            <w:pPr>
              <w:autoSpaceDE w:val="0"/>
              <w:autoSpaceDN w:val="0"/>
              <w:adjustRightInd w:val="0"/>
              <w:jc w:val="both"/>
              <w:rPr>
                <w:sz w:val="22"/>
                <w:szCs w:val="22"/>
              </w:rPr>
            </w:pPr>
            <w:r w:rsidRPr="00166803">
              <w:rPr>
                <w:sz w:val="22"/>
                <w:szCs w:val="22"/>
              </w:rPr>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E9276F"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9AA48B" w14:textId="77777777" w:rsidR="002B4A79" w:rsidRPr="00166803" w:rsidRDefault="002B4A79" w:rsidP="001627C1">
            <w:pPr>
              <w:jc w:val="center"/>
              <w:rPr>
                <w:sz w:val="22"/>
                <w:szCs w:val="22"/>
              </w:rPr>
            </w:pPr>
            <w:r w:rsidRPr="00166803">
              <w:rPr>
                <w:sz w:val="22"/>
                <w:szCs w:val="22"/>
              </w:rPr>
              <w:t>осуществляется</w:t>
            </w:r>
          </w:p>
        </w:tc>
      </w:tr>
      <w:tr w:rsidR="002B4A79" w:rsidRPr="00166803" w14:paraId="0A019FD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F6154AD" w14:textId="77777777" w:rsidR="002B4A79" w:rsidRPr="00166803" w:rsidRDefault="002B4A79" w:rsidP="001627C1">
            <w:pPr>
              <w:ind w:left="-57" w:right="-57"/>
              <w:jc w:val="center"/>
              <w:rPr>
                <w:sz w:val="22"/>
                <w:szCs w:val="22"/>
              </w:rPr>
            </w:pPr>
            <w:r w:rsidRPr="00166803">
              <w:rPr>
                <w:sz w:val="22"/>
                <w:szCs w:val="22"/>
              </w:rPr>
              <w:t>4.6.2.1.</w:t>
            </w:r>
          </w:p>
        </w:tc>
        <w:tc>
          <w:tcPr>
            <w:tcW w:w="1869" w:type="pct"/>
            <w:tcBorders>
              <w:top w:val="single" w:sz="4" w:space="0" w:color="auto"/>
              <w:left w:val="nil"/>
              <w:bottom w:val="single" w:sz="4" w:space="0" w:color="auto"/>
              <w:right w:val="nil"/>
            </w:tcBorders>
            <w:vAlign w:val="center"/>
            <w:hideMark/>
          </w:tcPr>
          <w:p w14:paraId="03FA5854" w14:textId="77777777" w:rsidR="002B4A79" w:rsidRPr="00166803" w:rsidRDefault="002B4A79" w:rsidP="001627C1">
            <w:pPr>
              <w:rPr>
                <w:sz w:val="22"/>
                <w:szCs w:val="22"/>
              </w:rPr>
            </w:pPr>
            <w:r w:rsidRPr="00166803">
              <w:rPr>
                <w:sz w:val="22"/>
                <w:szCs w:val="22"/>
              </w:rPr>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1B3C26" w14:textId="77777777" w:rsidR="002B4A79" w:rsidRPr="00166803" w:rsidRDefault="002B4A79" w:rsidP="001627C1">
            <w:pPr>
              <w:jc w:val="center"/>
              <w:rPr>
                <w:sz w:val="22"/>
                <w:szCs w:val="22"/>
              </w:rPr>
            </w:pPr>
            <w:r w:rsidRPr="00166803">
              <w:rPr>
                <w:sz w:val="22"/>
                <w:szCs w:val="22"/>
              </w:rPr>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DF4908" w14:textId="77777777" w:rsidR="002B4A79" w:rsidRPr="00166803" w:rsidRDefault="002B4A79" w:rsidP="001627C1">
            <w:pPr>
              <w:jc w:val="center"/>
              <w:rPr>
                <w:sz w:val="22"/>
                <w:szCs w:val="22"/>
              </w:rPr>
            </w:pPr>
            <w:r w:rsidRPr="00166803">
              <w:rPr>
                <w:sz w:val="22"/>
                <w:szCs w:val="22"/>
              </w:rPr>
              <w:t>0,6 (2 линии в траншее по 0,3 км каждая)</w:t>
            </w:r>
          </w:p>
        </w:tc>
      </w:tr>
      <w:tr w:rsidR="002B4A79" w:rsidRPr="00166803" w14:paraId="7009B321"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B5D85BE" w14:textId="77777777" w:rsidR="002B4A79" w:rsidRPr="00166803" w:rsidRDefault="002B4A79" w:rsidP="001627C1">
            <w:pPr>
              <w:ind w:left="-57" w:right="-57"/>
              <w:jc w:val="center"/>
              <w:rPr>
                <w:sz w:val="22"/>
                <w:szCs w:val="22"/>
              </w:rPr>
            </w:pPr>
            <w:r w:rsidRPr="00166803">
              <w:rPr>
                <w:sz w:val="22"/>
                <w:szCs w:val="22"/>
              </w:rPr>
              <w:t>4.6.2.2.</w:t>
            </w:r>
          </w:p>
        </w:tc>
        <w:tc>
          <w:tcPr>
            <w:tcW w:w="1869" w:type="pct"/>
            <w:tcBorders>
              <w:top w:val="single" w:sz="4" w:space="0" w:color="auto"/>
              <w:left w:val="nil"/>
              <w:bottom w:val="single" w:sz="4" w:space="0" w:color="auto"/>
              <w:right w:val="nil"/>
            </w:tcBorders>
            <w:vAlign w:val="center"/>
            <w:hideMark/>
          </w:tcPr>
          <w:p w14:paraId="4DE0C248" w14:textId="77777777" w:rsidR="002B4A79" w:rsidRPr="00166803" w:rsidRDefault="002B4A79" w:rsidP="001627C1">
            <w:pPr>
              <w:autoSpaceDE w:val="0"/>
              <w:autoSpaceDN w:val="0"/>
              <w:adjustRightInd w:val="0"/>
              <w:jc w:val="both"/>
              <w:rPr>
                <w:sz w:val="22"/>
                <w:szCs w:val="22"/>
              </w:rPr>
            </w:pPr>
            <w:r w:rsidRPr="00166803">
              <w:rPr>
                <w:sz w:val="22"/>
                <w:szCs w:val="22"/>
              </w:rPr>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8A3287" w14:textId="77777777" w:rsidR="002B4A79" w:rsidRPr="00166803" w:rsidRDefault="002B4A79" w:rsidP="001627C1">
            <w:pPr>
              <w:jc w:val="center"/>
              <w:rPr>
                <w:sz w:val="22"/>
                <w:szCs w:val="22"/>
              </w:rPr>
            </w:pPr>
            <w:r w:rsidRPr="00166803">
              <w:rPr>
                <w:sz w:val="22"/>
                <w:szCs w:val="22"/>
              </w:rPr>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C12DDF" w14:textId="77777777" w:rsidR="002B4A79" w:rsidRPr="00166803" w:rsidRDefault="002B4A79" w:rsidP="001627C1">
            <w:pPr>
              <w:jc w:val="center"/>
              <w:rPr>
                <w:sz w:val="22"/>
                <w:szCs w:val="22"/>
              </w:rPr>
            </w:pPr>
            <w:r w:rsidRPr="00166803">
              <w:rPr>
                <w:sz w:val="22"/>
                <w:szCs w:val="22"/>
              </w:rPr>
              <w:t>25</w:t>
            </w:r>
          </w:p>
        </w:tc>
      </w:tr>
      <w:tr w:rsidR="002B4A79" w:rsidRPr="00166803" w14:paraId="1BCD694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F29E124" w14:textId="77777777" w:rsidR="002B4A79" w:rsidRPr="00166803" w:rsidRDefault="002B4A79" w:rsidP="001627C1">
            <w:pPr>
              <w:ind w:left="-57" w:right="-57"/>
              <w:jc w:val="center"/>
              <w:rPr>
                <w:sz w:val="22"/>
                <w:szCs w:val="22"/>
              </w:rPr>
            </w:pPr>
            <w:r w:rsidRPr="00166803">
              <w:rPr>
                <w:sz w:val="22"/>
                <w:szCs w:val="22"/>
              </w:rPr>
              <w:t>4.6.2.3.</w:t>
            </w:r>
          </w:p>
        </w:tc>
        <w:tc>
          <w:tcPr>
            <w:tcW w:w="1869" w:type="pct"/>
            <w:tcBorders>
              <w:top w:val="single" w:sz="4" w:space="0" w:color="auto"/>
              <w:left w:val="nil"/>
              <w:bottom w:val="single" w:sz="4" w:space="0" w:color="auto"/>
              <w:right w:val="nil"/>
            </w:tcBorders>
            <w:vAlign w:val="center"/>
            <w:hideMark/>
          </w:tcPr>
          <w:p w14:paraId="44AEE7FC" w14:textId="77777777" w:rsidR="002B4A79" w:rsidRPr="00166803" w:rsidRDefault="002B4A79" w:rsidP="001627C1">
            <w:pPr>
              <w:autoSpaceDE w:val="0"/>
              <w:autoSpaceDN w:val="0"/>
              <w:adjustRightInd w:val="0"/>
              <w:jc w:val="both"/>
              <w:rPr>
                <w:sz w:val="22"/>
                <w:szCs w:val="22"/>
              </w:rPr>
            </w:pPr>
            <w:r w:rsidRPr="00166803">
              <w:rPr>
                <w:sz w:val="22"/>
                <w:szCs w:val="22"/>
              </w:rPr>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069A73"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5FD078" w14:textId="77777777" w:rsidR="002B4A79" w:rsidRPr="00166803" w:rsidRDefault="002B4A79" w:rsidP="001627C1">
            <w:pPr>
              <w:jc w:val="center"/>
              <w:rPr>
                <w:sz w:val="22"/>
                <w:szCs w:val="22"/>
              </w:rPr>
            </w:pPr>
            <w:r w:rsidRPr="00166803">
              <w:rPr>
                <w:sz w:val="22"/>
                <w:szCs w:val="22"/>
              </w:rPr>
              <w:t>алюминий</w:t>
            </w:r>
          </w:p>
        </w:tc>
      </w:tr>
      <w:tr w:rsidR="002B4A79" w:rsidRPr="00166803" w14:paraId="7DD1B4F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24BBE67" w14:textId="77777777" w:rsidR="002B4A79" w:rsidRPr="00166803" w:rsidRDefault="002B4A79" w:rsidP="001627C1">
            <w:pPr>
              <w:ind w:left="-57" w:right="-57"/>
              <w:jc w:val="center"/>
              <w:rPr>
                <w:sz w:val="22"/>
                <w:szCs w:val="22"/>
              </w:rPr>
            </w:pPr>
            <w:r w:rsidRPr="00166803">
              <w:rPr>
                <w:sz w:val="22"/>
                <w:szCs w:val="22"/>
              </w:rPr>
              <w:t>4.6.2.4.</w:t>
            </w:r>
          </w:p>
        </w:tc>
        <w:tc>
          <w:tcPr>
            <w:tcW w:w="1869" w:type="pct"/>
            <w:tcBorders>
              <w:top w:val="single" w:sz="4" w:space="0" w:color="auto"/>
              <w:left w:val="nil"/>
              <w:bottom w:val="single" w:sz="4" w:space="0" w:color="auto"/>
              <w:right w:val="nil"/>
            </w:tcBorders>
            <w:vAlign w:val="center"/>
            <w:hideMark/>
          </w:tcPr>
          <w:p w14:paraId="1ED43C74" w14:textId="77777777" w:rsidR="002B4A79" w:rsidRPr="00166803" w:rsidRDefault="002B4A79" w:rsidP="001627C1">
            <w:pPr>
              <w:autoSpaceDE w:val="0"/>
              <w:autoSpaceDN w:val="0"/>
              <w:adjustRightInd w:val="0"/>
              <w:jc w:val="both"/>
              <w:rPr>
                <w:sz w:val="22"/>
                <w:szCs w:val="22"/>
              </w:rPr>
            </w:pPr>
            <w:r w:rsidRPr="00166803">
              <w:rPr>
                <w:sz w:val="22"/>
                <w:szCs w:val="22"/>
              </w:rPr>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1FE91C" w14:textId="77777777" w:rsidR="002B4A79" w:rsidRPr="00166803" w:rsidRDefault="002B4A79" w:rsidP="001627C1">
            <w:pPr>
              <w:jc w:val="center"/>
              <w:rPr>
                <w:sz w:val="22"/>
                <w:szCs w:val="22"/>
              </w:rPr>
            </w:pPr>
            <w:r w:rsidRPr="00166803">
              <w:rPr>
                <w:sz w:val="22"/>
                <w:szCs w:val="22"/>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3EAF24" w14:textId="77777777" w:rsidR="002B4A79" w:rsidRPr="00166803" w:rsidRDefault="002B4A79" w:rsidP="001627C1">
            <w:pPr>
              <w:jc w:val="center"/>
              <w:rPr>
                <w:sz w:val="22"/>
                <w:szCs w:val="22"/>
              </w:rPr>
            </w:pPr>
            <w:r w:rsidRPr="00166803">
              <w:rPr>
                <w:sz w:val="22"/>
                <w:szCs w:val="22"/>
              </w:rPr>
              <w:t>3</w:t>
            </w:r>
          </w:p>
        </w:tc>
      </w:tr>
      <w:tr w:rsidR="002B4A79" w:rsidRPr="00166803" w14:paraId="0B964771"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11967F6" w14:textId="77777777" w:rsidR="002B4A79" w:rsidRPr="00166803" w:rsidRDefault="002B4A79" w:rsidP="001627C1">
            <w:pPr>
              <w:ind w:left="-57" w:right="-57"/>
              <w:jc w:val="center"/>
              <w:rPr>
                <w:sz w:val="22"/>
                <w:szCs w:val="22"/>
              </w:rPr>
            </w:pPr>
            <w:r w:rsidRPr="00166803">
              <w:rPr>
                <w:sz w:val="22"/>
                <w:szCs w:val="22"/>
              </w:rPr>
              <w:t>4.6.2.5.</w:t>
            </w:r>
          </w:p>
        </w:tc>
        <w:tc>
          <w:tcPr>
            <w:tcW w:w="1869" w:type="pct"/>
            <w:tcBorders>
              <w:top w:val="single" w:sz="4" w:space="0" w:color="auto"/>
              <w:left w:val="nil"/>
              <w:bottom w:val="single" w:sz="4" w:space="0" w:color="auto"/>
              <w:right w:val="nil"/>
            </w:tcBorders>
            <w:vAlign w:val="center"/>
            <w:hideMark/>
          </w:tcPr>
          <w:p w14:paraId="76B63396" w14:textId="77777777" w:rsidR="002B4A79" w:rsidRPr="00166803" w:rsidRDefault="002B4A79" w:rsidP="001627C1">
            <w:pPr>
              <w:autoSpaceDE w:val="0"/>
              <w:autoSpaceDN w:val="0"/>
              <w:adjustRightInd w:val="0"/>
              <w:jc w:val="both"/>
              <w:rPr>
                <w:sz w:val="22"/>
                <w:szCs w:val="22"/>
              </w:rPr>
            </w:pPr>
            <w:r w:rsidRPr="00166803">
              <w:rPr>
                <w:sz w:val="22"/>
                <w:szCs w:val="22"/>
              </w:rPr>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E5FEFF"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746012" w14:textId="77777777" w:rsidR="002B4A79" w:rsidRPr="00166803" w:rsidRDefault="002B4A79" w:rsidP="001627C1">
            <w:pPr>
              <w:jc w:val="center"/>
              <w:rPr>
                <w:sz w:val="22"/>
                <w:szCs w:val="22"/>
              </w:rPr>
            </w:pPr>
            <w:r w:rsidRPr="00166803">
              <w:rPr>
                <w:sz w:val="22"/>
                <w:szCs w:val="22"/>
              </w:rPr>
              <w:t>в траншее</w:t>
            </w:r>
          </w:p>
        </w:tc>
      </w:tr>
      <w:tr w:rsidR="002B4A79" w:rsidRPr="00166803" w14:paraId="277834F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F3F76AC" w14:textId="77777777" w:rsidR="002B4A79" w:rsidRPr="00166803" w:rsidRDefault="002B4A79" w:rsidP="001627C1">
            <w:pPr>
              <w:ind w:left="-57" w:right="-57"/>
              <w:jc w:val="center"/>
              <w:rPr>
                <w:sz w:val="22"/>
                <w:szCs w:val="22"/>
              </w:rPr>
            </w:pPr>
            <w:r w:rsidRPr="00166803">
              <w:rPr>
                <w:sz w:val="22"/>
                <w:szCs w:val="22"/>
              </w:rPr>
              <w:t>4.6.2.6.</w:t>
            </w:r>
          </w:p>
        </w:tc>
        <w:tc>
          <w:tcPr>
            <w:tcW w:w="1869" w:type="pct"/>
            <w:tcBorders>
              <w:top w:val="single" w:sz="4" w:space="0" w:color="auto"/>
              <w:left w:val="nil"/>
              <w:bottom w:val="single" w:sz="4" w:space="0" w:color="auto"/>
              <w:right w:val="nil"/>
            </w:tcBorders>
            <w:vAlign w:val="center"/>
            <w:hideMark/>
          </w:tcPr>
          <w:p w14:paraId="60B86170" w14:textId="77777777" w:rsidR="002B4A79" w:rsidRPr="00166803" w:rsidRDefault="002B4A79" w:rsidP="001627C1">
            <w:pPr>
              <w:rPr>
                <w:sz w:val="22"/>
                <w:szCs w:val="22"/>
              </w:rPr>
            </w:pPr>
            <w:r w:rsidRPr="00166803">
              <w:rPr>
                <w:sz w:val="22"/>
                <w:szCs w:val="22"/>
              </w:rPr>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7EE9AF"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D78E3A" w14:textId="77777777" w:rsidR="002B4A79" w:rsidRPr="00166803" w:rsidRDefault="002B4A79" w:rsidP="001627C1">
            <w:pPr>
              <w:jc w:val="center"/>
              <w:rPr>
                <w:sz w:val="22"/>
                <w:szCs w:val="22"/>
              </w:rPr>
            </w:pPr>
            <w:r w:rsidRPr="00166803">
              <w:rPr>
                <w:sz w:val="22"/>
                <w:szCs w:val="22"/>
              </w:rPr>
              <w:t xml:space="preserve">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w:t>
            </w:r>
            <w:r w:rsidRPr="00166803">
              <w:rPr>
                <w:sz w:val="22"/>
                <w:szCs w:val="22"/>
              </w:rPr>
              <w:lastRenderedPageBreak/>
              <w:t>полиэтилена с защитным шлангом из полиэтилена (общепромышленное исполнение) или с металлической, свинцовой и другой оболочкой</w:t>
            </w:r>
          </w:p>
        </w:tc>
      </w:tr>
      <w:tr w:rsidR="002B4A79" w:rsidRPr="00166803" w14:paraId="722993B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995B9A8" w14:textId="77777777" w:rsidR="002B4A79" w:rsidRPr="00166803" w:rsidRDefault="002B4A79" w:rsidP="001627C1">
            <w:pPr>
              <w:ind w:left="-57" w:right="-57"/>
              <w:jc w:val="center"/>
              <w:rPr>
                <w:sz w:val="22"/>
                <w:szCs w:val="22"/>
              </w:rPr>
            </w:pPr>
            <w:r w:rsidRPr="00166803">
              <w:rPr>
                <w:sz w:val="22"/>
                <w:szCs w:val="22"/>
              </w:rPr>
              <w:lastRenderedPageBreak/>
              <w:t>4.6.3.</w:t>
            </w:r>
          </w:p>
        </w:tc>
        <w:tc>
          <w:tcPr>
            <w:tcW w:w="1869" w:type="pct"/>
            <w:tcBorders>
              <w:top w:val="single" w:sz="4" w:space="0" w:color="auto"/>
              <w:left w:val="nil"/>
              <w:bottom w:val="single" w:sz="4" w:space="0" w:color="auto"/>
              <w:right w:val="nil"/>
            </w:tcBorders>
            <w:vAlign w:val="center"/>
            <w:hideMark/>
          </w:tcPr>
          <w:p w14:paraId="10004384" w14:textId="77777777" w:rsidR="002B4A79" w:rsidRPr="00166803" w:rsidRDefault="002B4A79" w:rsidP="001627C1">
            <w:pPr>
              <w:autoSpaceDE w:val="0"/>
              <w:autoSpaceDN w:val="0"/>
              <w:adjustRightInd w:val="0"/>
              <w:rPr>
                <w:sz w:val="22"/>
                <w:szCs w:val="22"/>
              </w:rPr>
            </w:pPr>
            <w:r w:rsidRPr="00166803">
              <w:rPr>
                <w:sz w:val="22"/>
                <w:szCs w:val="22"/>
              </w:rPr>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2ADE7D"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A662D1" w14:textId="77777777" w:rsidR="002B4A79" w:rsidRPr="00166803" w:rsidRDefault="002B4A79" w:rsidP="001627C1">
            <w:pPr>
              <w:jc w:val="center"/>
              <w:rPr>
                <w:sz w:val="22"/>
                <w:szCs w:val="22"/>
              </w:rPr>
            </w:pPr>
            <w:r w:rsidRPr="00166803">
              <w:rPr>
                <w:sz w:val="22"/>
                <w:szCs w:val="22"/>
              </w:rPr>
              <w:t>осуществляется</w:t>
            </w:r>
          </w:p>
        </w:tc>
      </w:tr>
      <w:tr w:rsidR="002B4A79" w:rsidRPr="00166803" w14:paraId="7FA565F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0149844" w14:textId="77777777" w:rsidR="002B4A79" w:rsidRPr="00166803" w:rsidRDefault="002B4A79" w:rsidP="001627C1">
            <w:pPr>
              <w:ind w:left="-57" w:right="-57"/>
              <w:jc w:val="center"/>
              <w:rPr>
                <w:sz w:val="22"/>
                <w:szCs w:val="22"/>
              </w:rPr>
            </w:pPr>
            <w:r w:rsidRPr="00166803">
              <w:rPr>
                <w:sz w:val="22"/>
                <w:szCs w:val="22"/>
              </w:rPr>
              <w:t>4.6.4.</w:t>
            </w:r>
          </w:p>
        </w:tc>
        <w:tc>
          <w:tcPr>
            <w:tcW w:w="1869" w:type="pct"/>
            <w:tcBorders>
              <w:top w:val="single" w:sz="4" w:space="0" w:color="auto"/>
              <w:left w:val="nil"/>
              <w:bottom w:val="single" w:sz="4" w:space="0" w:color="auto"/>
              <w:right w:val="nil"/>
            </w:tcBorders>
            <w:vAlign w:val="center"/>
            <w:hideMark/>
          </w:tcPr>
          <w:p w14:paraId="712238CC" w14:textId="77777777" w:rsidR="002B4A79" w:rsidRPr="00166803" w:rsidRDefault="002B4A79" w:rsidP="001627C1">
            <w:pPr>
              <w:autoSpaceDE w:val="0"/>
              <w:autoSpaceDN w:val="0"/>
              <w:adjustRightInd w:val="0"/>
              <w:rPr>
                <w:sz w:val="22"/>
                <w:szCs w:val="22"/>
              </w:rPr>
            </w:pPr>
            <w:r w:rsidRPr="00166803">
              <w:rPr>
                <w:sz w:val="22"/>
                <w:szCs w:val="22"/>
              </w:rPr>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E9F0FB" w14:textId="77777777" w:rsidR="002B4A79" w:rsidRPr="00166803" w:rsidRDefault="002B4A79" w:rsidP="001627C1">
            <w:pPr>
              <w:jc w:val="center"/>
              <w:rPr>
                <w:sz w:val="22"/>
                <w:szCs w:val="22"/>
              </w:rPr>
            </w:pPr>
            <w:r w:rsidRPr="00166803">
              <w:rPr>
                <w:sz w:val="22"/>
                <w:szCs w:val="22"/>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CEA539" w14:textId="77777777" w:rsidR="002B4A79" w:rsidRPr="00166803" w:rsidRDefault="002B4A79" w:rsidP="001627C1">
            <w:pPr>
              <w:jc w:val="center"/>
              <w:rPr>
                <w:sz w:val="22"/>
                <w:szCs w:val="22"/>
              </w:rPr>
            </w:pPr>
            <w:r w:rsidRPr="00166803">
              <w:rPr>
                <w:sz w:val="22"/>
                <w:szCs w:val="22"/>
              </w:rPr>
              <w:t>2</w:t>
            </w:r>
          </w:p>
        </w:tc>
      </w:tr>
      <w:tr w:rsidR="002B4A79" w:rsidRPr="00166803" w14:paraId="182E845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7453136" w14:textId="77777777" w:rsidR="002B4A79" w:rsidRPr="00166803" w:rsidRDefault="002B4A79" w:rsidP="001627C1">
            <w:pPr>
              <w:ind w:left="-57" w:right="-57"/>
              <w:jc w:val="center"/>
              <w:rPr>
                <w:sz w:val="22"/>
                <w:szCs w:val="22"/>
              </w:rPr>
            </w:pPr>
            <w:r w:rsidRPr="00166803">
              <w:rPr>
                <w:sz w:val="22"/>
                <w:szCs w:val="22"/>
              </w:rPr>
              <w:t>4.6.5.</w:t>
            </w:r>
          </w:p>
        </w:tc>
        <w:tc>
          <w:tcPr>
            <w:tcW w:w="1869" w:type="pct"/>
            <w:tcBorders>
              <w:top w:val="single" w:sz="4" w:space="0" w:color="auto"/>
              <w:left w:val="nil"/>
              <w:bottom w:val="single" w:sz="4" w:space="0" w:color="auto"/>
              <w:right w:val="nil"/>
            </w:tcBorders>
            <w:vAlign w:val="center"/>
            <w:hideMark/>
          </w:tcPr>
          <w:p w14:paraId="047DA9EE" w14:textId="77777777" w:rsidR="002B4A79" w:rsidRPr="00166803" w:rsidRDefault="002B4A79" w:rsidP="001627C1">
            <w:pPr>
              <w:autoSpaceDE w:val="0"/>
              <w:autoSpaceDN w:val="0"/>
              <w:adjustRightInd w:val="0"/>
              <w:rPr>
                <w:sz w:val="22"/>
                <w:szCs w:val="22"/>
              </w:rPr>
            </w:pPr>
            <w:r w:rsidRPr="00166803">
              <w:rPr>
                <w:sz w:val="22"/>
                <w:szCs w:val="22"/>
              </w:rPr>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ECC39C"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1921B3" w14:textId="77777777" w:rsidR="002B4A79" w:rsidRPr="00166803" w:rsidRDefault="002B4A79" w:rsidP="001627C1">
            <w:pPr>
              <w:jc w:val="center"/>
              <w:rPr>
                <w:sz w:val="22"/>
                <w:szCs w:val="22"/>
              </w:rPr>
            </w:pPr>
            <w:r w:rsidRPr="00166803">
              <w:rPr>
                <w:sz w:val="22"/>
                <w:szCs w:val="22"/>
              </w:rPr>
              <w:t>не осуществляется</w:t>
            </w:r>
          </w:p>
        </w:tc>
      </w:tr>
      <w:tr w:rsidR="002B4A79" w:rsidRPr="00166803" w14:paraId="28114F6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B975C1D" w14:textId="77777777" w:rsidR="002B4A79" w:rsidRPr="00166803" w:rsidRDefault="002B4A79" w:rsidP="001627C1">
            <w:pPr>
              <w:ind w:left="-57" w:right="-57"/>
              <w:jc w:val="center"/>
              <w:rPr>
                <w:sz w:val="22"/>
                <w:szCs w:val="22"/>
              </w:rPr>
            </w:pPr>
            <w:r w:rsidRPr="00166803">
              <w:rPr>
                <w:sz w:val="22"/>
                <w:szCs w:val="22"/>
              </w:rPr>
              <w:t>4.6.6.</w:t>
            </w:r>
          </w:p>
        </w:tc>
        <w:tc>
          <w:tcPr>
            <w:tcW w:w="1869" w:type="pct"/>
            <w:tcBorders>
              <w:top w:val="single" w:sz="4" w:space="0" w:color="auto"/>
              <w:left w:val="nil"/>
              <w:bottom w:val="single" w:sz="4" w:space="0" w:color="auto"/>
              <w:right w:val="nil"/>
            </w:tcBorders>
            <w:vAlign w:val="center"/>
            <w:hideMark/>
          </w:tcPr>
          <w:p w14:paraId="08B596F6" w14:textId="77777777" w:rsidR="002B4A79" w:rsidRPr="00166803" w:rsidRDefault="002B4A79" w:rsidP="001627C1">
            <w:pPr>
              <w:rPr>
                <w:sz w:val="22"/>
                <w:szCs w:val="22"/>
              </w:rPr>
            </w:pPr>
            <w:r w:rsidRPr="00166803">
              <w:rPr>
                <w:sz w:val="22"/>
                <w:szCs w:val="22"/>
              </w:rPr>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6D075A"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BFD313" w14:textId="77777777" w:rsidR="002B4A79" w:rsidRPr="00166803" w:rsidRDefault="002B4A79" w:rsidP="001627C1">
            <w:pPr>
              <w:jc w:val="center"/>
              <w:rPr>
                <w:sz w:val="22"/>
                <w:szCs w:val="22"/>
              </w:rPr>
            </w:pPr>
            <w:r w:rsidRPr="00166803">
              <w:rPr>
                <w:sz w:val="22"/>
                <w:szCs w:val="22"/>
              </w:rPr>
              <w:t>не осуществляется</w:t>
            </w:r>
          </w:p>
        </w:tc>
      </w:tr>
      <w:tr w:rsidR="002B4A79" w:rsidRPr="00166803" w14:paraId="695780D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B1FF18B" w14:textId="77777777" w:rsidR="002B4A79" w:rsidRPr="00166803" w:rsidRDefault="002B4A79" w:rsidP="001627C1">
            <w:pPr>
              <w:ind w:left="-57" w:right="-57"/>
              <w:jc w:val="center"/>
              <w:rPr>
                <w:sz w:val="22"/>
                <w:szCs w:val="22"/>
              </w:rPr>
            </w:pPr>
            <w:r w:rsidRPr="00166803">
              <w:rPr>
                <w:sz w:val="22"/>
                <w:szCs w:val="22"/>
              </w:rPr>
              <w:t>4.6.7.</w:t>
            </w:r>
          </w:p>
        </w:tc>
        <w:tc>
          <w:tcPr>
            <w:tcW w:w="1869" w:type="pct"/>
            <w:tcBorders>
              <w:top w:val="single" w:sz="4" w:space="0" w:color="auto"/>
              <w:left w:val="nil"/>
              <w:bottom w:val="single" w:sz="4" w:space="0" w:color="auto"/>
              <w:right w:val="nil"/>
            </w:tcBorders>
            <w:vAlign w:val="center"/>
            <w:hideMark/>
          </w:tcPr>
          <w:p w14:paraId="53823424" w14:textId="77777777" w:rsidR="002B4A79" w:rsidRPr="00166803" w:rsidRDefault="002B4A79" w:rsidP="001627C1">
            <w:pPr>
              <w:rPr>
                <w:sz w:val="22"/>
                <w:szCs w:val="22"/>
              </w:rPr>
            </w:pPr>
            <w:r w:rsidRPr="00166803">
              <w:rPr>
                <w:sz w:val="22"/>
                <w:szCs w:val="22"/>
              </w:rPr>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173054"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A5EBE5" w14:textId="77777777" w:rsidR="002B4A79" w:rsidRPr="00166803" w:rsidRDefault="002B4A79" w:rsidP="001627C1">
            <w:pPr>
              <w:jc w:val="center"/>
              <w:rPr>
                <w:sz w:val="22"/>
                <w:szCs w:val="22"/>
              </w:rPr>
            </w:pPr>
            <w:r w:rsidRPr="00166803">
              <w:rPr>
                <w:sz w:val="22"/>
                <w:szCs w:val="22"/>
              </w:rPr>
              <w:t>не осуществляется</w:t>
            </w:r>
          </w:p>
        </w:tc>
      </w:tr>
      <w:tr w:rsidR="002B4A79" w:rsidRPr="00166803" w14:paraId="3D1278E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CF5967C" w14:textId="77777777" w:rsidR="002B4A79" w:rsidRPr="00166803" w:rsidRDefault="002B4A79" w:rsidP="001627C1">
            <w:pPr>
              <w:ind w:left="-57" w:right="-57"/>
              <w:jc w:val="center"/>
              <w:rPr>
                <w:sz w:val="22"/>
                <w:szCs w:val="22"/>
              </w:rPr>
            </w:pPr>
            <w:r w:rsidRPr="00166803">
              <w:rPr>
                <w:sz w:val="22"/>
                <w:szCs w:val="22"/>
              </w:rPr>
              <w:t>4.6.8.</w:t>
            </w:r>
          </w:p>
        </w:tc>
        <w:tc>
          <w:tcPr>
            <w:tcW w:w="1869" w:type="pct"/>
            <w:tcBorders>
              <w:top w:val="single" w:sz="4" w:space="0" w:color="auto"/>
              <w:left w:val="nil"/>
              <w:bottom w:val="single" w:sz="4" w:space="0" w:color="auto"/>
              <w:right w:val="nil"/>
            </w:tcBorders>
            <w:vAlign w:val="center"/>
            <w:hideMark/>
          </w:tcPr>
          <w:p w14:paraId="549AF49A" w14:textId="77777777" w:rsidR="002B4A79" w:rsidRPr="00166803" w:rsidRDefault="002B4A79" w:rsidP="001627C1">
            <w:pPr>
              <w:rPr>
                <w:sz w:val="22"/>
                <w:szCs w:val="22"/>
              </w:rPr>
            </w:pPr>
            <w:r w:rsidRPr="00166803">
              <w:rPr>
                <w:sz w:val="22"/>
                <w:szCs w:val="22"/>
              </w:rPr>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A6A4D1"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0DBCD8" w14:textId="77777777" w:rsidR="002B4A79" w:rsidRPr="00166803" w:rsidRDefault="002B4A79" w:rsidP="001627C1">
            <w:pPr>
              <w:jc w:val="center"/>
              <w:rPr>
                <w:sz w:val="22"/>
                <w:szCs w:val="22"/>
              </w:rPr>
            </w:pPr>
            <w:r w:rsidRPr="00166803">
              <w:rPr>
                <w:sz w:val="22"/>
                <w:szCs w:val="22"/>
              </w:rPr>
              <w:t>не осуществляется</w:t>
            </w:r>
          </w:p>
        </w:tc>
      </w:tr>
      <w:tr w:rsidR="002B4A79" w:rsidRPr="00166803" w14:paraId="00A4BC5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8B5B008" w14:textId="77777777" w:rsidR="002B4A79" w:rsidRPr="00166803" w:rsidRDefault="002B4A79" w:rsidP="001627C1">
            <w:pPr>
              <w:ind w:left="-57" w:right="-57"/>
              <w:jc w:val="center"/>
              <w:rPr>
                <w:sz w:val="22"/>
                <w:szCs w:val="22"/>
              </w:rPr>
            </w:pPr>
            <w:r w:rsidRPr="00166803">
              <w:rPr>
                <w:sz w:val="22"/>
                <w:szCs w:val="22"/>
              </w:rPr>
              <w:t>4.7.</w:t>
            </w:r>
          </w:p>
        </w:tc>
        <w:tc>
          <w:tcPr>
            <w:tcW w:w="1869" w:type="pct"/>
            <w:tcBorders>
              <w:top w:val="single" w:sz="4" w:space="0" w:color="auto"/>
              <w:left w:val="nil"/>
              <w:bottom w:val="single" w:sz="4" w:space="0" w:color="auto"/>
              <w:right w:val="nil"/>
            </w:tcBorders>
            <w:vAlign w:val="center"/>
            <w:hideMark/>
          </w:tcPr>
          <w:p w14:paraId="3D2EE285" w14:textId="77777777" w:rsidR="002B4A79" w:rsidRPr="00166803" w:rsidRDefault="002B4A79" w:rsidP="001627C1">
            <w:pPr>
              <w:rPr>
                <w:sz w:val="22"/>
                <w:szCs w:val="22"/>
              </w:rPr>
            </w:pPr>
            <w:r w:rsidRPr="00166803">
              <w:rPr>
                <w:sz w:val="22"/>
                <w:szCs w:val="22"/>
              </w:rPr>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B4EA53"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8E3C1C" w14:textId="77777777" w:rsidR="002B4A79" w:rsidRPr="00166803" w:rsidRDefault="002B4A79" w:rsidP="001627C1">
            <w:pPr>
              <w:jc w:val="center"/>
              <w:rPr>
                <w:sz w:val="22"/>
                <w:szCs w:val="22"/>
              </w:rPr>
            </w:pPr>
            <w:r w:rsidRPr="00166803">
              <w:rPr>
                <w:sz w:val="22"/>
                <w:szCs w:val="22"/>
              </w:rPr>
              <w:t>осуществляется</w:t>
            </w:r>
          </w:p>
        </w:tc>
      </w:tr>
      <w:tr w:rsidR="002B4A79" w:rsidRPr="00166803" w14:paraId="2652FC9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ADB0C7C" w14:textId="77777777" w:rsidR="002B4A79" w:rsidRPr="00166803" w:rsidRDefault="002B4A79" w:rsidP="001627C1">
            <w:pPr>
              <w:ind w:left="-57" w:right="-57"/>
              <w:jc w:val="center"/>
              <w:rPr>
                <w:sz w:val="22"/>
                <w:szCs w:val="22"/>
              </w:rPr>
            </w:pPr>
            <w:r w:rsidRPr="00166803">
              <w:rPr>
                <w:sz w:val="22"/>
                <w:szCs w:val="22"/>
              </w:rPr>
              <w:t>4.8.</w:t>
            </w:r>
          </w:p>
        </w:tc>
        <w:tc>
          <w:tcPr>
            <w:tcW w:w="1869" w:type="pct"/>
            <w:tcBorders>
              <w:top w:val="single" w:sz="4" w:space="0" w:color="auto"/>
              <w:left w:val="nil"/>
              <w:bottom w:val="single" w:sz="4" w:space="0" w:color="auto"/>
              <w:right w:val="nil"/>
            </w:tcBorders>
            <w:vAlign w:val="center"/>
            <w:hideMark/>
          </w:tcPr>
          <w:p w14:paraId="507ABC93" w14:textId="77777777" w:rsidR="002B4A79" w:rsidRPr="00166803" w:rsidRDefault="002B4A79" w:rsidP="001627C1">
            <w:pPr>
              <w:autoSpaceDE w:val="0"/>
              <w:autoSpaceDN w:val="0"/>
              <w:adjustRightInd w:val="0"/>
              <w:rPr>
                <w:sz w:val="22"/>
                <w:szCs w:val="22"/>
              </w:rPr>
            </w:pPr>
            <w:r w:rsidRPr="00166803">
              <w:rPr>
                <w:sz w:val="22"/>
                <w:szCs w:val="22"/>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A13C4E"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933B34" w14:textId="77777777" w:rsidR="002B4A79" w:rsidRPr="00166803" w:rsidRDefault="002B4A79" w:rsidP="001627C1">
            <w:pPr>
              <w:jc w:val="center"/>
              <w:rPr>
                <w:sz w:val="22"/>
                <w:szCs w:val="22"/>
              </w:rPr>
            </w:pPr>
            <w:r w:rsidRPr="00166803">
              <w:rPr>
                <w:sz w:val="22"/>
                <w:szCs w:val="22"/>
              </w:rPr>
              <w:t>осуществляется</w:t>
            </w:r>
          </w:p>
        </w:tc>
      </w:tr>
      <w:tr w:rsidR="002B4A79" w:rsidRPr="00166803" w14:paraId="5B6DCB0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8B08691" w14:textId="77777777" w:rsidR="002B4A79" w:rsidRPr="00166803" w:rsidRDefault="002B4A79" w:rsidP="001627C1">
            <w:pPr>
              <w:ind w:left="-57" w:right="-57"/>
              <w:jc w:val="center"/>
              <w:rPr>
                <w:sz w:val="22"/>
                <w:szCs w:val="22"/>
              </w:rPr>
            </w:pPr>
            <w:r w:rsidRPr="00166803">
              <w:rPr>
                <w:sz w:val="22"/>
                <w:szCs w:val="22"/>
              </w:rPr>
              <w:t>4.9.</w:t>
            </w:r>
          </w:p>
        </w:tc>
        <w:tc>
          <w:tcPr>
            <w:tcW w:w="1869" w:type="pct"/>
            <w:tcBorders>
              <w:top w:val="single" w:sz="4" w:space="0" w:color="auto"/>
              <w:left w:val="nil"/>
              <w:bottom w:val="single" w:sz="4" w:space="0" w:color="auto"/>
              <w:right w:val="nil"/>
            </w:tcBorders>
            <w:vAlign w:val="center"/>
            <w:hideMark/>
          </w:tcPr>
          <w:p w14:paraId="0727497D" w14:textId="77777777" w:rsidR="002B4A79" w:rsidRPr="00166803" w:rsidRDefault="002B4A79" w:rsidP="001627C1">
            <w:pPr>
              <w:rPr>
                <w:sz w:val="22"/>
                <w:szCs w:val="22"/>
              </w:rPr>
            </w:pPr>
            <w:r w:rsidRPr="00166803">
              <w:rPr>
                <w:sz w:val="22"/>
                <w:szCs w:val="22"/>
              </w:rPr>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3AE79A"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D3B259" w14:textId="77777777" w:rsidR="002B4A79" w:rsidRPr="00166803" w:rsidRDefault="002B4A79" w:rsidP="001627C1">
            <w:pPr>
              <w:jc w:val="center"/>
              <w:rPr>
                <w:sz w:val="22"/>
                <w:szCs w:val="22"/>
              </w:rPr>
            </w:pPr>
            <w:r w:rsidRPr="00166803">
              <w:rPr>
                <w:sz w:val="22"/>
                <w:szCs w:val="22"/>
              </w:rPr>
              <w:t>осуществляется</w:t>
            </w:r>
          </w:p>
        </w:tc>
      </w:tr>
      <w:tr w:rsidR="002B4A79" w:rsidRPr="00166803" w14:paraId="39D19580" w14:textId="77777777" w:rsidTr="001627C1">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1E12F5C8" w14:textId="77777777" w:rsidR="002B4A79" w:rsidRPr="00166803" w:rsidRDefault="002B4A79" w:rsidP="001627C1">
            <w:pPr>
              <w:ind w:left="-57" w:right="-57"/>
              <w:jc w:val="center"/>
              <w:rPr>
                <w:sz w:val="22"/>
                <w:szCs w:val="22"/>
              </w:rPr>
            </w:pPr>
            <w:r w:rsidRPr="00166803">
              <w:rPr>
                <w:sz w:val="22"/>
                <w:szCs w:val="22"/>
              </w:rPr>
              <w:t>5.</w:t>
            </w:r>
          </w:p>
        </w:tc>
        <w:tc>
          <w:tcPr>
            <w:tcW w:w="4532" w:type="pct"/>
            <w:gridSpan w:val="3"/>
            <w:tcBorders>
              <w:top w:val="nil"/>
              <w:left w:val="single" w:sz="4" w:space="0" w:color="auto"/>
              <w:bottom w:val="nil"/>
              <w:right w:val="single" w:sz="4" w:space="0" w:color="auto"/>
            </w:tcBorders>
            <w:vAlign w:val="center"/>
            <w:hideMark/>
          </w:tcPr>
          <w:p w14:paraId="586BC781" w14:textId="77777777" w:rsidR="002B4A79" w:rsidRPr="00166803" w:rsidRDefault="002B4A79" w:rsidP="001627C1">
            <w:pPr>
              <w:rPr>
                <w:sz w:val="22"/>
                <w:szCs w:val="22"/>
                <w:lang w:eastAsia="en-US"/>
              </w:rPr>
            </w:pPr>
            <w:r w:rsidRPr="00166803">
              <w:rPr>
                <w:sz w:val="22"/>
                <w:szCs w:val="22"/>
              </w:rPr>
              <w:t>Параметры подключения (технологического присоединения) котельной к централизованной системе водоснабжения и водоотведения</w:t>
            </w:r>
          </w:p>
        </w:tc>
      </w:tr>
      <w:tr w:rsidR="002B4A79" w:rsidRPr="00166803" w14:paraId="1234C6F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8613015" w14:textId="77777777" w:rsidR="002B4A79" w:rsidRPr="00166803" w:rsidRDefault="002B4A79" w:rsidP="001627C1">
            <w:pPr>
              <w:ind w:left="-57" w:right="-57"/>
              <w:jc w:val="center"/>
              <w:rPr>
                <w:sz w:val="22"/>
                <w:szCs w:val="22"/>
              </w:rPr>
            </w:pPr>
            <w:r w:rsidRPr="00166803">
              <w:rPr>
                <w:sz w:val="22"/>
                <w:szCs w:val="22"/>
              </w:rPr>
              <w:t>5.1.</w:t>
            </w:r>
          </w:p>
        </w:tc>
        <w:tc>
          <w:tcPr>
            <w:tcW w:w="1869" w:type="pct"/>
            <w:tcBorders>
              <w:top w:val="single" w:sz="4" w:space="0" w:color="auto"/>
              <w:left w:val="nil"/>
              <w:bottom w:val="single" w:sz="4" w:space="0" w:color="auto"/>
              <w:right w:val="nil"/>
            </w:tcBorders>
            <w:hideMark/>
          </w:tcPr>
          <w:p w14:paraId="037E74A4" w14:textId="77777777" w:rsidR="002B4A79" w:rsidRPr="00166803" w:rsidRDefault="002B4A79" w:rsidP="001627C1">
            <w:pPr>
              <w:rPr>
                <w:sz w:val="22"/>
                <w:szCs w:val="22"/>
              </w:rPr>
            </w:pPr>
            <w:r w:rsidRPr="00166803">
              <w:rPr>
                <w:sz w:val="22"/>
                <w:szCs w:val="22"/>
              </w:rPr>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4D7758" w14:textId="77777777" w:rsidR="002B4A79" w:rsidRPr="00166803" w:rsidRDefault="002B4A79" w:rsidP="001627C1">
            <w:pPr>
              <w:jc w:val="center"/>
              <w:rPr>
                <w:sz w:val="22"/>
                <w:szCs w:val="22"/>
              </w:rPr>
            </w:pPr>
            <w:r w:rsidRPr="00166803">
              <w:rPr>
                <w:sz w:val="22"/>
                <w:szCs w:val="22"/>
              </w:rPr>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E8348D" w14:textId="77777777" w:rsidR="002B4A79" w:rsidRPr="00166803" w:rsidRDefault="002B4A79" w:rsidP="001627C1">
            <w:pPr>
              <w:jc w:val="center"/>
              <w:rPr>
                <w:sz w:val="22"/>
                <w:szCs w:val="22"/>
              </w:rPr>
            </w:pPr>
            <w:r w:rsidRPr="00166803">
              <w:rPr>
                <w:sz w:val="22"/>
                <w:szCs w:val="22"/>
              </w:rPr>
              <w:t>55</w:t>
            </w:r>
          </w:p>
        </w:tc>
      </w:tr>
      <w:tr w:rsidR="002B4A79" w:rsidRPr="00166803" w14:paraId="285E0F05"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DC0A421" w14:textId="77777777" w:rsidR="002B4A79" w:rsidRPr="00166803" w:rsidRDefault="002B4A79" w:rsidP="001627C1">
            <w:pPr>
              <w:ind w:left="-57" w:right="-57"/>
              <w:jc w:val="center"/>
              <w:rPr>
                <w:sz w:val="22"/>
                <w:szCs w:val="22"/>
              </w:rPr>
            </w:pPr>
            <w:r w:rsidRPr="00166803">
              <w:rPr>
                <w:sz w:val="22"/>
                <w:szCs w:val="22"/>
              </w:rPr>
              <w:t>5.2.</w:t>
            </w:r>
          </w:p>
        </w:tc>
        <w:tc>
          <w:tcPr>
            <w:tcW w:w="1869" w:type="pct"/>
            <w:tcBorders>
              <w:top w:val="single" w:sz="4" w:space="0" w:color="auto"/>
              <w:left w:val="nil"/>
              <w:bottom w:val="single" w:sz="4" w:space="0" w:color="auto"/>
              <w:right w:val="nil"/>
            </w:tcBorders>
            <w:hideMark/>
          </w:tcPr>
          <w:p w14:paraId="32654FA5" w14:textId="77777777" w:rsidR="002B4A79" w:rsidRPr="00166803" w:rsidRDefault="002B4A79" w:rsidP="001627C1">
            <w:pPr>
              <w:rPr>
                <w:sz w:val="22"/>
                <w:szCs w:val="22"/>
              </w:rPr>
            </w:pPr>
            <w:r w:rsidRPr="00166803">
              <w:rPr>
                <w:sz w:val="22"/>
                <w:szCs w:val="22"/>
              </w:rPr>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AD359E" w14:textId="77777777" w:rsidR="002B4A79" w:rsidRPr="00166803" w:rsidRDefault="002B4A79" w:rsidP="001627C1">
            <w:pPr>
              <w:jc w:val="center"/>
              <w:rPr>
                <w:sz w:val="22"/>
                <w:szCs w:val="22"/>
              </w:rPr>
            </w:pPr>
            <w:r w:rsidRPr="00166803">
              <w:rPr>
                <w:sz w:val="22"/>
                <w:szCs w:val="22"/>
              </w:rPr>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EEF5F1" w14:textId="77777777" w:rsidR="002B4A79" w:rsidRPr="00166803" w:rsidRDefault="002B4A79" w:rsidP="001627C1">
            <w:pPr>
              <w:jc w:val="center"/>
              <w:rPr>
                <w:sz w:val="22"/>
                <w:szCs w:val="22"/>
              </w:rPr>
            </w:pPr>
            <w:r w:rsidRPr="00166803">
              <w:rPr>
                <w:sz w:val="22"/>
                <w:szCs w:val="22"/>
              </w:rPr>
              <w:t>до 300</w:t>
            </w:r>
          </w:p>
        </w:tc>
      </w:tr>
      <w:tr w:rsidR="002B4A79" w:rsidRPr="00166803" w14:paraId="5F5F475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B72FEF2" w14:textId="77777777" w:rsidR="002B4A79" w:rsidRPr="00166803" w:rsidRDefault="002B4A79" w:rsidP="001627C1">
            <w:pPr>
              <w:ind w:left="-57" w:right="-57"/>
              <w:jc w:val="center"/>
              <w:rPr>
                <w:sz w:val="22"/>
                <w:szCs w:val="22"/>
              </w:rPr>
            </w:pPr>
            <w:r w:rsidRPr="00166803">
              <w:rPr>
                <w:sz w:val="22"/>
                <w:szCs w:val="22"/>
              </w:rPr>
              <w:t>5.3.</w:t>
            </w:r>
          </w:p>
        </w:tc>
        <w:tc>
          <w:tcPr>
            <w:tcW w:w="1869" w:type="pct"/>
            <w:tcBorders>
              <w:top w:val="single" w:sz="4" w:space="0" w:color="auto"/>
              <w:left w:val="nil"/>
              <w:bottom w:val="single" w:sz="4" w:space="0" w:color="auto"/>
              <w:right w:val="nil"/>
            </w:tcBorders>
            <w:hideMark/>
          </w:tcPr>
          <w:p w14:paraId="45AB525F" w14:textId="77777777" w:rsidR="002B4A79" w:rsidRPr="00166803" w:rsidRDefault="002B4A79" w:rsidP="001627C1">
            <w:pPr>
              <w:rPr>
                <w:sz w:val="22"/>
                <w:szCs w:val="22"/>
              </w:rPr>
            </w:pPr>
            <w:r w:rsidRPr="00166803">
              <w:rPr>
                <w:sz w:val="22"/>
                <w:szCs w:val="22"/>
              </w:rPr>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83D2CA" w14:textId="77777777" w:rsidR="002B4A79" w:rsidRPr="00166803" w:rsidRDefault="002B4A79" w:rsidP="001627C1">
            <w:pPr>
              <w:jc w:val="center"/>
              <w:rPr>
                <w:sz w:val="22"/>
                <w:szCs w:val="22"/>
              </w:rPr>
            </w:pPr>
            <w:r w:rsidRPr="00166803">
              <w:rPr>
                <w:sz w:val="22"/>
                <w:szCs w:val="22"/>
              </w:rPr>
              <w:t>куб. м/</w:t>
            </w:r>
            <w:proofErr w:type="gramStart"/>
            <w:r w:rsidRPr="00166803">
              <w:rPr>
                <w:sz w:val="22"/>
                <w:szCs w:val="22"/>
              </w:rPr>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543A65C6" w14:textId="77777777" w:rsidR="002B4A79" w:rsidRPr="00166803" w:rsidRDefault="002B4A79" w:rsidP="001627C1">
            <w:pPr>
              <w:jc w:val="center"/>
              <w:rPr>
                <w:sz w:val="22"/>
                <w:szCs w:val="22"/>
              </w:rPr>
            </w:pPr>
            <w:r w:rsidRPr="00166803">
              <w:rPr>
                <w:sz w:val="22"/>
                <w:szCs w:val="22"/>
              </w:rPr>
              <w:t>до 10</w:t>
            </w:r>
          </w:p>
        </w:tc>
      </w:tr>
      <w:tr w:rsidR="002B4A79" w:rsidRPr="00166803" w14:paraId="53EAF79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54038A8" w14:textId="77777777" w:rsidR="002B4A79" w:rsidRPr="00166803" w:rsidRDefault="002B4A79" w:rsidP="001627C1">
            <w:pPr>
              <w:ind w:left="-57" w:right="-57"/>
              <w:jc w:val="center"/>
              <w:rPr>
                <w:sz w:val="22"/>
                <w:szCs w:val="22"/>
              </w:rPr>
            </w:pPr>
            <w:r w:rsidRPr="00166803">
              <w:rPr>
                <w:sz w:val="22"/>
                <w:szCs w:val="22"/>
              </w:rPr>
              <w:t>5.4.</w:t>
            </w:r>
          </w:p>
        </w:tc>
        <w:tc>
          <w:tcPr>
            <w:tcW w:w="1869" w:type="pct"/>
            <w:tcBorders>
              <w:top w:val="single" w:sz="4" w:space="0" w:color="auto"/>
              <w:left w:val="nil"/>
              <w:bottom w:val="single" w:sz="4" w:space="0" w:color="auto"/>
              <w:right w:val="nil"/>
            </w:tcBorders>
            <w:hideMark/>
          </w:tcPr>
          <w:p w14:paraId="6BCA6862" w14:textId="77777777" w:rsidR="002B4A79" w:rsidRPr="00166803" w:rsidRDefault="002B4A79" w:rsidP="001627C1">
            <w:pPr>
              <w:rPr>
                <w:sz w:val="22"/>
                <w:szCs w:val="22"/>
              </w:rPr>
            </w:pPr>
            <w:r w:rsidRPr="00166803">
              <w:rPr>
                <w:sz w:val="22"/>
                <w:szCs w:val="22"/>
              </w:rPr>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137242" w14:textId="77777777" w:rsidR="002B4A79" w:rsidRPr="00166803" w:rsidRDefault="002B4A79" w:rsidP="001627C1">
            <w:pPr>
              <w:jc w:val="center"/>
              <w:rPr>
                <w:sz w:val="22"/>
                <w:szCs w:val="22"/>
              </w:rPr>
            </w:pPr>
            <w:r w:rsidRPr="00166803">
              <w:rPr>
                <w:sz w:val="22"/>
                <w:szCs w:val="22"/>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133527" w14:textId="77777777" w:rsidR="002B4A79" w:rsidRPr="00166803" w:rsidRDefault="002B4A79" w:rsidP="001627C1">
            <w:pPr>
              <w:jc w:val="center"/>
              <w:rPr>
                <w:sz w:val="22"/>
                <w:szCs w:val="22"/>
              </w:rPr>
            </w:pPr>
            <w:r w:rsidRPr="00166803">
              <w:rPr>
                <w:sz w:val="22"/>
                <w:szCs w:val="22"/>
              </w:rPr>
              <w:t>25</w:t>
            </w:r>
          </w:p>
        </w:tc>
      </w:tr>
      <w:tr w:rsidR="002B4A79" w:rsidRPr="00166803" w14:paraId="060E572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828BD82" w14:textId="77777777" w:rsidR="002B4A79" w:rsidRPr="00166803" w:rsidRDefault="002B4A79" w:rsidP="001627C1">
            <w:pPr>
              <w:ind w:left="-57" w:right="-57"/>
              <w:jc w:val="center"/>
              <w:rPr>
                <w:sz w:val="22"/>
                <w:szCs w:val="22"/>
              </w:rPr>
            </w:pPr>
            <w:r w:rsidRPr="00166803">
              <w:rPr>
                <w:sz w:val="22"/>
                <w:szCs w:val="22"/>
              </w:rPr>
              <w:t>5.5.</w:t>
            </w:r>
          </w:p>
        </w:tc>
        <w:tc>
          <w:tcPr>
            <w:tcW w:w="1869" w:type="pct"/>
            <w:tcBorders>
              <w:top w:val="single" w:sz="4" w:space="0" w:color="auto"/>
              <w:left w:val="nil"/>
              <w:bottom w:val="single" w:sz="4" w:space="0" w:color="auto"/>
              <w:right w:val="nil"/>
            </w:tcBorders>
            <w:hideMark/>
          </w:tcPr>
          <w:p w14:paraId="4DFB0EC6" w14:textId="77777777" w:rsidR="002B4A79" w:rsidRPr="00166803" w:rsidRDefault="002B4A79" w:rsidP="001627C1">
            <w:pPr>
              <w:rPr>
                <w:sz w:val="22"/>
                <w:szCs w:val="22"/>
              </w:rPr>
            </w:pPr>
            <w:r w:rsidRPr="00166803">
              <w:rPr>
                <w:sz w:val="22"/>
                <w:szCs w:val="22"/>
              </w:rPr>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72A702" w14:textId="77777777" w:rsidR="002B4A79" w:rsidRPr="00166803" w:rsidRDefault="002B4A79" w:rsidP="001627C1">
            <w:pPr>
              <w:jc w:val="center"/>
              <w:rPr>
                <w:sz w:val="22"/>
                <w:szCs w:val="22"/>
              </w:rPr>
            </w:pPr>
            <w:r w:rsidRPr="00166803">
              <w:rPr>
                <w:sz w:val="22"/>
                <w:szCs w:val="22"/>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7DD2D7" w14:textId="77777777" w:rsidR="002B4A79" w:rsidRPr="00166803" w:rsidRDefault="002B4A79" w:rsidP="001627C1">
            <w:pPr>
              <w:jc w:val="center"/>
              <w:rPr>
                <w:sz w:val="22"/>
                <w:szCs w:val="22"/>
              </w:rPr>
            </w:pPr>
            <w:r w:rsidRPr="00166803">
              <w:rPr>
                <w:sz w:val="22"/>
                <w:szCs w:val="22"/>
              </w:rPr>
              <w:t>100</w:t>
            </w:r>
          </w:p>
        </w:tc>
      </w:tr>
      <w:tr w:rsidR="002B4A79" w:rsidRPr="00166803" w14:paraId="79AC0A6C" w14:textId="77777777" w:rsidTr="001627C1">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6F322CDC" w14:textId="77777777" w:rsidR="002B4A79" w:rsidRPr="00166803" w:rsidRDefault="002B4A79" w:rsidP="001627C1">
            <w:pPr>
              <w:ind w:left="-57"/>
              <w:jc w:val="center"/>
              <w:rPr>
                <w:sz w:val="22"/>
                <w:szCs w:val="22"/>
              </w:rPr>
            </w:pPr>
            <w:r w:rsidRPr="00166803">
              <w:rPr>
                <w:sz w:val="22"/>
                <w:szCs w:val="22"/>
              </w:rPr>
              <w:t>5.6.</w:t>
            </w:r>
          </w:p>
        </w:tc>
        <w:tc>
          <w:tcPr>
            <w:tcW w:w="4532" w:type="pct"/>
            <w:gridSpan w:val="3"/>
            <w:tcBorders>
              <w:top w:val="single" w:sz="4" w:space="0" w:color="auto"/>
              <w:left w:val="single" w:sz="4" w:space="0" w:color="auto"/>
              <w:bottom w:val="nil"/>
              <w:right w:val="single" w:sz="4" w:space="0" w:color="auto"/>
            </w:tcBorders>
            <w:hideMark/>
          </w:tcPr>
          <w:p w14:paraId="72EFEEE0" w14:textId="77777777" w:rsidR="002B4A79" w:rsidRPr="00166803" w:rsidRDefault="002B4A79" w:rsidP="001627C1">
            <w:pPr>
              <w:rPr>
                <w:sz w:val="22"/>
                <w:szCs w:val="22"/>
                <w:lang w:eastAsia="en-US"/>
              </w:rPr>
            </w:pPr>
            <w:r w:rsidRPr="00166803">
              <w:rPr>
                <w:sz w:val="22"/>
                <w:szCs w:val="22"/>
              </w:rPr>
              <w:t>Условия прокладки сетей централизованного водоснабжения и водоотведения:</w:t>
            </w:r>
          </w:p>
        </w:tc>
      </w:tr>
      <w:tr w:rsidR="002B4A79" w:rsidRPr="00166803" w14:paraId="5AE2BF0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818C599" w14:textId="77777777" w:rsidR="002B4A79" w:rsidRPr="00166803" w:rsidRDefault="002B4A79" w:rsidP="001627C1">
            <w:pPr>
              <w:ind w:left="-57" w:right="-57"/>
              <w:jc w:val="center"/>
              <w:rPr>
                <w:sz w:val="22"/>
                <w:szCs w:val="22"/>
              </w:rPr>
            </w:pPr>
            <w:r w:rsidRPr="00166803">
              <w:rPr>
                <w:sz w:val="22"/>
                <w:szCs w:val="22"/>
              </w:rPr>
              <w:t>5.6.1.</w:t>
            </w:r>
          </w:p>
        </w:tc>
        <w:tc>
          <w:tcPr>
            <w:tcW w:w="1869" w:type="pct"/>
            <w:tcBorders>
              <w:top w:val="single" w:sz="4" w:space="0" w:color="auto"/>
              <w:left w:val="nil"/>
              <w:bottom w:val="single" w:sz="4" w:space="0" w:color="auto"/>
              <w:right w:val="nil"/>
            </w:tcBorders>
            <w:hideMark/>
          </w:tcPr>
          <w:p w14:paraId="49615BDE" w14:textId="77777777" w:rsidR="002B4A79" w:rsidRPr="00166803" w:rsidRDefault="002B4A79" w:rsidP="001627C1">
            <w:pPr>
              <w:rPr>
                <w:sz w:val="22"/>
                <w:szCs w:val="22"/>
              </w:rPr>
            </w:pPr>
            <w:r w:rsidRPr="00166803">
              <w:rPr>
                <w:sz w:val="22"/>
                <w:szCs w:val="22"/>
              </w:rPr>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0E32F5"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C5BCA4" w14:textId="77777777" w:rsidR="002B4A79" w:rsidRPr="00166803" w:rsidRDefault="002B4A79" w:rsidP="001627C1">
            <w:pPr>
              <w:jc w:val="center"/>
              <w:rPr>
                <w:sz w:val="22"/>
                <w:szCs w:val="22"/>
              </w:rPr>
            </w:pPr>
            <w:r w:rsidRPr="00166803">
              <w:rPr>
                <w:sz w:val="22"/>
                <w:szCs w:val="22"/>
              </w:rPr>
              <w:t>подземная</w:t>
            </w:r>
          </w:p>
        </w:tc>
      </w:tr>
      <w:tr w:rsidR="002B4A79" w:rsidRPr="00166803" w14:paraId="691BCB0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7C7A5D8" w14:textId="77777777" w:rsidR="002B4A79" w:rsidRPr="00166803" w:rsidRDefault="002B4A79" w:rsidP="001627C1">
            <w:pPr>
              <w:ind w:left="-57" w:right="-57"/>
              <w:jc w:val="center"/>
              <w:rPr>
                <w:sz w:val="22"/>
                <w:szCs w:val="22"/>
              </w:rPr>
            </w:pPr>
            <w:r w:rsidRPr="00166803">
              <w:rPr>
                <w:sz w:val="22"/>
                <w:szCs w:val="22"/>
              </w:rPr>
              <w:t>5.6.2.</w:t>
            </w:r>
          </w:p>
        </w:tc>
        <w:tc>
          <w:tcPr>
            <w:tcW w:w="1869" w:type="pct"/>
            <w:tcBorders>
              <w:top w:val="single" w:sz="4" w:space="0" w:color="auto"/>
              <w:left w:val="nil"/>
              <w:bottom w:val="single" w:sz="4" w:space="0" w:color="auto"/>
              <w:right w:val="nil"/>
            </w:tcBorders>
            <w:hideMark/>
          </w:tcPr>
          <w:p w14:paraId="513226AF" w14:textId="77777777" w:rsidR="002B4A79" w:rsidRPr="00166803" w:rsidRDefault="002B4A79" w:rsidP="001627C1">
            <w:pPr>
              <w:rPr>
                <w:sz w:val="22"/>
                <w:szCs w:val="22"/>
              </w:rPr>
            </w:pPr>
            <w:r w:rsidRPr="00166803">
              <w:rPr>
                <w:sz w:val="22"/>
                <w:szCs w:val="22"/>
              </w:rPr>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02F1E7"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06D4BA" w14:textId="77777777" w:rsidR="002B4A79" w:rsidRPr="00166803" w:rsidRDefault="002B4A79" w:rsidP="001627C1">
            <w:pPr>
              <w:jc w:val="center"/>
              <w:rPr>
                <w:sz w:val="22"/>
                <w:szCs w:val="22"/>
              </w:rPr>
            </w:pPr>
            <w:r w:rsidRPr="00166803">
              <w:rPr>
                <w:sz w:val="22"/>
                <w:szCs w:val="22"/>
              </w:rPr>
              <w:t>полиэтилен, или сталь, или чугун, или иной материал</w:t>
            </w:r>
          </w:p>
        </w:tc>
      </w:tr>
      <w:tr w:rsidR="002B4A79" w:rsidRPr="00166803" w14:paraId="599577E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A495F47" w14:textId="77777777" w:rsidR="002B4A79" w:rsidRPr="00166803" w:rsidRDefault="002B4A79" w:rsidP="001627C1">
            <w:pPr>
              <w:ind w:left="-57" w:right="-57"/>
              <w:jc w:val="center"/>
              <w:rPr>
                <w:sz w:val="22"/>
                <w:szCs w:val="22"/>
              </w:rPr>
            </w:pPr>
            <w:r w:rsidRPr="00166803">
              <w:rPr>
                <w:sz w:val="22"/>
                <w:szCs w:val="22"/>
              </w:rPr>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2B4A79" w:rsidRPr="00166803" w14:paraId="717DFB8D" w14:textId="77777777" w:rsidTr="001627C1">
              <w:tc>
                <w:tcPr>
                  <w:tcW w:w="2989" w:type="dxa"/>
                  <w:tcBorders>
                    <w:top w:val="nil"/>
                    <w:left w:val="nil"/>
                    <w:bottom w:val="nil"/>
                    <w:right w:val="nil"/>
                  </w:tcBorders>
                  <w:hideMark/>
                </w:tcPr>
                <w:p w14:paraId="1BD9116B" w14:textId="77777777" w:rsidR="002B4A79" w:rsidRPr="00166803" w:rsidRDefault="002B4A79" w:rsidP="00342E50">
                  <w:pPr>
                    <w:framePr w:hSpace="180" w:wrap="around" w:vAnchor="text" w:hAnchor="text" w:x="-102" w:y="1"/>
                    <w:ind w:left="-108"/>
                    <w:suppressOverlap/>
                    <w:rPr>
                      <w:sz w:val="22"/>
                      <w:szCs w:val="22"/>
                    </w:rPr>
                  </w:pPr>
                  <w:r w:rsidRPr="00166803">
                    <w:rPr>
                      <w:sz w:val="22"/>
                      <w:szCs w:val="22"/>
                    </w:rPr>
                    <w:t>глубина залегания</w:t>
                  </w:r>
                </w:p>
              </w:tc>
            </w:tr>
          </w:tbl>
          <w:p w14:paraId="09284D95" w14:textId="77777777" w:rsidR="002B4A79" w:rsidRPr="00166803" w:rsidRDefault="002B4A79" w:rsidP="001627C1">
            <w:pPr>
              <w:rPr>
                <w:sz w:val="22"/>
                <w:szCs w:val="22"/>
              </w:rPr>
            </w:pPr>
          </w:p>
        </w:tc>
        <w:tc>
          <w:tcPr>
            <w:tcW w:w="673" w:type="pct"/>
            <w:tcBorders>
              <w:top w:val="single" w:sz="4" w:space="0" w:color="auto"/>
              <w:left w:val="single" w:sz="4" w:space="0" w:color="auto"/>
              <w:bottom w:val="single" w:sz="4" w:space="0" w:color="auto"/>
              <w:right w:val="single" w:sz="4" w:space="0" w:color="auto"/>
            </w:tcBorders>
            <w:vAlign w:val="center"/>
            <w:hideMark/>
          </w:tcPr>
          <w:p w14:paraId="6A34FC42"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BE537C" w14:textId="77777777" w:rsidR="002B4A79" w:rsidRPr="00166803" w:rsidRDefault="002B4A79" w:rsidP="001627C1">
            <w:pPr>
              <w:jc w:val="center"/>
              <w:rPr>
                <w:sz w:val="22"/>
                <w:szCs w:val="22"/>
              </w:rPr>
            </w:pPr>
            <w:r w:rsidRPr="00166803">
              <w:rPr>
                <w:sz w:val="22"/>
                <w:szCs w:val="22"/>
              </w:rPr>
              <w:t>ниже глубины промерзания</w:t>
            </w:r>
          </w:p>
        </w:tc>
      </w:tr>
      <w:tr w:rsidR="002B4A79" w:rsidRPr="00166803" w14:paraId="0A6BE1A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6262ADE" w14:textId="77777777" w:rsidR="002B4A79" w:rsidRPr="00166803" w:rsidRDefault="002B4A79" w:rsidP="001627C1">
            <w:pPr>
              <w:ind w:left="-57" w:right="-57"/>
              <w:jc w:val="center"/>
              <w:rPr>
                <w:sz w:val="22"/>
                <w:szCs w:val="22"/>
              </w:rPr>
            </w:pPr>
            <w:r w:rsidRPr="00166803">
              <w:rPr>
                <w:sz w:val="22"/>
                <w:szCs w:val="22"/>
              </w:rPr>
              <w:t>5.6.4.</w:t>
            </w:r>
          </w:p>
        </w:tc>
        <w:tc>
          <w:tcPr>
            <w:tcW w:w="1869" w:type="pct"/>
            <w:tcBorders>
              <w:top w:val="single" w:sz="4" w:space="0" w:color="auto"/>
              <w:left w:val="nil"/>
              <w:bottom w:val="single" w:sz="4" w:space="0" w:color="auto"/>
              <w:right w:val="nil"/>
            </w:tcBorders>
            <w:hideMark/>
          </w:tcPr>
          <w:p w14:paraId="11475ED8" w14:textId="77777777" w:rsidR="002B4A79" w:rsidRPr="00166803" w:rsidRDefault="002B4A79" w:rsidP="001627C1">
            <w:pPr>
              <w:rPr>
                <w:sz w:val="22"/>
                <w:szCs w:val="22"/>
              </w:rPr>
            </w:pPr>
            <w:r w:rsidRPr="00166803">
              <w:rPr>
                <w:sz w:val="22"/>
                <w:szCs w:val="22"/>
              </w:rPr>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0E2FED"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517E6D" w14:textId="77777777" w:rsidR="002B4A79" w:rsidRPr="00166803" w:rsidRDefault="002B4A79" w:rsidP="001627C1">
            <w:pPr>
              <w:jc w:val="center"/>
              <w:rPr>
                <w:sz w:val="22"/>
                <w:szCs w:val="22"/>
              </w:rPr>
            </w:pPr>
            <w:r w:rsidRPr="00166803">
              <w:rPr>
                <w:sz w:val="22"/>
                <w:szCs w:val="22"/>
              </w:rPr>
              <w:t>городская застройка, новое строительство</w:t>
            </w:r>
          </w:p>
        </w:tc>
      </w:tr>
      <w:tr w:rsidR="002B4A79" w:rsidRPr="00166803" w14:paraId="64376E6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7BCBD80" w14:textId="77777777" w:rsidR="002B4A79" w:rsidRPr="00166803" w:rsidRDefault="002B4A79" w:rsidP="001627C1">
            <w:pPr>
              <w:ind w:left="-57" w:right="-57"/>
              <w:jc w:val="center"/>
              <w:rPr>
                <w:sz w:val="22"/>
                <w:szCs w:val="22"/>
              </w:rPr>
            </w:pPr>
            <w:r w:rsidRPr="00166803">
              <w:rPr>
                <w:sz w:val="22"/>
                <w:szCs w:val="22"/>
              </w:rPr>
              <w:t>5.6.5.</w:t>
            </w:r>
          </w:p>
        </w:tc>
        <w:tc>
          <w:tcPr>
            <w:tcW w:w="1869" w:type="pct"/>
            <w:tcBorders>
              <w:top w:val="single" w:sz="4" w:space="0" w:color="auto"/>
              <w:left w:val="nil"/>
              <w:bottom w:val="single" w:sz="4" w:space="0" w:color="auto"/>
              <w:right w:val="nil"/>
            </w:tcBorders>
            <w:hideMark/>
          </w:tcPr>
          <w:p w14:paraId="4EBEBEAD" w14:textId="77777777" w:rsidR="002B4A79" w:rsidRPr="00166803" w:rsidRDefault="002B4A79" w:rsidP="001627C1">
            <w:pPr>
              <w:rPr>
                <w:sz w:val="22"/>
                <w:szCs w:val="22"/>
              </w:rPr>
            </w:pPr>
            <w:r w:rsidRPr="00166803">
              <w:rPr>
                <w:sz w:val="22"/>
                <w:szCs w:val="22"/>
              </w:rPr>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A5D143"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59A5B9" w14:textId="77777777" w:rsidR="002B4A79" w:rsidRPr="00166803" w:rsidRDefault="002B4A79" w:rsidP="001627C1">
            <w:pPr>
              <w:jc w:val="center"/>
              <w:rPr>
                <w:sz w:val="22"/>
                <w:szCs w:val="22"/>
              </w:rPr>
            </w:pPr>
            <w:r w:rsidRPr="00166803">
              <w:rPr>
                <w:sz w:val="22"/>
                <w:szCs w:val="22"/>
              </w:rPr>
              <w:t>по местным условиям</w:t>
            </w:r>
          </w:p>
        </w:tc>
      </w:tr>
      <w:tr w:rsidR="002B4A79" w:rsidRPr="00166803" w14:paraId="7A707C2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D92D768" w14:textId="77777777" w:rsidR="002B4A79" w:rsidRPr="00166803" w:rsidRDefault="002B4A79" w:rsidP="001627C1">
            <w:pPr>
              <w:ind w:left="-57" w:right="-57"/>
              <w:jc w:val="center"/>
              <w:rPr>
                <w:sz w:val="22"/>
                <w:szCs w:val="22"/>
              </w:rPr>
            </w:pPr>
            <w:r w:rsidRPr="00166803">
              <w:rPr>
                <w:sz w:val="22"/>
                <w:szCs w:val="22"/>
              </w:rPr>
              <w:t>5.7.</w:t>
            </w:r>
          </w:p>
        </w:tc>
        <w:tc>
          <w:tcPr>
            <w:tcW w:w="1869" w:type="pct"/>
            <w:tcBorders>
              <w:top w:val="single" w:sz="4" w:space="0" w:color="auto"/>
              <w:left w:val="nil"/>
              <w:bottom w:val="single" w:sz="4" w:space="0" w:color="auto"/>
              <w:right w:val="nil"/>
            </w:tcBorders>
            <w:hideMark/>
          </w:tcPr>
          <w:p w14:paraId="455E8BE5" w14:textId="77777777" w:rsidR="002B4A79" w:rsidRPr="00166803" w:rsidRDefault="002B4A79" w:rsidP="001627C1">
            <w:pPr>
              <w:rPr>
                <w:sz w:val="22"/>
                <w:szCs w:val="22"/>
              </w:rPr>
            </w:pPr>
            <w:r w:rsidRPr="00166803">
              <w:rPr>
                <w:sz w:val="22"/>
                <w:szCs w:val="22"/>
              </w:rPr>
              <w:t xml:space="preserve">Величина подключаемой (технологически присоединяемой) нагрузки к централизованной системе </w:t>
            </w:r>
            <w:r w:rsidRPr="00166803">
              <w:rPr>
                <w:sz w:val="22"/>
                <w:szCs w:val="22"/>
              </w:rPr>
              <w:lastRenderedPageBreak/>
              <w:t>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29A53C" w14:textId="77777777" w:rsidR="002B4A79" w:rsidRPr="00166803" w:rsidRDefault="002B4A79" w:rsidP="001627C1">
            <w:pPr>
              <w:jc w:val="center"/>
              <w:rPr>
                <w:sz w:val="22"/>
                <w:szCs w:val="22"/>
              </w:rPr>
            </w:pPr>
            <w:r w:rsidRPr="00166803">
              <w:rPr>
                <w:sz w:val="22"/>
                <w:szCs w:val="22"/>
              </w:rPr>
              <w:lastRenderedPageBreak/>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B4CEDA" w14:textId="77777777" w:rsidR="002B4A79" w:rsidRPr="00166803" w:rsidRDefault="002B4A79" w:rsidP="001627C1">
            <w:pPr>
              <w:jc w:val="center"/>
              <w:rPr>
                <w:sz w:val="22"/>
                <w:szCs w:val="22"/>
              </w:rPr>
            </w:pPr>
            <w:r w:rsidRPr="00166803">
              <w:rPr>
                <w:sz w:val="22"/>
                <w:szCs w:val="22"/>
              </w:rPr>
              <w:t>3,7</w:t>
            </w:r>
          </w:p>
        </w:tc>
      </w:tr>
      <w:tr w:rsidR="002B4A79" w:rsidRPr="00166803" w14:paraId="6DD5848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857C0DB" w14:textId="77777777" w:rsidR="002B4A79" w:rsidRPr="00166803" w:rsidRDefault="002B4A79" w:rsidP="001627C1">
            <w:pPr>
              <w:ind w:left="-57" w:right="-57"/>
              <w:jc w:val="center"/>
              <w:rPr>
                <w:sz w:val="22"/>
                <w:szCs w:val="22"/>
              </w:rPr>
            </w:pPr>
            <w:r w:rsidRPr="00166803">
              <w:rPr>
                <w:sz w:val="22"/>
                <w:szCs w:val="22"/>
              </w:rPr>
              <w:lastRenderedPageBreak/>
              <w:t>5.8.</w:t>
            </w:r>
          </w:p>
        </w:tc>
        <w:tc>
          <w:tcPr>
            <w:tcW w:w="1869" w:type="pct"/>
            <w:tcBorders>
              <w:top w:val="single" w:sz="4" w:space="0" w:color="auto"/>
              <w:left w:val="nil"/>
              <w:bottom w:val="single" w:sz="4" w:space="0" w:color="auto"/>
              <w:right w:val="nil"/>
            </w:tcBorders>
            <w:hideMark/>
          </w:tcPr>
          <w:p w14:paraId="698E5F8F" w14:textId="77777777" w:rsidR="002B4A79" w:rsidRPr="00166803" w:rsidRDefault="002B4A79" w:rsidP="001627C1">
            <w:pPr>
              <w:rPr>
                <w:sz w:val="22"/>
                <w:szCs w:val="22"/>
              </w:rPr>
            </w:pPr>
            <w:r w:rsidRPr="00166803">
              <w:rPr>
                <w:sz w:val="22"/>
                <w:szCs w:val="22"/>
              </w:rPr>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F4CE2A" w14:textId="77777777" w:rsidR="002B4A79" w:rsidRPr="00166803" w:rsidRDefault="002B4A79" w:rsidP="001627C1">
            <w:pPr>
              <w:jc w:val="center"/>
              <w:rPr>
                <w:sz w:val="22"/>
                <w:szCs w:val="22"/>
              </w:rPr>
            </w:pPr>
            <w:r w:rsidRPr="00166803">
              <w:rPr>
                <w:sz w:val="22"/>
                <w:szCs w:val="22"/>
              </w:rPr>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95D33C" w14:textId="77777777" w:rsidR="002B4A79" w:rsidRPr="00166803" w:rsidRDefault="002B4A79" w:rsidP="001627C1">
            <w:pPr>
              <w:jc w:val="center"/>
              <w:rPr>
                <w:sz w:val="22"/>
                <w:szCs w:val="22"/>
              </w:rPr>
            </w:pPr>
            <w:r w:rsidRPr="00166803">
              <w:rPr>
                <w:sz w:val="22"/>
                <w:szCs w:val="22"/>
              </w:rPr>
              <w:t>0,2</w:t>
            </w:r>
          </w:p>
        </w:tc>
      </w:tr>
      <w:tr w:rsidR="002B4A79" w:rsidRPr="00166803" w14:paraId="25A6DBB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34B1AAC" w14:textId="77777777" w:rsidR="002B4A79" w:rsidRPr="00166803" w:rsidRDefault="002B4A79" w:rsidP="001627C1">
            <w:pPr>
              <w:ind w:left="-57" w:right="-57"/>
              <w:jc w:val="center"/>
              <w:rPr>
                <w:sz w:val="22"/>
                <w:szCs w:val="22"/>
              </w:rPr>
            </w:pPr>
            <w:r w:rsidRPr="00166803">
              <w:rPr>
                <w:sz w:val="22"/>
                <w:szCs w:val="22"/>
              </w:rPr>
              <w:t>5.9.</w:t>
            </w:r>
          </w:p>
        </w:tc>
        <w:tc>
          <w:tcPr>
            <w:tcW w:w="1869" w:type="pct"/>
            <w:tcBorders>
              <w:top w:val="single" w:sz="4" w:space="0" w:color="auto"/>
              <w:left w:val="nil"/>
              <w:bottom w:val="single" w:sz="4" w:space="0" w:color="auto"/>
              <w:right w:val="nil"/>
            </w:tcBorders>
            <w:hideMark/>
          </w:tcPr>
          <w:p w14:paraId="634AFF4A" w14:textId="77777777" w:rsidR="002B4A79" w:rsidRPr="00166803" w:rsidRDefault="002B4A79" w:rsidP="001627C1">
            <w:pPr>
              <w:rPr>
                <w:sz w:val="22"/>
                <w:szCs w:val="22"/>
              </w:rPr>
            </w:pPr>
            <w:r w:rsidRPr="00166803">
              <w:rPr>
                <w:sz w:val="22"/>
                <w:szCs w:val="22"/>
              </w:rPr>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30ACAC" w14:textId="77777777" w:rsidR="002B4A79" w:rsidRPr="00166803" w:rsidRDefault="002B4A79" w:rsidP="001627C1">
            <w:pPr>
              <w:jc w:val="center"/>
              <w:rPr>
                <w:sz w:val="22"/>
                <w:szCs w:val="22"/>
              </w:rPr>
            </w:pPr>
            <w:r w:rsidRPr="00166803">
              <w:rPr>
                <w:sz w:val="22"/>
                <w:szCs w:val="22"/>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5D26D1" w14:textId="77777777" w:rsidR="002B4A79" w:rsidRPr="00166803" w:rsidRDefault="002B4A79" w:rsidP="001627C1">
            <w:pPr>
              <w:jc w:val="center"/>
              <w:rPr>
                <w:sz w:val="22"/>
                <w:szCs w:val="22"/>
              </w:rPr>
            </w:pPr>
            <w:r w:rsidRPr="00166803">
              <w:rPr>
                <w:sz w:val="22"/>
                <w:szCs w:val="22"/>
              </w:rPr>
              <w:t>300</w:t>
            </w:r>
          </w:p>
        </w:tc>
      </w:tr>
      <w:tr w:rsidR="002B4A79" w:rsidRPr="00166803" w14:paraId="776651F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D47F9BD" w14:textId="77777777" w:rsidR="002B4A79" w:rsidRPr="00166803" w:rsidRDefault="002B4A79" w:rsidP="001627C1">
            <w:pPr>
              <w:ind w:left="-57" w:right="-57"/>
              <w:jc w:val="center"/>
              <w:rPr>
                <w:sz w:val="22"/>
                <w:szCs w:val="22"/>
              </w:rPr>
            </w:pPr>
            <w:r w:rsidRPr="00166803">
              <w:rPr>
                <w:sz w:val="22"/>
                <w:szCs w:val="22"/>
              </w:rPr>
              <w:t>5.10.</w:t>
            </w:r>
          </w:p>
        </w:tc>
        <w:tc>
          <w:tcPr>
            <w:tcW w:w="1869" w:type="pct"/>
            <w:tcBorders>
              <w:top w:val="single" w:sz="4" w:space="0" w:color="auto"/>
              <w:left w:val="single" w:sz="4" w:space="0" w:color="auto"/>
              <w:bottom w:val="single" w:sz="4" w:space="0" w:color="auto"/>
              <w:right w:val="single" w:sz="4" w:space="0" w:color="auto"/>
            </w:tcBorders>
            <w:hideMark/>
          </w:tcPr>
          <w:p w14:paraId="1D447D9C" w14:textId="77777777" w:rsidR="002B4A79" w:rsidRPr="00166803" w:rsidRDefault="002B4A79" w:rsidP="001627C1">
            <w:pPr>
              <w:rPr>
                <w:sz w:val="22"/>
                <w:szCs w:val="22"/>
                <w:lang w:eastAsia="en-US"/>
              </w:rPr>
            </w:pPr>
            <w:r w:rsidRPr="00166803">
              <w:rPr>
                <w:sz w:val="22"/>
                <w:szCs w:val="22"/>
              </w:rPr>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939B1E" w14:textId="77777777" w:rsidR="002B4A79" w:rsidRPr="00166803" w:rsidRDefault="002B4A79" w:rsidP="001627C1">
            <w:pPr>
              <w:jc w:val="center"/>
              <w:rPr>
                <w:sz w:val="22"/>
                <w:szCs w:val="22"/>
              </w:rPr>
            </w:pPr>
            <w:r w:rsidRPr="00166803">
              <w:rPr>
                <w:sz w:val="22"/>
                <w:szCs w:val="22"/>
              </w:rPr>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B2B8C0" w14:textId="77777777" w:rsidR="002B4A79" w:rsidRPr="00166803" w:rsidRDefault="002B4A79" w:rsidP="001627C1">
            <w:pPr>
              <w:jc w:val="center"/>
              <w:rPr>
                <w:sz w:val="22"/>
                <w:szCs w:val="22"/>
              </w:rPr>
            </w:pPr>
            <w:r w:rsidRPr="00166803">
              <w:rPr>
                <w:sz w:val="22"/>
                <w:szCs w:val="22"/>
              </w:rPr>
              <w:t>139 348</w:t>
            </w:r>
          </w:p>
        </w:tc>
      </w:tr>
      <w:tr w:rsidR="002B4A79" w:rsidRPr="00166803" w14:paraId="4E265CC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B63AE73" w14:textId="77777777" w:rsidR="002B4A79" w:rsidRPr="00166803" w:rsidRDefault="002B4A79" w:rsidP="001627C1">
            <w:pPr>
              <w:ind w:left="-57" w:right="-57"/>
              <w:jc w:val="center"/>
              <w:rPr>
                <w:sz w:val="22"/>
                <w:szCs w:val="22"/>
              </w:rPr>
            </w:pPr>
            <w:r w:rsidRPr="00166803">
              <w:rPr>
                <w:sz w:val="22"/>
                <w:szCs w:val="22"/>
              </w:rPr>
              <w:t>5.11.</w:t>
            </w:r>
          </w:p>
        </w:tc>
        <w:tc>
          <w:tcPr>
            <w:tcW w:w="1869" w:type="pct"/>
            <w:tcBorders>
              <w:top w:val="single" w:sz="4" w:space="0" w:color="auto"/>
              <w:left w:val="single" w:sz="4" w:space="0" w:color="auto"/>
              <w:bottom w:val="single" w:sz="4" w:space="0" w:color="auto"/>
              <w:right w:val="single" w:sz="4" w:space="0" w:color="auto"/>
            </w:tcBorders>
            <w:hideMark/>
          </w:tcPr>
          <w:p w14:paraId="2A284852" w14:textId="77777777" w:rsidR="002B4A79" w:rsidRPr="00166803" w:rsidRDefault="002B4A79" w:rsidP="001627C1">
            <w:pPr>
              <w:rPr>
                <w:sz w:val="22"/>
                <w:szCs w:val="22"/>
                <w:lang w:eastAsia="en-US"/>
              </w:rPr>
            </w:pPr>
            <w:r w:rsidRPr="00166803">
              <w:rPr>
                <w:sz w:val="22"/>
                <w:szCs w:val="22"/>
              </w:rPr>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6B43C2" w14:textId="77777777" w:rsidR="002B4A79" w:rsidRPr="00166803" w:rsidRDefault="002B4A79" w:rsidP="001627C1">
            <w:pPr>
              <w:jc w:val="center"/>
              <w:rPr>
                <w:sz w:val="22"/>
                <w:szCs w:val="22"/>
              </w:rPr>
            </w:pPr>
            <w:r w:rsidRPr="00166803">
              <w:rPr>
                <w:sz w:val="22"/>
                <w:szCs w:val="22"/>
              </w:rPr>
              <w:t>рублей/</w:t>
            </w:r>
            <w:proofErr w:type="gramStart"/>
            <w:r w:rsidRPr="00166803">
              <w:rPr>
                <w:sz w:val="22"/>
                <w:szCs w:val="22"/>
              </w:rPr>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3C135EBD" w14:textId="77777777" w:rsidR="002B4A79" w:rsidRPr="00166803" w:rsidRDefault="002B4A79" w:rsidP="001627C1">
            <w:pPr>
              <w:jc w:val="center"/>
              <w:rPr>
                <w:sz w:val="22"/>
                <w:szCs w:val="22"/>
              </w:rPr>
            </w:pPr>
            <w:r w:rsidRPr="00166803">
              <w:rPr>
                <w:sz w:val="22"/>
                <w:szCs w:val="22"/>
              </w:rPr>
              <w:t>8 200</w:t>
            </w:r>
          </w:p>
        </w:tc>
      </w:tr>
      <w:tr w:rsidR="002B4A79" w:rsidRPr="00166803" w14:paraId="2D2623B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0C19875" w14:textId="77777777" w:rsidR="002B4A79" w:rsidRPr="00166803" w:rsidRDefault="002B4A79" w:rsidP="001627C1">
            <w:pPr>
              <w:ind w:left="-57" w:right="-57"/>
              <w:jc w:val="center"/>
              <w:rPr>
                <w:sz w:val="22"/>
                <w:szCs w:val="22"/>
              </w:rPr>
            </w:pPr>
            <w:r w:rsidRPr="00166803">
              <w:rPr>
                <w:sz w:val="22"/>
                <w:szCs w:val="22"/>
              </w:rPr>
              <w:t>5.12.</w:t>
            </w:r>
          </w:p>
        </w:tc>
        <w:tc>
          <w:tcPr>
            <w:tcW w:w="1869" w:type="pct"/>
            <w:tcBorders>
              <w:top w:val="single" w:sz="4" w:space="0" w:color="auto"/>
              <w:left w:val="single" w:sz="4" w:space="0" w:color="auto"/>
              <w:bottom w:val="single" w:sz="4" w:space="0" w:color="auto"/>
              <w:right w:val="single" w:sz="4" w:space="0" w:color="auto"/>
            </w:tcBorders>
            <w:hideMark/>
          </w:tcPr>
          <w:p w14:paraId="0E027E66" w14:textId="77777777" w:rsidR="002B4A79" w:rsidRPr="00166803" w:rsidRDefault="002B4A79" w:rsidP="001627C1">
            <w:pPr>
              <w:rPr>
                <w:sz w:val="22"/>
                <w:szCs w:val="22"/>
                <w:lang w:eastAsia="en-US"/>
              </w:rPr>
            </w:pPr>
            <w:r w:rsidRPr="00166803">
              <w:rPr>
                <w:sz w:val="22"/>
                <w:szCs w:val="22"/>
              </w:rPr>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B7C3E2" w14:textId="77777777" w:rsidR="002B4A79" w:rsidRPr="00166803" w:rsidRDefault="002B4A79" w:rsidP="001627C1">
            <w:pPr>
              <w:jc w:val="center"/>
              <w:rPr>
                <w:sz w:val="22"/>
                <w:szCs w:val="22"/>
              </w:rPr>
            </w:pPr>
            <w:r w:rsidRPr="00166803">
              <w:rPr>
                <w:sz w:val="22"/>
                <w:szCs w:val="22"/>
              </w:rPr>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E26ABF" w14:textId="77777777" w:rsidR="002B4A79" w:rsidRPr="00166803" w:rsidRDefault="002B4A79" w:rsidP="001627C1">
            <w:pPr>
              <w:jc w:val="center"/>
              <w:rPr>
                <w:sz w:val="22"/>
                <w:szCs w:val="22"/>
              </w:rPr>
            </w:pPr>
            <w:r w:rsidRPr="00166803">
              <w:rPr>
                <w:sz w:val="22"/>
                <w:szCs w:val="22"/>
              </w:rPr>
              <w:t>119 543</w:t>
            </w:r>
          </w:p>
        </w:tc>
      </w:tr>
      <w:tr w:rsidR="002B4A79" w:rsidRPr="00166803" w14:paraId="47C6318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B33EBFC" w14:textId="77777777" w:rsidR="002B4A79" w:rsidRPr="00166803" w:rsidRDefault="002B4A79" w:rsidP="001627C1">
            <w:pPr>
              <w:ind w:left="-57" w:right="-57"/>
              <w:jc w:val="center"/>
              <w:rPr>
                <w:sz w:val="22"/>
                <w:szCs w:val="22"/>
              </w:rPr>
            </w:pPr>
            <w:r w:rsidRPr="00166803">
              <w:rPr>
                <w:sz w:val="22"/>
                <w:szCs w:val="22"/>
              </w:rPr>
              <w:t>5.13.</w:t>
            </w:r>
          </w:p>
        </w:tc>
        <w:tc>
          <w:tcPr>
            <w:tcW w:w="1869" w:type="pct"/>
            <w:tcBorders>
              <w:top w:val="single" w:sz="4" w:space="0" w:color="auto"/>
              <w:left w:val="single" w:sz="4" w:space="0" w:color="auto"/>
              <w:bottom w:val="single" w:sz="4" w:space="0" w:color="auto"/>
              <w:right w:val="single" w:sz="4" w:space="0" w:color="auto"/>
            </w:tcBorders>
            <w:hideMark/>
          </w:tcPr>
          <w:p w14:paraId="01F0DC3F" w14:textId="77777777" w:rsidR="002B4A79" w:rsidRPr="00166803" w:rsidRDefault="002B4A79" w:rsidP="001627C1">
            <w:pPr>
              <w:rPr>
                <w:sz w:val="22"/>
                <w:szCs w:val="22"/>
                <w:lang w:eastAsia="en-US"/>
              </w:rPr>
            </w:pPr>
            <w:r w:rsidRPr="00166803">
              <w:rPr>
                <w:sz w:val="22"/>
                <w:szCs w:val="22"/>
              </w:rPr>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3E0B1F" w14:textId="77777777" w:rsidR="002B4A79" w:rsidRPr="00166803" w:rsidRDefault="002B4A79" w:rsidP="001627C1">
            <w:pPr>
              <w:jc w:val="center"/>
              <w:rPr>
                <w:sz w:val="22"/>
                <w:szCs w:val="22"/>
              </w:rPr>
            </w:pPr>
            <w:r w:rsidRPr="00166803">
              <w:rPr>
                <w:sz w:val="22"/>
                <w:szCs w:val="22"/>
              </w:rPr>
              <w:t>рублей/</w:t>
            </w:r>
            <w:proofErr w:type="gramStart"/>
            <w:r w:rsidRPr="00166803">
              <w:rPr>
                <w:sz w:val="22"/>
                <w:szCs w:val="22"/>
              </w:rPr>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373D5A83" w14:textId="77777777" w:rsidR="002B4A79" w:rsidRPr="00166803" w:rsidRDefault="002B4A79" w:rsidP="001627C1">
            <w:pPr>
              <w:jc w:val="center"/>
              <w:rPr>
                <w:sz w:val="22"/>
                <w:szCs w:val="22"/>
              </w:rPr>
            </w:pPr>
            <w:r w:rsidRPr="00166803">
              <w:rPr>
                <w:sz w:val="22"/>
                <w:szCs w:val="22"/>
              </w:rPr>
              <w:t>8 611</w:t>
            </w:r>
          </w:p>
        </w:tc>
      </w:tr>
      <w:tr w:rsidR="002B4A79" w:rsidRPr="00166803" w14:paraId="5F9949E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967BF86" w14:textId="77777777" w:rsidR="002B4A79" w:rsidRPr="00166803" w:rsidRDefault="002B4A79" w:rsidP="001627C1">
            <w:pPr>
              <w:ind w:left="-57" w:right="-57"/>
              <w:jc w:val="center"/>
              <w:rPr>
                <w:sz w:val="22"/>
                <w:szCs w:val="22"/>
              </w:rPr>
            </w:pPr>
            <w:r w:rsidRPr="00166803">
              <w:rPr>
                <w:sz w:val="22"/>
                <w:szCs w:val="22"/>
              </w:rPr>
              <w:t>6.</w:t>
            </w:r>
          </w:p>
        </w:tc>
        <w:tc>
          <w:tcPr>
            <w:tcW w:w="4532" w:type="pct"/>
            <w:gridSpan w:val="3"/>
            <w:tcBorders>
              <w:top w:val="single" w:sz="4" w:space="0" w:color="auto"/>
              <w:left w:val="single" w:sz="4" w:space="0" w:color="auto"/>
              <w:bottom w:val="nil"/>
              <w:right w:val="single" w:sz="4" w:space="0" w:color="auto"/>
            </w:tcBorders>
            <w:hideMark/>
          </w:tcPr>
          <w:p w14:paraId="3C2B2E3A" w14:textId="77777777" w:rsidR="002B4A79" w:rsidRPr="00166803" w:rsidRDefault="002B4A79" w:rsidP="001627C1">
            <w:pPr>
              <w:rPr>
                <w:sz w:val="22"/>
                <w:szCs w:val="22"/>
              </w:rPr>
            </w:pPr>
            <w:r w:rsidRPr="00166803">
              <w:rPr>
                <w:sz w:val="22"/>
                <w:szCs w:val="22"/>
              </w:rPr>
              <w:t>Параметры подключения (технологического присоединения) котельной к газораспределительным сетям</w:t>
            </w:r>
          </w:p>
        </w:tc>
      </w:tr>
      <w:tr w:rsidR="002B4A79" w:rsidRPr="00166803" w14:paraId="2135857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6B4ECCD" w14:textId="77777777" w:rsidR="002B4A79" w:rsidRPr="00166803" w:rsidRDefault="002B4A79" w:rsidP="001627C1">
            <w:pPr>
              <w:ind w:left="-57" w:right="-57"/>
              <w:jc w:val="center"/>
              <w:rPr>
                <w:sz w:val="22"/>
                <w:szCs w:val="22"/>
              </w:rPr>
            </w:pPr>
            <w:r w:rsidRPr="00166803">
              <w:rPr>
                <w:sz w:val="22"/>
                <w:szCs w:val="22"/>
              </w:rPr>
              <w:t>6.1.</w:t>
            </w:r>
          </w:p>
        </w:tc>
        <w:tc>
          <w:tcPr>
            <w:tcW w:w="1869" w:type="pct"/>
            <w:tcBorders>
              <w:top w:val="single" w:sz="4" w:space="0" w:color="auto"/>
              <w:left w:val="nil"/>
              <w:bottom w:val="single" w:sz="4" w:space="0" w:color="auto"/>
              <w:right w:val="nil"/>
            </w:tcBorders>
            <w:vAlign w:val="center"/>
            <w:hideMark/>
          </w:tcPr>
          <w:p w14:paraId="35ED2BB2" w14:textId="77777777" w:rsidR="002B4A79" w:rsidRPr="00166803" w:rsidRDefault="002B4A79" w:rsidP="001627C1">
            <w:pPr>
              <w:rPr>
                <w:sz w:val="22"/>
                <w:szCs w:val="22"/>
              </w:rPr>
            </w:pPr>
            <w:r w:rsidRPr="00166803">
              <w:rPr>
                <w:bCs/>
                <w:kern w:val="32"/>
                <w:sz w:val="22"/>
                <w:szCs w:val="2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B2207B"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950033" w14:textId="77777777" w:rsidR="002B4A79" w:rsidRPr="00166803" w:rsidRDefault="002B4A79" w:rsidP="001627C1">
            <w:pPr>
              <w:jc w:val="center"/>
              <w:rPr>
                <w:sz w:val="22"/>
                <w:szCs w:val="22"/>
              </w:rPr>
            </w:pPr>
            <w:r w:rsidRPr="00166803">
              <w:rPr>
                <w:sz w:val="22"/>
                <w:szCs w:val="22"/>
              </w:rPr>
              <w:t>оцинкованный, однотрубный</w:t>
            </w:r>
          </w:p>
        </w:tc>
      </w:tr>
      <w:tr w:rsidR="002B4A79" w:rsidRPr="00166803" w14:paraId="0488AE0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D4EC189" w14:textId="77777777" w:rsidR="002B4A79" w:rsidRPr="00166803" w:rsidRDefault="002B4A79" w:rsidP="001627C1">
            <w:pPr>
              <w:ind w:left="-57" w:right="-57"/>
              <w:jc w:val="center"/>
              <w:rPr>
                <w:sz w:val="22"/>
                <w:szCs w:val="22"/>
              </w:rPr>
            </w:pPr>
            <w:r w:rsidRPr="00166803">
              <w:rPr>
                <w:sz w:val="22"/>
                <w:szCs w:val="22"/>
              </w:rPr>
              <w:t>6.2.</w:t>
            </w:r>
          </w:p>
        </w:tc>
        <w:tc>
          <w:tcPr>
            <w:tcW w:w="1869" w:type="pct"/>
            <w:tcBorders>
              <w:top w:val="single" w:sz="4" w:space="0" w:color="auto"/>
              <w:left w:val="nil"/>
              <w:bottom w:val="single" w:sz="4" w:space="0" w:color="auto"/>
              <w:right w:val="nil"/>
            </w:tcBorders>
            <w:vAlign w:val="center"/>
            <w:hideMark/>
          </w:tcPr>
          <w:p w14:paraId="7163764A" w14:textId="77777777" w:rsidR="002B4A79" w:rsidRPr="00166803" w:rsidRDefault="002B4A79" w:rsidP="001627C1">
            <w:pPr>
              <w:rPr>
                <w:sz w:val="22"/>
                <w:szCs w:val="22"/>
              </w:rPr>
            </w:pPr>
            <w:r w:rsidRPr="00166803">
              <w:rPr>
                <w:bCs/>
                <w:kern w:val="32"/>
                <w:sz w:val="22"/>
                <w:szCs w:val="2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BDE6B4"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483793" w14:textId="77777777" w:rsidR="002B4A79" w:rsidRPr="00166803" w:rsidRDefault="002B4A79" w:rsidP="001627C1">
            <w:pPr>
              <w:jc w:val="center"/>
              <w:rPr>
                <w:sz w:val="22"/>
                <w:szCs w:val="22"/>
              </w:rPr>
            </w:pPr>
            <w:r w:rsidRPr="00166803">
              <w:rPr>
                <w:sz w:val="22"/>
                <w:szCs w:val="22"/>
              </w:rPr>
              <w:t>наземная</w:t>
            </w:r>
          </w:p>
        </w:tc>
      </w:tr>
      <w:tr w:rsidR="002B4A79" w:rsidRPr="00166803" w14:paraId="16AEA8F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A8877FF" w14:textId="77777777" w:rsidR="002B4A79" w:rsidRPr="00166803" w:rsidRDefault="002B4A79" w:rsidP="001627C1">
            <w:pPr>
              <w:ind w:left="-57" w:right="-57"/>
              <w:jc w:val="center"/>
              <w:rPr>
                <w:sz w:val="22"/>
                <w:szCs w:val="22"/>
              </w:rPr>
            </w:pPr>
            <w:r w:rsidRPr="00166803">
              <w:rPr>
                <w:sz w:val="22"/>
                <w:szCs w:val="22"/>
              </w:rPr>
              <w:t>6.3.</w:t>
            </w:r>
          </w:p>
        </w:tc>
        <w:tc>
          <w:tcPr>
            <w:tcW w:w="1869" w:type="pct"/>
            <w:tcBorders>
              <w:top w:val="single" w:sz="4" w:space="0" w:color="auto"/>
              <w:left w:val="nil"/>
              <w:bottom w:val="single" w:sz="4" w:space="0" w:color="auto"/>
              <w:right w:val="nil"/>
            </w:tcBorders>
            <w:vAlign w:val="center"/>
            <w:hideMark/>
          </w:tcPr>
          <w:p w14:paraId="30702004" w14:textId="77777777" w:rsidR="002B4A79" w:rsidRPr="00166803" w:rsidRDefault="002B4A79" w:rsidP="001627C1">
            <w:pPr>
              <w:rPr>
                <w:sz w:val="22"/>
                <w:szCs w:val="22"/>
              </w:rPr>
            </w:pPr>
            <w:r w:rsidRPr="00166803">
              <w:rPr>
                <w:sz w:val="22"/>
                <w:szCs w:val="22"/>
              </w:rPr>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88F603" w14:textId="77777777" w:rsidR="002B4A79" w:rsidRPr="00166803" w:rsidRDefault="002B4A79" w:rsidP="001627C1">
            <w:pPr>
              <w:jc w:val="center"/>
              <w:rPr>
                <w:sz w:val="22"/>
                <w:szCs w:val="22"/>
              </w:rPr>
            </w:pPr>
            <w:r w:rsidRPr="00166803">
              <w:rPr>
                <w:sz w:val="22"/>
                <w:szCs w:val="22"/>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52C079" w14:textId="77777777" w:rsidR="002B4A79" w:rsidRPr="00166803" w:rsidRDefault="002B4A79" w:rsidP="001627C1">
            <w:pPr>
              <w:jc w:val="center"/>
              <w:rPr>
                <w:sz w:val="22"/>
                <w:szCs w:val="22"/>
              </w:rPr>
            </w:pPr>
            <w:r w:rsidRPr="00166803">
              <w:rPr>
                <w:sz w:val="22"/>
                <w:szCs w:val="22"/>
              </w:rPr>
              <w:t>100</w:t>
            </w:r>
          </w:p>
        </w:tc>
      </w:tr>
      <w:tr w:rsidR="002B4A79" w:rsidRPr="00166803" w14:paraId="236E0759" w14:textId="77777777" w:rsidTr="001627C1">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4595D33E" w14:textId="77777777" w:rsidR="002B4A79" w:rsidRPr="00166803" w:rsidRDefault="002B4A79" w:rsidP="001627C1">
            <w:pPr>
              <w:jc w:val="center"/>
              <w:rPr>
                <w:b/>
                <w:sz w:val="22"/>
                <w:szCs w:val="22"/>
              </w:rPr>
            </w:pPr>
            <w:r w:rsidRPr="00166803">
              <w:rPr>
                <w:sz w:val="22"/>
                <w:szCs w:val="22"/>
              </w:rPr>
              <w:t>6.4.</w:t>
            </w:r>
          </w:p>
        </w:tc>
        <w:tc>
          <w:tcPr>
            <w:tcW w:w="1869" w:type="pct"/>
            <w:tcBorders>
              <w:top w:val="single" w:sz="4" w:space="0" w:color="auto"/>
              <w:left w:val="nil"/>
              <w:bottom w:val="single" w:sz="4" w:space="0" w:color="auto"/>
              <w:right w:val="nil"/>
            </w:tcBorders>
            <w:vAlign w:val="center"/>
            <w:hideMark/>
          </w:tcPr>
          <w:p w14:paraId="1FD5C97E" w14:textId="77777777" w:rsidR="002B4A79" w:rsidRPr="00166803" w:rsidRDefault="002B4A79" w:rsidP="001627C1">
            <w:pPr>
              <w:rPr>
                <w:b/>
                <w:sz w:val="22"/>
                <w:szCs w:val="22"/>
                <w:lang w:eastAsia="en-US"/>
              </w:rPr>
            </w:pPr>
            <w:r w:rsidRPr="00166803">
              <w:rPr>
                <w:bCs/>
                <w:kern w:val="32"/>
                <w:sz w:val="22"/>
                <w:szCs w:val="2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9FA3B0" w14:textId="77777777" w:rsidR="002B4A79" w:rsidRPr="00166803" w:rsidRDefault="002B4A79" w:rsidP="001627C1">
            <w:pPr>
              <w:jc w:val="center"/>
              <w:rPr>
                <w:sz w:val="22"/>
                <w:szCs w:val="22"/>
                <w:lang w:eastAsia="en-US"/>
              </w:rPr>
            </w:pPr>
            <w:r w:rsidRPr="00166803">
              <w:rPr>
                <w:sz w:val="22"/>
                <w:szCs w:val="22"/>
              </w:rPr>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578AA0" w14:textId="77777777" w:rsidR="002B4A79" w:rsidRPr="00166803" w:rsidRDefault="002B4A79" w:rsidP="001627C1">
            <w:pPr>
              <w:jc w:val="center"/>
              <w:rPr>
                <w:sz w:val="22"/>
                <w:szCs w:val="22"/>
                <w:lang w:eastAsia="en-US"/>
              </w:rPr>
            </w:pPr>
            <w:r w:rsidRPr="00166803">
              <w:rPr>
                <w:sz w:val="22"/>
                <w:szCs w:val="22"/>
              </w:rPr>
              <w:t>0,125</w:t>
            </w:r>
          </w:p>
        </w:tc>
      </w:tr>
      <w:tr w:rsidR="002B4A79" w:rsidRPr="00166803" w14:paraId="72F98855" w14:textId="77777777" w:rsidTr="001627C1">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4F1CB879" w14:textId="77777777" w:rsidR="002B4A79" w:rsidRPr="00166803" w:rsidRDefault="002B4A79" w:rsidP="001627C1">
            <w:pPr>
              <w:ind w:left="-57" w:right="-57"/>
              <w:jc w:val="center"/>
              <w:rPr>
                <w:sz w:val="22"/>
                <w:szCs w:val="22"/>
              </w:rPr>
            </w:pPr>
            <w:r w:rsidRPr="00166803">
              <w:rPr>
                <w:sz w:val="22"/>
                <w:szCs w:val="22"/>
              </w:rPr>
              <w:t>6.5.</w:t>
            </w:r>
          </w:p>
        </w:tc>
        <w:tc>
          <w:tcPr>
            <w:tcW w:w="1869" w:type="pct"/>
            <w:tcBorders>
              <w:top w:val="single" w:sz="4" w:space="0" w:color="auto"/>
              <w:left w:val="nil"/>
              <w:bottom w:val="single" w:sz="4" w:space="0" w:color="auto"/>
              <w:right w:val="nil"/>
            </w:tcBorders>
            <w:vAlign w:val="center"/>
            <w:hideMark/>
          </w:tcPr>
          <w:p w14:paraId="1BDDDD51" w14:textId="77777777" w:rsidR="002B4A79" w:rsidRPr="00166803" w:rsidRDefault="002B4A79" w:rsidP="001627C1">
            <w:pPr>
              <w:keepNext/>
              <w:outlineLvl w:val="0"/>
              <w:rPr>
                <w:bCs/>
                <w:kern w:val="32"/>
                <w:sz w:val="22"/>
                <w:szCs w:val="22"/>
                <w:lang w:val="x-none"/>
              </w:rPr>
            </w:pPr>
            <w:r w:rsidRPr="00166803">
              <w:rPr>
                <w:bCs/>
                <w:kern w:val="32"/>
                <w:sz w:val="22"/>
                <w:szCs w:val="2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801A5C" w14:textId="77777777" w:rsidR="002B4A79" w:rsidRPr="00166803" w:rsidRDefault="002B4A79" w:rsidP="001627C1">
            <w:pPr>
              <w:jc w:val="center"/>
              <w:rPr>
                <w:sz w:val="22"/>
                <w:szCs w:val="22"/>
              </w:rPr>
            </w:pPr>
            <w:r w:rsidRPr="00166803">
              <w:rPr>
                <w:sz w:val="22"/>
                <w:szCs w:val="22"/>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7FFC29" w14:textId="77777777" w:rsidR="002B4A79" w:rsidRPr="00166803" w:rsidRDefault="002B4A79" w:rsidP="001627C1">
            <w:pPr>
              <w:jc w:val="center"/>
              <w:rPr>
                <w:sz w:val="22"/>
                <w:szCs w:val="22"/>
              </w:rPr>
            </w:pPr>
            <w:r w:rsidRPr="00166803">
              <w:rPr>
                <w:sz w:val="22"/>
                <w:szCs w:val="22"/>
              </w:rPr>
              <w:t>1000</w:t>
            </w:r>
          </w:p>
        </w:tc>
      </w:tr>
      <w:tr w:rsidR="002B4A79" w:rsidRPr="00166803" w14:paraId="0B43180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9F0241B" w14:textId="77777777" w:rsidR="002B4A79" w:rsidRPr="00166803" w:rsidRDefault="002B4A79" w:rsidP="001627C1">
            <w:pPr>
              <w:ind w:left="-57" w:right="-57"/>
              <w:jc w:val="center"/>
              <w:rPr>
                <w:sz w:val="22"/>
                <w:szCs w:val="22"/>
              </w:rPr>
            </w:pPr>
            <w:r w:rsidRPr="00166803">
              <w:rPr>
                <w:sz w:val="22"/>
                <w:szCs w:val="22"/>
              </w:rPr>
              <w:t>6.6.</w:t>
            </w:r>
          </w:p>
        </w:tc>
        <w:tc>
          <w:tcPr>
            <w:tcW w:w="1869" w:type="pct"/>
            <w:tcBorders>
              <w:top w:val="single" w:sz="4" w:space="0" w:color="auto"/>
              <w:left w:val="nil"/>
              <w:bottom w:val="single" w:sz="4" w:space="0" w:color="auto"/>
              <w:right w:val="nil"/>
            </w:tcBorders>
            <w:vAlign w:val="center"/>
            <w:hideMark/>
          </w:tcPr>
          <w:p w14:paraId="3CA609FC" w14:textId="77777777" w:rsidR="002B4A79" w:rsidRPr="00166803" w:rsidRDefault="002B4A79" w:rsidP="001627C1">
            <w:pPr>
              <w:keepNext/>
              <w:outlineLvl w:val="0"/>
              <w:rPr>
                <w:bCs/>
                <w:kern w:val="32"/>
                <w:sz w:val="22"/>
                <w:szCs w:val="22"/>
                <w:lang w:val="x-none"/>
              </w:rPr>
            </w:pPr>
            <w:r w:rsidRPr="00166803">
              <w:rPr>
                <w:bCs/>
                <w:kern w:val="32"/>
                <w:sz w:val="22"/>
                <w:szCs w:val="2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D9CAC9" w14:textId="77777777" w:rsidR="002B4A79" w:rsidRPr="00166803" w:rsidRDefault="002B4A79" w:rsidP="001627C1">
            <w:pPr>
              <w:jc w:val="center"/>
              <w:rPr>
                <w:sz w:val="22"/>
                <w:szCs w:val="22"/>
              </w:rPr>
            </w:pPr>
            <w:r w:rsidRPr="00166803">
              <w:rPr>
                <w:sz w:val="22"/>
                <w:szCs w:val="22"/>
              </w:rPr>
              <w:t>куб. м/</w:t>
            </w:r>
            <w:proofErr w:type="gramStart"/>
            <w:r w:rsidRPr="00166803">
              <w:rPr>
                <w:sz w:val="22"/>
                <w:szCs w:val="22"/>
              </w:rPr>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6454A5F" w14:textId="77777777" w:rsidR="002B4A79" w:rsidRPr="00166803" w:rsidRDefault="002B4A79" w:rsidP="001627C1">
            <w:pPr>
              <w:jc w:val="center"/>
              <w:rPr>
                <w:sz w:val="22"/>
                <w:szCs w:val="22"/>
              </w:rPr>
            </w:pPr>
            <w:r w:rsidRPr="00166803">
              <w:rPr>
                <w:sz w:val="22"/>
                <w:szCs w:val="22"/>
              </w:rPr>
              <w:t>1500</w:t>
            </w:r>
          </w:p>
        </w:tc>
      </w:tr>
      <w:tr w:rsidR="002B4A79" w:rsidRPr="00166803" w14:paraId="40E285C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7FE4FAA" w14:textId="77777777" w:rsidR="002B4A79" w:rsidRPr="00166803" w:rsidRDefault="002B4A79" w:rsidP="001627C1">
            <w:pPr>
              <w:ind w:left="-57" w:right="-57"/>
              <w:jc w:val="center"/>
              <w:rPr>
                <w:sz w:val="22"/>
                <w:szCs w:val="22"/>
              </w:rPr>
            </w:pPr>
            <w:r w:rsidRPr="00166803">
              <w:rPr>
                <w:sz w:val="22"/>
                <w:szCs w:val="22"/>
              </w:rPr>
              <w:t>6.7.</w:t>
            </w:r>
          </w:p>
        </w:tc>
        <w:tc>
          <w:tcPr>
            <w:tcW w:w="1869" w:type="pct"/>
            <w:tcBorders>
              <w:top w:val="single" w:sz="4" w:space="0" w:color="auto"/>
              <w:left w:val="nil"/>
              <w:bottom w:val="single" w:sz="4" w:space="0" w:color="auto"/>
              <w:right w:val="nil"/>
            </w:tcBorders>
            <w:vAlign w:val="center"/>
            <w:hideMark/>
          </w:tcPr>
          <w:p w14:paraId="6242F549" w14:textId="77777777" w:rsidR="002B4A79" w:rsidRPr="00166803" w:rsidRDefault="002B4A79" w:rsidP="001627C1">
            <w:pPr>
              <w:autoSpaceDE w:val="0"/>
              <w:autoSpaceDN w:val="0"/>
              <w:adjustRightInd w:val="0"/>
              <w:rPr>
                <w:b/>
                <w:sz w:val="22"/>
                <w:szCs w:val="22"/>
              </w:rPr>
            </w:pPr>
            <w:r w:rsidRPr="00166803">
              <w:rPr>
                <w:bCs/>
                <w:kern w:val="32"/>
                <w:sz w:val="22"/>
                <w:szCs w:val="2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C8EB21" w14:textId="77777777" w:rsidR="002B4A79" w:rsidRPr="00166803" w:rsidRDefault="002B4A79" w:rsidP="001627C1">
            <w:pPr>
              <w:jc w:val="center"/>
              <w:rPr>
                <w:sz w:val="22"/>
                <w:szCs w:val="22"/>
              </w:rPr>
            </w:pPr>
            <w:r w:rsidRPr="00166803">
              <w:rPr>
                <w:sz w:val="22"/>
                <w:szCs w:val="22"/>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F12342" w14:textId="77777777" w:rsidR="002B4A79" w:rsidRPr="00166803" w:rsidRDefault="002B4A79" w:rsidP="001627C1">
            <w:pPr>
              <w:jc w:val="center"/>
              <w:rPr>
                <w:sz w:val="22"/>
                <w:szCs w:val="22"/>
              </w:rPr>
            </w:pPr>
            <w:r w:rsidRPr="00166803">
              <w:rPr>
                <w:sz w:val="22"/>
                <w:szCs w:val="22"/>
              </w:rPr>
              <w:t>1</w:t>
            </w:r>
          </w:p>
        </w:tc>
      </w:tr>
      <w:tr w:rsidR="002B4A79" w:rsidRPr="00166803" w14:paraId="1E20A75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D31EA5F" w14:textId="77777777" w:rsidR="002B4A79" w:rsidRPr="00166803" w:rsidRDefault="002B4A79" w:rsidP="001627C1">
            <w:pPr>
              <w:ind w:left="-57" w:right="-57"/>
              <w:jc w:val="center"/>
              <w:rPr>
                <w:sz w:val="22"/>
                <w:szCs w:val="22"/>
              </w:rPr>
            </w:pPr>
            <w:r w:rsidRPr="00166803">
              <w:rPr>
                <w:sz w:val="22"/>
                <w:szCs w:val="22"/>
              </w:rPr>
              <w:t>6.8.</w:t>
            </w:r>
          </w:p>
        </w:tc>
        <w:tc>
          <w:tcPr>
            <w:tcW w:w="1869" w:type="pct"/>
            <w:tcBorders>
              <w:top w:val="single" w:sz="4" w:space="0" w:color="auto"/>
              <w:left w:val="nil"/>
              <w:bottom w:val="single" w:sz="4" w:space="0" w:color="auto"/>
              <w:right w:val="nil"/>
            </w:tcBorders>
            <w:vAlign w:val="center"/>
            <w:hideMark/>
          </w:tcPr>
          <w:p w14:paraId="0EF90D44" w14:textId="77777777" w:rsidR="002B4A79" w:rsidRPr="00166803" w:rsidRDefault="002B4A79" w:rsidP="001627C1">
            <w:pPr>
              <w:keepNext/>
              <w:outlineLvl w:val="0"/>
              <w:rPr>
                <w:bCs/>
                <w:kern w:val="32"/>
                <w:sz w:val="22"/>
                <w:szCs w:val="22"/>
                <w:lang w:val="x-none"/>
              </w:rPr>
            </w:pPr>
            <w:r w:rsidRPr="00166803">
              <w:rPr>
                <w:bCs/>
                <w:kern w:val="32"/>
                <w:sz w:val="22"/>
                <w:szCs w:val="2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7E9983"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D3E5B9" w14:textId="77777777" w:rsidR="002B4A79" w:rsidRPr="00166803" w:rsidRDefault="002B4A79" w:rsidP="001627C1">
            <w:pPr>
              <w:jc w:val="center"/>
              <w:rPr>
                <w:sz w:val="22"/>
                <w:szCs w:val="22"/>
              </w:rPr>
            </w:pPr>
            <w:r w:rsidRPr="00166803">
              <w:rPr>
                <w:sz w:val="22"/>
                <w:szCs w:val="22"/>
              </w:rPr>
              <w:t>2 нитки редуцирования</w:t>
            </w:r>
          </w:p>
        </w:tc>
      </w:tr>
      <w:tr w:rsidR="002B4A79" w:rsidRPr="00166803" w14:paraId="4CD42AF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5C0E390" w14:textId="77777777" w:rsidR="002B4A79" w:rsidRPr="00166803" w:rsidRDefault="002B4A79" w:rsidP="001627C1">
            <w:pPr>
              <w:ind w:left="-57" w:right="-57"/>
              <w:jc w:val="center"/>
              <w:rPr>
                <w:sz w:val="22"/>
                <w:szCs w:val="22"/>
              </w:rPr>
            </w:pPr>
            <w:r w:rsidRPr="00166803">
              <w:rPr>
                <w:sz w:val="22"/>
                <w:szCs w:val="22"/>
              </w:rPr>
              <w:t>6.9.</w:t>
            </w:r>
          </w:p>
        </w:tc>
        <w:tc>
          <w:tcPr>
            <w:tcW w:w="1869" w:type="pct"/>
            <w:tcBorders>
              <w:top w:val="single" w:sz="4" w:space="0" w:color="auto"/>
              <w:left w:val="nil"/>
              <w:bottom w:val="single" w:sz="4" w:space="0" w:color="auto"/>
              <w:right w:val="nil"/>
            </w:tcBorders>
            <w:vAlign w:val="center"/>
            <w:hideMark/>
          </w:tcPr>
          <w:p w14:paraId="33E6EA2C" w14:textId="77777777" w:rsidR="002B4A79" w:rsidRPr="00166803" w:rsidRDefault="002B4A79" w:rsidP="001627C1">
            <w:pPr>
              <w:keepNext/>
              <w:outlineLvl w:val="0"/>
              <w:rPr>
                <w:bCs/>
                <w:kern w:val="32"/>
                <w:sz w:val="22"/>
                <w:szCs w:val="22"/>
                <w:lang w:val="x-none"/>
              </w:rPr>
            </w:pPr>
            <w:r w:rsidRPr="00166803">
              <w:rPr>
                <w:bCs/>
                <w:kern w:val="32"/>
                <w:sz w:val="22"/>
                <w:szCs w:val="2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B2722D" w14:textId="77777777" w:rsidR="002B4A79" w:rsidRPr="00166803" w:rsidRDefault="002B4A79" w:rsidP="001627C1">
            <w:pPr>
              <w:jc w:val="center"/>
              <w:rPr>
                <w:sz w:val="22"/>
                <w:szCs w:val="22"/>
              </w:rPr>
            </w:pPr>
            <w:r w:rsidRPr="00166803">
              <w:rPr>
                <w:sz w:val="22"/>
                <w:szCs w:val="22"/>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D2FA2C" w14:textId="77777777" w:rsidR="002B4A79" w:rsidRPr="00166803" w:rsidRDefault="002B4A79" w:rsidP="001627C1">
            <w:pPr>
              <w:jc w:val="center"/>
              <w:rPr>
                <w:sz w:val="22"/>
                <w:szCs w:val="22"/>
              </w:rPr>
            </w:pPr>
            <w:r w:rsidRPr="00166803">
              <w:rPr>
                <w:sz w:val="22"/>
                <w:szCs w:val="22"/>
              </w:rPr>
              <w:t>1</w:t>
            </w:r>
          </w:p>
        </w:tc>
      </w:tr>
      <w:tr w:rsidR="002B4A79" w:rsidRPr="00166803" w14:paraId="2AEB66B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2807244" w14:textId="77777777" w:rsidR="002B4A79" w:rsidRPr="00166803" w:rsidRDefault="002B4A79" w:rsidP="001627C1">
            <w:pPr>
              <w:ind w:left="-57" w:right="-57"/>
              <w:jc w:val="center"/>
              <w:rPr>
                <w:sz w:val="22"/>
                <w:szCs w:val="22"/>
              </w:rPr>
            </w:pPr>
            <w:r w:rsidRPr="00166803">
              <w:rPr>
                <w:sz w:val="22"/>
                <w:szCs w:val="22"/>
              </w:rPr>
              <w:t>6.10.</w:t>
            </w:r>
          </w:p>
        </w:tc>
        <w:tc>
          <w:tcPr>
            <w:tcW w:w="1869" w:type="pct"/>
            <w:tcBorders>
              <w:top w:val="single" w:sz="4" w:space="0" w:color="auto"/>
              <w:left w:val="nil"/>
              <w:bottom w:val="single" w:sz="4" w:space="0" w:color="auto"/>
              <w:right w:val="nil"/>
            </w:tcBorders>
            <w:vAlign w:val="center"/>
            <w:hideMark/>
          </w:tcPr>
          <w:p w14:paraId="14AC40D8" w14:textId="77777777" w:rsidR="002B4A79" w:rsidRPr="00166803" w:rsidRDefault="002B4A79" w:rsidP="001627C1">
            <w:pPr>
              <w:keepNext/>
              <w:outlineLvl w:val="0"/>
              <w:rPr>
                <w:bCs/>
                <w:kern w:val="32"/>
                <w:sz w:val="22"/>
                <w:szCs w:val="22"/>
                <w:lang w:val="x-none"/>
              </w:rPr>
            </w:pPr>
            <w:r w:rsidRPr="00166803">
              <w:rPr>
                <w:bCs/>
                <w:kern w:val="32"/>
                <w:sz w:val="22"/>
                <w:szCs w:val="2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406368"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325B74" w14:textId="77777777" w:rsidR="002B4A79" w:rsidRPr="00166803" w:rsidRDefault="002B4A79" w:rsidP="001627C1">
            <w:pPr>
              <w:jc w:val="center"/>
              <w:rPr>
                <w:sz w:val="22"/>
                <w:szCs w:val="22"/>
              </w:rPr>
            </w:pPr>
            <w:r w:rsidRPr="00166803">
              <w:rPr>
                <w:sz w:val="22"/>
                <w:szCs w:val="22"/>
              </w:rPr>
              <w:t>2 035</w:t>
            </w:r>
          </w:p>
        </w:tc>
      </w:tr>
      <w:tr w:rsidR="002B4A79" w:rsidRPr="00166803" w14:paraId="39A766C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3CFE102" w14:textId="77777777" w:rsidR="002B4A79" w:rsidRPr="00166803" w:rsidRDefault="002B4A79" w:rsidP="001627C1">
            <w:pPr>
              <w:ind w:left="-57" w:right="-57"/>
              <w:jc w:val="center"/>
              <w:rPr>
                <w:sz w:val="22"/>
                <w:szCs w:val="22"/>
              </w:rPr>
            </w:pPr>
            <w:r w:rsidRPr="00166803">
              <w:rPr>
                <w:sz w:val="22"/>
                <w:szCs w:val="22"/>
              </w:rPr>
              <w:t>7.</w:t>
            </w:r>
          </w:p>
        </w:tc>
        <w:tc>
          <w:tcPr>
            <w:tcW w:w="1869" w:type="pct"/>
            <w:tcBorders>
              <w:top w:val="single" w:sz="4" w:space="0" w:color="auto"/>
              <w:left w:val="nil"/>
              <w:bottom w:val="single" w:sz="4" w:space="0" w:color="auto"/>
              <w:right w:val="nil"/>
            </w:tcBorders>
            <w:hideMark/>
          </w:tcPr>
          <w:p w14:paraId="78F7C67E" w14:textId="77777777" w:rsidR="002B4A79" w:rsidRPr="00166803" w:rsidRDefault="002B4A79" w:rsidP="001627C1">
            <w:pPr>
              <w:keepNext/>
              <w:outlineLvl w:val="0"/>
              <w:rPr>
                <w:bCs/>
                <w:kern w:val="32"/>
                <w:sz w:val="22"/>
                <w:szCs w:val="22"/>
                <w:lang w:val="x-none"/>
              </w:rPr>
            </w:pPr>
            <w:r w:rsidRPr="00166803">
              <w:rPr>
                <w:bCs/>
                <w:kern w:val="32"/>
                <w:sz w:val="22"/>
                <w:szCs w:val="2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86B586"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EEC925" w14:textId="77777777" w:rsidR="002B4A79" w:rsidRPr="00166803" w:rsidRDefault="002B4A79" w:rsidP="001627C1">
            <w:pPr>
              <w:jc w:val="center"/>
              <w:rPr>
                <w:sz w:val="22"/>
                <w:szCs w:val="22"/>
              </w:rPr>
            </w:pPr>
            <w:r w:rsidRPr="00166803">
              <w:rPr>
                <w:sz w:val="22"/>
                <w:szCs w:val="22"/>
              </w:rPr>
              <w:t>0,339</w:t>
            </w:r>
          </w:p>
        </w:tc>
      </w:tr>
      <w:tr w:rsidR="002B4A79" w:rsidRPr="00166803" w14:paraId="1FCFD57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61E03E8" w14:textId="77777777" w:rsidR="002B4A79" w:rsidRPr="00166803" w:rsidRDefault="002B4A79" w:rsidP="001627C1">
            <w:pPr>
              <w:ind w:left="-57" w:right="-57"/>
              <w:jc w:val="center"/>
              <w:rPr>
                <w:sz w:val="22"/>
                <w:szCs w:val="22"/>
              </w:rPr>
            </w:pPr>
            <w:r w:rsidRPr="00166803">
              <w:rPr>
                <w:sz w:val="22"/>
                <w:szCs w:val="22"/>
              </w:rPr>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2888B68C" w14:textId="77777777" w:rsidR="002B4A79" w:rsidRPr="00166803" w:rsidRDefault="002B4A79" w:rsidP="001627C1">
            <w:pPr>
              <w:rPr>
                <w:sz w:val="22"/>
                <w:szCs w:val="22"/>
              </w:rPr>
            </w:pPr>
            <w:r w:rsidRPr="00166803">
              <w:rPr>
                <w:sz w:val="22"/>
                <w:szCs w:val="22"/>
              </w:rPr>
              <w:t>Коэффициент для температурных зон</w:t>
            </w:r>
          </w:p>
        </w:tc>
      </w:tr>
      <w:tr w:rsidR="002B4A79" w:rsidRPr="00166803" w14:paraId="276DA38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33D8124" w14:textId="77777777" w:rsidR="002B4A79" w:rsidRPr="00166803" w:rsidRDefault="002B4A79" w:rsidP="001627C1">
            <w:pPr>
              <w:ind w:left="-57" w:right="-57"/>
              <w:jc w:val="center"/>
              <w:rPr>
                <w:sz w:val="22"/>
                <w:szCs w:val="22"/>
              </w:rPr>
            </w:pPr>
            <w:r w:rsidRPr="00166803">
              <w:rPr>
                <w:sz w:val="22"/>
                <w:szCs w:val="22"/>
              </w:rPr>
              <w:t>8.1.</w:t>
            </w:r>
          </w:p>
        </w:tc>
        <w:tc>
          <w:tcPr>
            <w:tcW w:w="1869" w:type="pct"/>
            <w:tcBorders>
              <w:top w:val="single" w:sz="4" w:space="0" w:color="auto"/>
              <w:left w:val="nil"/>
              <w:bottom w:val="single" w:sz="4" w:space="0" w:color="auto"/>
              <w:right w:val="nil"/>
            </w:tcBorders>
            <w:hideMark/>
          </w:tcPr>
          <w:p w14:paraId="698FF10E" w14:textId="77777777" w:rsidR="002B4A79" w:rsidRPr="00166803" w:rsidRDefault="002B4A79" w:rsidP="001627C1">
            <w:pPr>
              <w:keepNext/>
              <w:outlineLvl w:val="0"/>
              <w:rPr>
                <w:bCs/>
                <w:kern w:val="32"/>
                <w:sz w:val="22"/>
                <w:szCs w:val="22"/>
                <w:lang w:val="x-none"/>
              </w:rPr>
            </w:pPr>
            <w:r w:rsidRPr="00166803">
              <w:rPr>
                <w:sz w:val="22"/>
                <w:szCs w:val="22"/>
              </w:rPr>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1FA205"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9774EE" w14:textId="77777777" w:rsidR="002B4A79" w:rsidRPr="00166803" w:rsidRDefault="002B4A79" w:rsidP="001627C1">
            <w:pPr>
              <w:jc w:val="center"/>
              <w:rPr>
                <w:sz w:val="22"/>
                <w:szCs w:val="22"/>
              </w:rPr>
            </w:pPr>
            <w:r w:rsidRPr="00166803">
              <w:rPr>
                <w:sz w:val="22"/>
                <w:szCs w:val="22"/>
              </w:rPr>
              <w:t>1,000</w:t>
            </w:r>
          </w:p>
        </w:tc>
      </w:tr>
      <w:tr w:rsidR="002B4A79" w:rsidRPr="00166803" w14:paraId="3D3E9647" w14:textId="77777777" w:rsidTr="001627C1">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34266BEC" w14:textId="77777777" w:rsidR="002B4A79" w:rsidRPr="00166803" w:rsidRDefault="002B4A79" w:rsidP="001627C1">
            <w:pPr>
              <w:ind w:left="-57" w:right="-57"/>
              <w:jc w:val="center"/>
              <w:rPr>
                <w:sz w:val="22"/>
                <w:szCs w:val="22"/>
              </w:rPr>
            </w:pPr>
            <w:r w:rsidRPr="00166803">
              <w:rPr>
                <w:sz w:val="22"/>
                <w:szCs w:val="22"/>
              </w:rPr>
              <w:t>8.2.</w:t>
            </w:r>
          </w:p>
        </w:tc>
        <w:tc>
          <w:tcPr>
            <w:tcW w:w="1869" w:type="pct"/>
            <w:tcBorders>
              <w:top w:val="single" w:sz="4" w:space="0" w:color="auto"/>
              <w:left w:val="nil"/>
              <w:bottom w:val="single" w:sz="4" w:space="0" w:color="auto"/>
              <w:right w:val="nil"/>
            </w:tcBorders>
            <w:hideMark/>
          </w:tcPr>
          <w:p w14:paraId="41071154" w14:textId="77777777" w:rsidR="002B4A79" w:rsidRPr="00166803" w:rsidRDefault="002B4A79" w:rsidP="001627C1">
            <w:pPr>
              <w:keepNext/>
              <w:outlineLvl w:val="0"/>
              <w:rPr>
                <w:bCs/>
                <w:kern w:val="32"/>
                <w:sz w:val="22"/>
                <w:szCs w:val="22"/>
                <w:lang w:val="x-none"/>
              </w:rPr>
            </w:pPr>
            <w:r w:rsidRPr="00166803">
              <w:rPr>
                <w:sz w:val="22"/>
                <w:szCs w:val="22"/>
              </w:rPr>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30A020"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7BD8F2" w14:textId="77777777" w:rsidR="002B4A79" w:rsidRPr="00166803" w:rsidRDefault="002B4A79" w:rsidP="001627C1">
            <w:pPr>
              <w:jc w:val="center"/>
              <w:rPr>
                <w:sz w:val="22"/>
                <w:szCs w:val="22"/>
              </w:rPr>
            </w:pPr>
            <w:r w:rsidRPr="00166803">
              <w:rPr>
                <w:sz w:val="22"/>
                <w:szCs w:val="22"/>
              </w:rPr>
              <w:t>1,000</w:t>
            </w:r>
          </w:p>
        </w:tc>
      </w:tr>
      <w:tr w:rsidR="002B4A79" w:rsidRPr="00166803" w14:paraId="7E8E21C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517FDE2" w14:textId="77777777" w:rsidR="002B4A79" w:rsidRPr="00166803" w:rsidRDefault="002B4A79" w:rsidP="001627C1">
            <w:pPr>
              <w:ind w:left="-57" w:right="-57"/>
              <w:jc w:val="center"/>
              <w:rPr>
                <w:sz w:val="22"/>
                <w:szCs w:val="22"/>
              </w:rPr>
            </w:pPr>
            <w:r w:rsidRPr="00166803">
              <w:rPr>
                <w:sz w:val="22"/>
                <w:szCs w:val="22"/>
              </w:rPr>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247383A5" w14:textId="77777777" w:rsidR="002B4A79" w:rsidRPr="00166803" w:rsidRDefault="002B4A79" w:rsidP="001627C1">
            <w:pPr>
              <w:rPr>
                <w:sz w:val="22"/>
                <w:szCs w:val="22"/>
              </w:rPr>
            </w:pPr>
            <w:r w:rsidRPr="00166803">
              <w:rPr>
                <w:sz w:val="22"/>
                <w:szCs w:val="22"/>
              </w:rPr>
              <w:t>Коэффициент сейсмического влияния</w:t>
            </w:r>
          </w:p>
        </w:tc>
      </w:tr>
      <w:tr w:rsidR="002B4A79" w:rsidRPr="00166803" w14:paraId="5A65137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DB31BD9" w14:textId="77777777" w:rsidR="002B4A79" w:rsidRPr="00166803" w:rsidRDefault="002B4A79" w:rsidP="001627C1">
            <w:pPr>
              <w:ind w:left="-57" w:right="-57"/>
              <w:jc w:val="center"/>
              <w:rPr>
                <w:sz w:val="22"/>
                <w:szCs w:val="22"/>
              </w:rPr>
            </w:pPr>
            <w:r w:rsidRPr="00166803">
              <w:rPr>
                <w:sz w:val="22"/>
                <w:szCs w:val="22"/>
              </w:rPr>
              <w:t>9.1.</w:t>
            </w:r>
          </w:p>
        </w:tc>
        <w:tc>
          <w:tcPr>
            <w:tcW w:w="1869" w:type="pct"/>
            <w:tcBorders>
              <w:top w:val="single" w:sz="4" w:space="0" w:color="auto"/>
              <w:left w:val="nil"/>
              <w:bottom w:val="single" w:sz="4" w:space="0" w:color="auto"/>
              <w:right w:val="nil"/>
            </w:tcBorders>
            <w:hideMark/>
          </w:tcPr>
          <w:p w14:paraId="4B402906" w14:textId="77777777" w:rsidR="002B4A79" w:rsidRPr="00166803" w:rsidRDefault="002B4A79" w:rsidP="001627C1">
            <w:pPr>
              <w:rPr>
                <w:sz w:val="22"/>
                <w:szCs w:val="22"/>
                <w:lang w:eastAsia="en-US"/>
              </w:rPr>
            </w:pPr>
            <w:r w:rsidRPr="00166803">
              <w:rPr>
                <w:sz w:val="22"/>
                <w:szCs w:val="22"/>
              </w:rPr>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72B92C" w14:textId="77777777" w:rsidR="002B4A79" w:rsidRPr="00166803" w:rsidRDefault="002B4A79" w:rsidP="001627C1">
            <w:pPr>
              <w:jc w:val="center"/>
              <w:rPr>
                <w:sz w:val="22"/>
                <w:szCs w:val="22"/>
                <w:lang w:eastAsia="en-US"/>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36BFB4" w14:textId="77777777" w:rsidR="002B4A79" w:rsidRPr="00166803" w:rsidRDefault="002B4A79" w:rsidP="001627C1">
            <w:pPr>
              <w:jc w:val="center"/>
              <w:rPr>
                <w:sz w:val="22"/>
                <w:szCs w:val="22"/>
                <w:lang w:eastAsia="en-US"/>
              </w:rPr>
            </w:pPr>
            <w:r w:rsidRPr="00166803">
              <w:rPr>
                <w:sz w:val="22"/>
                <w:szCs w:val="22"/>
              </w:rPr>
              <w:t>1</w:t>
            </w:r>
          </w:p>
        </w:tc>
      </w:tr>
      <w:tr w:rsidR="002B4A79" w:rsidRPr="00166803" w14:paraId="6CE9A2E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2A8831C" w14:textId="77777777" w:rsidR="002B4A79" w:rsidRPr="00166803" w:rsidRDefault="002B4A79" w:rsidP="001627C1">
            <w:pPr>
              <w:ind w:left="-57" w:right="-57"/>
              <w:jc w:val="center"/>
              <w:rPr>
                <w:sz w:val="22"/>
                <w:szCs w:val="22"/>
              </w:rPr>
            </w:pPr>
            <w:r w:rsidRPr="00166803">
              <w:rPr>
                <w:sz w:val="22"/>
                <w:szCs w:val="22"/>
              </w:rPr>
              <w:t>9.2.</w:t>
            </w:r>
          </w:p>
        </w:tc>
        <w:tc>
          <w:tcPr>
            <w:tcW w:w="1869" w:type="pct"/>
            <w:tcBorders>
              <w:top w:val="single" w:sz="4" w:space="0" w:color="auto"/>
              <w:left w:val="nil"/>
              <w:bottom w:val="single" w:sz="4" w:space="0" w:color="auto"/>
              <w:right w:val="nil"/>
            </w:tcBorders>
            <w:hideMark/>
          </w:tcPr>
          <w:p w14:paraId="45BAC2EE" w14:textId="77777777" w:rsidR="002B4A79" w:rsidRPr="00166803" w:rsidRDefault="002B4A79" w:rsidP="001627C1">
            <w:pPr>
              <w:autoSpaceDE w:val="0"/>
              <w:autoSpaceDN w:val="0"/>
              <w:adjustRightInd w:val="0"/>
              <w:rPr>
                <w:sz w:val="22"/>
                <w:szCs w:val="22"/>
              </w:rPr>
            </w:pPr>
            <w:r w:rsidRPr="00166803">
              <w:rPr>
                <w:sz w:val="22"/>
                <w:szCs w:val="22"/>
              </w:rPr>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D504BF"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23D687" w14:textId="77777777" w:rsidR="002B4A79" w:rsidRPr="00166803" w:rsidRDefault="002B4A79" w:rsidP="001627C1">
            <w:pPr>
              <w:jc w:val="center"/>
              <w:rPr>
                <w:sz w:val="22"/>
                <w:szCs w:val="22"/>
              </w:rPr>
            </w:pPr>
            <w:r w:rsidRPr="00166803">
              <w:rPr>
                <w:sz w:val="22"/>
                <w:szCs w:val="22"/>
              </w:rPr>
              <w:t>1</w:t>
            </w:r>
          </w:p>
        </w:tc>
      </w:tr>
      <w:tr w:rsidR="002B4A79" w:rsidRPr="00166803" w14:paraId="20A6E41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A1C4C8A" w14:textId="77777777" w:rsidR="002B4A79" w:rsidRPr="00166803" w:rsidRDefault="002B4A79" w:rsidP="001627C1">
            <w:pPr>
              <w:ind w:left="-57" w:right="-57"/>
              <w:jc w:val="center"/>
              <w:rPr>
                <w:sz w:val="22"/>
                <w:szCs w:val="22"/>
              </w:rPr>
            </w:pPr>
            <w:r w:rsidRPr="00166803">
              <w:rPr>
                <w:sz w:val="22"/>
                <w:szCs w:val="22"/>
              </w:rPr>
              <w:t>9.3.</w:t>
            </w:r>
          </w:p>
        </w:tc>
        <w:tc>
          <w:tcPr>
            <w:tcW w:w="1869" w:type="pct"/>
            <w:tcBorders>
              <w:top w:val="single" w:sz="4" w:space="0" w:color="auto"/>
              <w:left w:val="nil"/>
              <w:bottom w:val="single" w:sz="4" w:space="0" w:color="auto"/>
              <w:right w:val="nil"/>
            </w:tcBorders>
            <w:hideMark/>
          </w:tcPr>
          <w:p w14:paraId="0AB1404C" w14:textId="77777777" w:rsidR="002B4A79" w:rsidRPr="00166803" w:rsidRDefault="002B4A79" w:rsidP="001627C1">
            <w:pPr>
              <w:rPr>
                <w:sz w:val="22"/>
                <w:szCs w:val="22"/>
              </w:rPr>
            </w:pPr>
            <w:r w:rsidRPr="00166803">
              <w:rPr>
                <w:sz w:val="22"/>
                <w:szCs w:val="22"/>
              </w:rPr>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FC683E" w14:textId="77777777" w:rsidR="002B4A79" w:rsidRPr="00166803" w:rsidRDefault="002B4A79" w:rsidP="001627C1">
            <w:pPr>
              <w:jc w:val="center"/>
              <w:rPr>
                <w:sz w:val="22"/>
                <w:szCs w:val="22"/>
              </w:rPr>
            </w:pPr>
            <w:r w:rsidRPr="00166803">
              <w:rPr>
                <w:sz w:val="22"/>
                <w:szCs w:val="22"/>
              </w:rPr>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37FB0D" w14:textId="77777777" w:rsidR="002B4A79" w:rsidRPr="00166803" w:rsidRDefault="002B4A79" w:rsidP="001627C1">
            <w:pPr>
              <w:jc w:val="center"/>
              <w:rPr>
                <w:sz w:val="22"/>
                <w:szCs w:val="22"/>
              </w:rPr>
            </w:pPr>
            <w:r w:rsidRPr="00166803">
              <w:rPr>
                <w:sz w:val="22"/>
                <w:szCs w:val="22"/>
              </w:rPr>
              <w:t>менее 6</w:t>
            </w:r>
          </w:p>
        </w:tc>
      </w:tr>
      <w:tr w:rsidR="002B4A79" w:rsidRPr="00166803" w14:paraId="3F8BAB8C" w14:textId="77777777" w:rsidTr="001627C1">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3D89DD77" w14:textId="77777777" w:rsidR="002B4A79" w:rsidRPr="00166803" w:rsidRDefault="002B4A79" w:rsidP="001627C1">
            <w:pPr>
              <w:ind w:left="-57" w:right="-57"/>
              <w:jc w:val="center"/>
              <w:rPr>
                <w:sz w:val="22"/>
                <w:szCs w:val="22"/>
              </w:rPr>
            </w:pPr>
            <w:r w:rsidRPr="00166803">
              <w:rPr>
                <w:sz w:val="22"/>
                <w:szCs w:val="22"/>
              </w:rPr>
              <w:t>10.</w:t>
            </w:r>
          </w:p>
        </w:tc>
        <w:tc>
          <w:tcPr>
            <w:tcW w:w="1869" w:type="pct"/>
            <w:tcBorders>
              <w:top w:val="single" w:sz="4" w:space="0" w:color="auto"/>
              <w:left w:val="nil"/>
              <w:bottom w:val="single" w:sz="4" w:space="0" w:color="auto"/>
              <w:right w:val="nil"/>
            </w:tcBorders>
            <w:hideMark/>
          </w:tcPr>
          <w:p w14:paraId="6D01E928" w14:textId="77777777" w:rsidR="002B4A79" w:rsidRPr="00166803" w:rsidRDefault="002B4A79" w:rsidP="001627C1">
            <w:pPr>
              <w:rPr>
                <w:sz w:val="22"/>
                <w:szCs w:val="22"/>
                <w:lang w:eastAsia="en-US"/>
              </w:rPr>
            </w:pPr>
            <w:r w:rsidRPr="00166803">
              <w:rPr>
                <w:sz w:val="22"/>
                <w:szCs w:val="22"/>
              </w:rPr>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5A95F1" w14:textId="77777777" w:rsidR="002B4A79" w:rsidRPr="00166803" w:rsidRDefault="002B4A79" w:rsidP="001627C1">
            <w:pPr>
              <w:jc w:val="center"/>
              <w:rPr>
                <w:sz w:val="22"/>
                <w:szCs w:val="22"/>
                <w:lang w:eastAsia="en-US"/>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374CD8" w14:textId="77777777" w:rsidR="002B4A79" w:rsidRPr="00166803" w:rsidRDefault="002B4A79" w:rsidP="001627C1">
            <w:pPr>
              <w:jc w:val="center"/>
              <w:rPr>
                <w:sz w:val="22"/>
                <w:szCs w:val="22"/>
                <w:lang w:eastAsia="en-US"/>
              </w:rPr>
            </w:pPr>
            <w:r w:rsidRPr="00166803">
              <w:rPr>
                <w:sz w:val="22"/>
                <w:szCs w:val="22"/>
              </w:rPr>
              <w:t>III</w:t>
            </w:r>
          </w:p>
        </w:tc>
      </w:tr>
      <w:tr w:rsidR="002B4A79" w:rsidRPr="00166803" w14:paraId="5363C2E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C40F2B9" w14:textId="77777777" w:rsidR="002B4A79" w:rsidRPr="00166803" w:rsidRDefault="002B4A79" w:rsidP="001627C1">
            <w:pPr>
              <w:ind w:left="-57" w:right="-57"/>
              <w:jc w:val="center"/>
              <w:rPr>
                <w:sz w:val="22"/>
                <w:szCs w:val="22"/>
              </w:rPr>
            </w:pPr>
            <w:r w:rsidRPr="00166803">
              <w:rPr>
                <w:sz w:val="22"/>
                <w:szCs w:val="22"/>
              </w:rPr>
              <w:t>11.</w:t>
            </w:r>
          </w:p>
        </w:tc>
        <w:tc>
          <w:tcPr>
            <w:tcW w:w="1869" w:type="pct"/>
            <w:tcBorders>
              <w:top w:val="single" w:sz="4" w:space="0" w:color="auto"/>
              <w:left w:val="nil"/>
              <w:bottom w:val="single" w:sz="4" w:space="0" w:color="auto"/>
              <w:right w:val="nil"/>
            </w:tcBorders>
            <w:hideMark/>
          </w:tcPr>
          <w:p w14:paraId="12AC8D62" w14:textId="77777777" w:rsidR="002B4A79" w:rsidRPr="00166803" w:rsidRDefault="002B4A79" w:rsidP="001627C1">
            <w:pPr>
              <w:autoSpaceDE w:val="0"/>
              <w:autoSpaceDN w:val="0"/>
              <w:adjustRightInd w:val="0"/>
              <w:rPr>
                <w:sz w:val="22"/>
                <w:szCs w:val="22"/>
              </w:rPr>
            </w:pPr>
            <w:r w:rsidRPr="00166803">
              <w:rPr>
                <w:sz w:val="22"/>
                <w:szCs w:val="22"/>
              </w:rPr>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B8AAEB"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81A355" w14:textId="77777777" w:rsidR="002B4A79" w:rsidRPr="00166803" w:rsidRDefault="002B4A79" w:rsidP="001627C1">
            <w:pPr>
              <w:jc w:val="center"/>
              <w:rPr>
                <w:sz w:val="22"/>
                <w:szCs w:val="22"/>
              </w:rPr>
            </w:pPr>
            <w:r w:rsidRPr="00166803">
              <w:rPr>
                <w:sz w:val="22"/>
                <w:szCs w:val="22"/>
              </w:rPr>
              <w:t>1</w:t>
            </w:r>
          </w:p>
        </w:tc>
      </w:tr>
      <w:tr w:rsidR="002B4A79" w:rsidRPr="00166803" w14:paraId="2BA82C45"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539FB9B" w14:textId="77777777" w:rsidR="002B4A79" w:rsidRPr="00166803" w:rsidRDefault="002B4A79" w:rsidP="001627C1">
            <w:pPr>
              <w:ind w:left="-57" w:right="-57"/>
              <w:jc w:val="center"/>
              <w:rPr>
                <w:sz w:val="22"/>
                <w:szCs w:val="22"/>
              </w:rPr>
            </w:pPr>
            <w:r w:rsidRPr="00166803">
              <w:rPr>
                <w:sz w:val="22"/>
                <w:szCs w:val="22"/>
              </w:rPr>
              <w:t>12.</w:t>
            </w:r>
          </w:p>
        </w:tc>
        <w:tc>
          <w:tcPr>
            <w:tcW w:w="4532" w:type="pct"/>
            <w:gridSpan w:val="3"/>
            <w:tcBorders>
              <w:top w:val="nil"/>
              <w:left w:val="single" w:sz="4" w:space="0" w:color="auto"/>
              <w:bottom w:val="nil"/>
              <w:right w:val="single" w:sz="4" w:space="0" w:color="auto"/>
            </w:tcBorders>
            <w:hideMark/>
          </w:tcPr>
          <w:p w14:paraId="0C76264E" w14:textId="77777777" w:rsidR="002B4A79" w:rsidRPr="00166803" w:rsidRDefault="002B4A79" w:rsidP="001627C1">
            <w:pPr>
              <w:rPr>
                <w:sz w:val="22"/>
                <w:szCs w:val="22"/>
              </w:rPr>
            </w:pPr>
            <w:r w:rsidRPr="00166803">
              <w:rPr>
                <w:sz w:val="22"/>
                <w:szCs w:val="22"/>
              </w:rPr>
              <w:t>Инвестиционные параметры</w:t>
            </w:r>
          </w:p>
        </w:tc>
      </w:tr>
      <w:tr w:rsidR="002B4A79" w:rsidRPr="00166803" w14:paraId="78BDE561"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DB713CD" w14:textId="77777777" w:rsidR="002B4A79" w:rsidRPr="00166803" w:rsidRDefault="002B4A79" w:rsidP="001627C1">
            <w:pPr>
              <w:ind w:left="-57" w:right="-57"/>
              <w:jc w:val="center"/>
              <w:rPr>
                <w:sz w:val="22"/>
                <w:szCs w:val="22"/>
              </w:rPr>
            </w:pPr>
            <w:r w:rsidRPr="00166803">
              <w:rPr>
                <w:sz w:val="22"/>
                <w:szCs w:val="22"/>
              </w:rPr>
              <w:lastRenderedPageBreak/>
              <w:t>12.1.</w:t>
            </w:r>
          </w:p>
        </w:tc>
        <w:tc>
          <w:tcPr>
            <w:tcW w:w="1869" w:type="pct"/>
            <w:tcBorders>
              <w:top w:val="single" w:sz="4" w:space="0" w:color="auto"/>
              <w:left w:val="nil"/>
              <w:bottom w:val="single" w:sz="4" w:space="0" w:color="auto"/>
              <w:right w:val="nil"/>
            </w:tcBorders>
            <w:hideMark/>
          </w:tcPr>
          <w:p w14:paraId="237F9D48" w14:textId="77777777" w:rsidR="002B4A79" w:rsidRPr="00166803" w:rsidRDefault="002B4A79" w:rsidP="001627C1">
            <w:pPr>
              <w:rPr>
                <w:sz w:val="22"/>
                <w:szCs w:val="22"/>
              </w:rPr>
            </w:pPr>
            <w:r w:rsidRPr="00166803">
              <w:rPr>
                <w:sz w:val="22"/>
                <w:szCs w:val="22"/>
              </w:rPr>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C185BB"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344814" w14:textId="77777777" w:rsidR="002B4A79" w:rsidRPr="00166803" w:rsidRDefault="002B4A79" w:rsidP="001627C1">
            <w:pPr>
              <w:jc w:val="center"/>
              <w:rPr>
                <w:sz w:val="22"/>
                <w:szCs w:val="22"/>
              </w:rPr>
            </w:pPr>
            <w:r w:rsidRPr="00166803">
              <w:rPr>
                <w:sz w:val="22"/>
                <w:szCs w:val="22"/>
              </w:rPr>
              <w:t>13,88</w:t>
            </w:r>
          </w:p>
        </w:tc>
      </w:tr>
      <w:tr w:rsidR="002B4A79" w:rsidRPr="00166803" w14:paraId="25A01B9F"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815AA55" w14:textId="77777777" w:rsidR="002B4A79" w:rsidRPr="00166803" w:rsidRDefault="002B4A79" w:rsidP="001627C1">
            <w:pPr>
              <w:ind w:left="-57" w:right="-57"/>
              <w:jc w:val="center"/>
              <w:rPr>
                <w:b/>
                <w:sz w:val="22"/>
                <w:szCs w:val="22"/>
              </w:rPr>
            </w:pPr>
            <w:r w:rsidRPr="00166803">
              <w:rPr>
                <w:sz w:val="22"/>
                <w:szCs w:val="22"/>
              </w:rPr>
              <w:t>12.2.</w:t>
            </w:r>
          </w:p>
        </w:tc>
        <w:tc>
          <w:tcPr>
            <w:tcW w:w="1869" w:type="pct"/>
            <w:tcBorders>
              <w:top w:val="single" w:sz="4" w:space="0" w:color="auto"/>
              <w:left w:val="nil"/>
              <w:bottom w:val="single" w:sz="4" w:space="0" w:color="auto"/>
              <w:right w:val="nil"/>
            </w:tcBorders>
            <w:hideMark/>
          </w:tcPr>
          <w:p w14:paraId="62344E87" w14:textId="77777777" w:rsidR="002B4A79" w:rsidRPr="00166803" w:rsidRDefault="002B4A79" w:rsidP="001627C1">
            <w:pPr>
              <w:rPr>
                <w:b/>
                <w:sz w:val="22"/>
                <w:szCs w:val="22"/>
              </w:rPr>
            </w:pPr>
            <w:r w:rsidRPr="00166803">
              <w:rPr>
                <w:sz w:val="22"/>
                <w:szCs w:val="22"/>
              </w:rPr>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B56E1C"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4DCC36" w14:textId="77777777" w:rsidR="002B4A79" w:rsidRPr="00166803" w:rsidRDefault="002B4A79" w:rsidP="001627C1">
            <w:pPr>
              <w:jc w:val="center"/>
              <w:rPr>
                <w:sz w:val="22"/>
                <w:szCs w:val="22"/>
              </w:rPr>
            </w:pPr>
            <w:r w:rsidRPr="00166803">
              <w:rPr>
                <w:sz w:val="22"/>
                <w:szCs w:val="22"/>
              </w:rPr>
              <w:t>12,64</w:t>
            </w:r>
          </w:p>
        </w:tc>
      </w:tr>
      <w:tr w:rsidR="002B4A79" w:rsidRPr="00166803" w14:paraId="0A6FBBA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A505ABD" w14:textId="77777777" w:rsidR="002B4A79" w:rsidRPr="00166803" w:rsidRDefault="002B4A79" w:rsidP="001627C1">
            <w:pPr>
              <w:ind w:left="-57" w:right="-57"/>
              <w:jc w:val="center"/>
              <w:rPr>
                <w:b/>
                <w:sz w:val="22"/>
                <w:szCs w:val="22"/>
              </w:rPr>
            </w:pPr>
            <w:r w:rsidRPr="00166803">
              <w:rPr>
                <w:sz w:val="22"/>
                <w:szCs w:val="22"/>
              </w:rPr>
              <w:t>12.3.</w:t>
            </w:r>
          </w:p>
        </w:tc>
        <w:tc>
          <w:tcPr>
            <w:tcW w:w="1869" w:type="pct"/>
            <w:tcBorders>
              <w:top w:val="single" w:sz="4" w:space="0" w:color="auto"/>
              <w:left w:val="nil"/>
              <w:bottom w:val="single" w:sz="4" w:space="0" w:color="auto"/>
              <w:right w:val="nil"/>
            </w:tcBorders>
            <w:hideMark/>
          </w:tcPr>
          <w:p w14:paraId="47B5AC13" w14:textId="77777777" w:rsidR="002B4A79" w:rsidRPr="00166803" w:rsidRDefault="002B4A79" w:rsidP="001627C1">
            <w:pPr>
              <w:rPr>
                <w:b/>
                <w:sz w:val="22"/>
                <w:szCs w:val="22"/>
              </w:rPr>
            </w:pPr>
            <w:r w:rsidRPr="00166803">
              <w:rPr>
                <w:sz w:val="22"/>
                <w:szCs w:val="22"/>
              </w:rPr>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971D36" w14:textId="77777777" w:rsidR="002B4A79" w:rsidRPr="00166803" w:rsidRDefault="002B4A79" w:rsidP="001627C1">
            <w:pPr>
              <w:jc w:val="center"/>
              <w:rPr>
                <w:sz w:val="22"/>
                <w:szCs w:val="22"/>
              </w:rPr>
            </w:pPr>
            <w:r w:rsidRPr="00166803">
              <w:rPr>
                <w:sz w:val="22"/>
                <w:szCs w:val="22"/>
              </w:rPr>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485EF6" w14:textId="77777777" w:rsidR="002B4A79" w:rsidRPr="00166803" w:rsidRDefault="002B4A79" w:rsidP="001627C1">
            <w:pPr>
              <w:jc w:val="center"/>
              <w:rPr>
                <w:sz w:val="22"/>
                <w:szCs w:val="22"/>
              </w:rPr>
            </w:pPr>
            <w:r w:rsidRPr="00166803">
              <w:rPr>
                <w:sz w:val="22"/>
                <w:szCs w:val="22"/>
              </w:rPr>
              <w:t>10</w:t>
            </w:r>
          </w:p>
        </w:tc>
      </w:tr>
      <w:tr w:rsidR="002B4A79" w:rsidRPr="00166803" w14:paraId="442FD18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B7E45DD" w14:textId="77777777" w:rsidR="002B4A79" w:rsidRPr="00166803" w:rsidRDefault="002B4A79" w:rsidP="001627C1">
            <w:pPr>
              <w:ind w:left="-57" w:right="-57"/>
              <w:jc w:val="center"/>
              <w:rPr>
                <w:b/>
                <w:sz w:val="22"/>
                <w:szCs w:val="22"/>
              </w:rPr>
            </w:pPr>
            <w:r w:rsidRPr="00166803">
              <w:rPr>
                <w:sz w:val="22"/>
                <w:szCs w:val="22"/>
              </w:rPr>
              <w:t>12.4.</w:t>
            </w:r>
          </w:p>
        </w:tc>
        <w:tc>
          <w:tcPr>
            <w:tcW w:w="1869" w:type="pct"/>
            <w:tcBorders>
              <w:top w:val="single" w:sz="4" w:space="0" w:color="auto"/>
              <w:left w:val="nil"/>
              <w:bottom w:val="single" w:sz="4" w:space="0" w:color="auto"/>
              <w:right w:val="nil"/>
            </w:tcBorders>
            <w:hideMark/>
          </w:tcPr>
          <w:p w14:paraId="364B2477" w14:textId="77777777" w:rsidR="002B4A79" w:rsidRPr="00166803" w:rsidRDefault="002B4A79" w:rsidP="001627C1">
            <w:pPr>
              <w:rPr>
                <w:b/>
                <w:sz w:val="22"/>
                <w:szCs w:val="22"/>
                <w:lang w:eastAsia="en-US"/>
              </w:rPr>
            </w:pPr>
            <w:r w:rsidRPr="00166803">
              <w:rPr>
                <w:sz w:val="22"/>
                <w:szCs w:val="22"/>
              </w:rPr>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C2B714" w14:textId="77777777" w:rsidR="002B4A79" w:rsidRPr="00166803" w:rsidRDefault="002B4A79" w:rsidP="001627C1">
            <w:pPr>
              <w:jc w:val="center"/>
              <w:rPr>
                <w:sz w:val="22"/>
                <w:szCs w:val="22"/>
                <w:lang w:eastAsia="en-US"/>
              </w:rPr>
            </w:pPr>
            <w:r w:rsidRPr="00166803">
              <w:rPr>
                <w:sz w:val="22"/>
                <w:szCs w:val="22"/>
              </w:rPr>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F66FE6" w14:textId="77777777" w:rsidR="002B4A79" w:rsidRPr="00166803" w:rsidRDefault="002B4A79" w:rsidP="001627C1">
            <w:pPr>
              <w:jc w:val="center"/>
              <w:rPr>
                <w:sz w:val="22"/>
                <w:szCs w:val="22"/>
                <w:lang w:eastAsia="en-US"/>
              </w:rPr>
            </w:pPr>
            <w:r w:rsidRPr="00166803">
              <w:rPr>
                <w:sz w:val="22"/>
                <w:szCs w:val="22"/>
              </w:rPr>
              <w:t>15</w:t>
            </w:r>
          </w:p>
        </w:tc>
      </w:tr>
      <w:tr w:rsidR="002B4A79" w:rsidRPr="00166803" w14:paraId="4E845D8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984FA95" w14:textId="77777777" w:rsidR="002B4A79" w:rsidRPr="00166803" w:rsidRDefault="002B4A79" w:rsidP="001627C1">
            <w:pPr>
              <w:ind w:left="-57" w:right="-57"/>
              <w:jc w:val="center"/>
              <w:rPr>
                <w:sz w:val="22"/>
                <w:szCs w:val="22"/>
              </w:rPr>
            </w:pPr>
            <w:r w:rsidRPr="00166803">
              <w:rPr>
                <w:sz w:val="22"/>
                <w:szCs w:val="22"/>
              </w:rPr>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7D8E1339" w14:textId="77777777" w:rsidR="002B4A79" w:rsidRPr="00166803" w:rsidRDefault="002B4A79" w:rsidP="001627C1">
            <w:pPr>
              <w:rPr>
                <w:sz w:val="22"/>
                <w:szCs w:val="22"/>
              </w:rPr>
            </w:pPr>
            <w:r w:rsidRPr="00166803">
              <w:rPr>
                <w:sz w:val="22"/>
                <w:szCs w:val="22"/>
              </w:rPr>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2B4A79" w:rsidRPr="00166803" w14:paraId="00F8468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704EC91" w14:textId="77777777" w:rsidR="002B4A79" w:rsidRPr="00166803" w:rsidRDefault="002B4A79" w:rsidP="001627C1">
            <w:pPr>
              <w:ind w:left="-57" w:right="-57"/>
              <w:jc w:val="center"/>
              <w:rPr>
                <w:sz w:val="22"/>
                <w:szCs w:val="22"/>
              </w:rPr>
            </w:pPr>
            <w:r w:rsidRPr="00166803">
              <w:rPr>
                <w:sz w:val="22"/>
                <w:szCs w:val="22"/>
              </w:rPr>
              <w:t>13.1.</w:t>
            </w:r>
          </w:p>
        </w:tc>
        <w:tc>
          <w:tcPr>
            <w:tcW w:w="1869" w:type="pct"/>
            <w:tcBorders>
              <w:top w:val="single" w:sz="4" w:space="0" w:color="auto"/>
              <w:left w:val="nil"/>
              <w:bottom w:val="single" w:sz="4" w:space="0" w:color="auto"/>
              <w:right w:val="nil"/>
            </w:tcBorders>
            <w:hideMark/>
          </w:tcPr>
          <w:p w14:paraId="22F45F6D" w14:textId="77777777" w:rsidR="002B4A79" w:rsidRPr="00166803" w:rsidRDefault="002B4A79" w:rsidP="001627C1">
            <w:pPr>
              <w:autoSpaceDE w:val="0"/>
              <w:autoSpaceDN w:val="0"/>
              <w:adjustRightInd w:val="0"/>
              <w:rPr>
                <w:sz w:val="22"/>
                <w:szCs w:val="22"/>
              </w:rPr>
            </w:pPr>
            <w:r w:rsidRPr="00166803">
              <w:rPr>
                <w:sz w:val="22"/>
                <w:szCs w:val="22"/>
              </w:rPr>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FDAFE4"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5188C3" w14:textId="77777777" w:rsidR="002B4A79" w:rsidRPr="00166803" w:rsidRDefault="002B4A79" w:rsidP="001627C1">
            <w:pPr>
              <w:jc w:val="center"/>
              <w:rPr>
                <w:sz w:val="22"/>
                <w:szCs w:val="22"/>
              </w:rPr>
            </w:pPr>
            <w:r w:rsidRPr="00166803">
              <w:rPr>
                <w:sz w:val="22"/>
                <w:szCs w:val="22"/>
              </w:rPr>
              <w:t>1 / 70/ 100 / 70</w:t>
            </w:r>
          </w:p>
        </w:tc>
      </w:tr>
      <w:tr w:rsidR="002B4A79" w:rsidRPr="00166803" w14:paraId="5FD0B27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FB690E5" w14:textId="77777777" w:rsidR="002B4A79" w:rsidRPr="00166803" w:rsidRDefault="002B4A79" w:rsidP="001627C1">
            <w:pPr>
              <w:ind w:left="-57" w:right="-57"/>
              <w:jc w:val="center"/>
              <w:rPr>
                <w:sz w:val="22"/>
                <w:szCs w:val="22"/>
              </w:rPr>
            </w:pPr>
            <w:r w:rsidRPr="00166803">
              <w:rPr>
                <w:sz w:val="22"/>
                <w:szCs w:val="22"/>
              </w:rPr>
              <w:t>13.2.</w:t>
            </w:r>
          </w:p>
        </w:tc>
        <w:tc>
          <w:tcPr>
            <w:tcW w:w="1869" w:type="pct"/>
            <w:tcBorders>
              <w:top w:val="single" w:sz="4" w:space="0" w:color="auto"/>
              <w:left w:val="nil"/>
              <w:bottom w:val="single" w:sz="4" w:space="0" w:color="auto"/>
              <w:right w:val="nil"/>
            </w:tcBorders>
            <w:hideMark/>
          </w:tcPr>
          <w:p w14:paraId="29E17198" w14:textId="77777777" w:rsidR="002B4A79" w:rsidRPr="00166803" w:rsidRDefault="002B4A79" w:rsidP="001627C1">
            <w:pPr>
              <w:autoSpaceDE w:val="0"/>
              <w:autoSpaceDN w:val="0"/>
              <w:adjustRightInd w:val="0"/>
              <w:rPr>
                <w:sz w:val="22"/>
                <w:szCs w:val="22"/>
              </w:rPr>
            </w:pPr>
            <w:r w:rsidRPr="00166803">
              <w:rPr>
                <w:sz w:val="22"/>
                <w:szCs w:val="22"/>
              </w:rPr>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CF8F56"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BABC25" w14:textId="77777777" w:rsidR="002B4A79" w:rsidRPr="00166803" w:rsidRDefault="002B4A79" w:rsidP="001627C1">
            <w:pPr>
              <w:jc w:val="center"/>
              <w:rPr>
                <w:sz w:val="22"/>
                <w:szCs w:val="22"/>
              </w:rPr>
            </w:pPr>
            <w:r w:rsidRPr="00166803">
              <w:rPr>
                <w:sz w:val="22"/>
                <w:szCs w:val="22"/>
              </w:rPr>
              <w:t>5 / 40 / 50 / 20</w:t>
            </w:r>
          </w:p>
        </w:tc>
      </w:tr>
      <w:tr w:rsidR="002B4A79" w:rsidRPr="00166803" w14:paraId="2115233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45BE6C2" w14:textId="77777777" w:rsidR="002B4A79" w:rsidRPr="00166803" w:rsidRDefault="002B4A79" w:rsidP="001627C1">
            <w:pPr>
              <w:ind w:left="-57" w:right="-57"/>
              <w:jc w:val="center"/>
              <w:rPr>
                <w:sz w:val="22"/>
                <w:szCs w:val="22"/>
              </w:rPr>
            </w:pPr>
            <w:r w:rsidRPr="00166803">
              <w:rPr>
                <w:sz w:val="22"/>
                <w:szCs w:val="22"/>
              </w:rPr>
              <w:t>13.3.</w:t>
            </w:r>
          </w:p>
        </w:tc>
        <w:tc>
          <w:tcPr>
            <w:tcW w:w="1869" w:type="pct"/>
            <w:tcBorders>
              <w:top w:val="single" w:sz="4" w:space="0" w:color="auto"/>
              <w:left w:val="nil"/>
              <w:bottom w:val="single" w:sz="4" w:space="0" w:color="auto"/>
              <w:right w:val="nil"/>
            </w:tcBorders>
            <w:hideMark/>
          </w:tcPr>
          <w:p w14:paraId="34B084A8" w14:textId="77777777" w:rsidR="002B4A79" w:rsidRPr="00166803" w:rsidRDefault="002B4A79" w:rsidP="001627C1">
            <w:pPr>
              <w:autoSpaceDE w:val="0"/>
              <w:autoSpaceDN w:val="0"/>
              <w:adjustRightInd w:val="0"/>
              <w:rPr>
                <w:sz w:val="22"/>
                <w:szCs w:val="22"/>
              </w:rPr>
            </w:pPr>
            <w:r w:rsidRPr="00166803">
              <w:rPr>
                <w:sz w:val="22"/>
                <w:szCs w:val="22"/>
              </w:rPr>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DDF53F"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167862" w14:textId="77777777" w:rsidR="002B4A79" w:rsidRPr="00166803" w:rsidRDefault="002B4A79" w:rsidP="001627C1">
            <w:pPr>
              <w:jc w:val="center"/>
              <w:rPr>
                <w:sz w:val="22"/>
                <w:szCs w:val="22"/>
              </w:rPr>
            </w:pPr>
            <w:r w:rsidRPr="00166803">
              <w:rPr>
                <w:sz w:val="22"/>
                <w:szCs w:val="22"/>
              </w:rPr>
              <w:t>1 / 40 / 100 / 40</w:t>
            </w:r>
          </w:p>
        </w:tc>
      </w:tr>
      <w:tr w:rsidR="002B4A79" w:rsidRPr="00166803" w14:paraId="37DF2C60" w14:textId="77777777" w:rsidTr="001627C1">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42F5BA9E" w14:textId="77777777" w:rsidR="002B4A79" w:rsidRPr="00166803" w:rsidRDefault="002B4A79" w:rsidP="001627C1">
            <w:pPr>
              <w:ind w:left="-57" w:right="-57"/>
              <w:jc w:val="center"/>
              <w:rPr>
                <w:b/>
                <w:sz w:val="22"/>
                <w:szCs w:val="22"/>
              </w:rPr>
            </w:pPr>
            <w:r w:rsidRPr="00166803">
              <w:rPr>
                <w:sz w:val="22"/>
                <w:szCs w:val="22"/>
              </w:rPr>
              <w:t>13.4.</w:t>
            </w:r>
          </w:p>
        </w:tc>
        <w:tc>
          <w:tcPr>
            <w:tcW w:w="1869" w:type="pct"/>
            <w:tcBorders>
              <w:top w:val="single" w:sz="4" w:space="0" w:color="auto"/>
              <w:left w:val="nil"/>
              <w:bottom w:val="single" w:sz="4" w:space="0" w:color="auto"/>
              <w:right w:val="nil"/>
            </w:tcBorders>
            <w:hideMark/>
          </w:tcPr>
          <w:p w14:paraId="680528F8" w14:textId="77777777" w:rsidR="002B4A79" w:rsidRPr="00166803" w:rsidRDefault="002B4A79" w:rsidP="001627C1">
            <w:pPr>
              <w:rPr>
                <w:b/>
                <w:sz w:val="22"/>
                <w:szCs w:val="22"/>
                <w:lang w:eastAsia="en-US"/>
              </w:rPr>
            </w:pPr>
            <w:r w:rsidRPr="00166803">
              <w:rPr>
                <w:sz w:val="22"/>
                <w:szCs w:val="22"/>
              </w:rPr>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01AFAD" w14:textId="77777777" w:rsidR="002B4A79" w:rsidRPr="00166803" w:rsidRDefault="002B4A79" w:rsidP="001627C1">
            <w:pPr>
              <w:jc w:val="center"/>
              <w:rPr>
                <w:sz w:val="22"/>
                <w:szCs w:val="22"/>
                <w:lang w:eastAsia="en-US"/>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BD43CF" w14:textId="77777777" w:rsidR="002B4A79" w:rsidRPr="00166803" w:rsidRDefault="002B4A79" w:rsidP="001627C1">
            <w:pPr>
              <w:jc w:val="center"/>
              <w:rPr>
                <w:sz w:val="22"/>
                <w:szCs w:val="22"/>
                <w:lang w:eastAsia="en-US"/>
              </w:rPr>
            </w:pPr>
            <w:r w:rsidRPr="00166803">
              <w:rPr>
                <w:sz w:val="22"/>
                <w:szCs w:val="22"/>
              </w:rPr>
              <w:t>1 / 40 / 33 / 13</w:t>
            </w:r>
          </w:p>
        </w:tc>
      </w:tr>
      <w:tr w:rsidR="002B4A79" w:rsidRPr="00166803" w14:paraId="4BF77D3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7B61FFE" w14:textId="77777777" w:rsidR="002B4A79" w:rsidRPr="00166803" w:rsidRDefault="002B4A79" w:rsidP="001627C1">
            <w:pPr>
              <w:ind w:left="-57" w:right="-57"/>
              <w:jc w:val="center"/>
              <w:rPr>
                <w:sz w:val="22"/>
                <w:szCs w:val="22"/>
              </w:rPr>
            </w:pPr>
            <w:r w:rsidRPr="00166803">
              <w:rPr>
                <w:sz w:val="22"/>
                <w:szCs w:val="22"/>
              </w:rPr>
              <w:t>13.5.</w:t>
            </w:r>
          </w:p>
        </w:tc>
        <w:tc>
          <w:tcPr>
            <w:tcW w:w="1869" w:type="pct"/>
            <w:tcBorders>
              <w:top w:val="single" w:sz="4" w:space="0" w:color="auto"/>
              <w:left w:val="nil"/>
              <w:bottom w:val="single" w:sz="4" w:space="0" w:color="auto"/>
              <w:right w:val="nil"/>
            </w:tcBorders>
            <w:hideMark/>
          </w:tcPr>
          <w:p w14:paraId="70F600D4" w14:textId="77777777" w:rsidR="002B4A79" w:rsidRPr="00166803" w:rsidRDefault="002B4A79" w:rsidP="001627C1">
            <w:pPr>
              <w:rPr>
                <w:sz w:val="22"/>
                <w:szCs w:val="22"/>
              </w:rPr>
            </w:pPr>
            <w:r w:rsidRPr="00166803">
              <w:rPr>
                <w:sz w:val="22"/>
                <w:szCs w:val="22"/>
              </w:rPr>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8AAFA4"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80EC56" w14:textId="77777777" w:rsidR="002B4A79" w:rsidRPr="00166803" w:rsidRDefault="002B4A79" w:rsidP="001627C1">
            <w:pPr>
              <w:jc w:val="center"/>
              <w:rPr>
                <w:sz w:val="22"/>
                <w:szCs w:val="22"/>
              </w:rPr>
            </w:pPr>
            <w:r w:rsidRPr="00166803">
              <w:rPr>
                <w:sz w:val="22"/>
                <w:szCs w:val="22"/>
              </w:rPr>
              <w:t>1 / 40 / 33 / 13</w:t>
            </w:r>
          </w:p>
        </w:tc>
      </w:tr>
      <w:tr w:rsidR="002B4A79" w:rsidRPr="00166803" w14:paraId="1DA0D94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08B052F" w14:textId="77777777" w:rsidR="002B4A79" w:rsidRPr="00166803" w:rsidRDefault="002B4A79" w:rsidP="001627C1">
            <w:pPr>
              <w:ind w:left="-57" w:right="-57"/>
              <w:jc w:val="center"/>
              <w:rPr>
                <w:sz w:val="22"/>
                <w:szCs w:val="22"/>
              </w:rPr>
            </w:pPr>
            <w:r w:rsidRPr="00166803">
              <w:rPr>
                <w:sz w:val="22"/>
                <w:szCs w:val="22"/>
              </w:rPr>
              <w:t>13.6.</w:t>
            </w:r>
          </w:p>
        </w:tc>
        <w:tc>
          <w:tcPr>
            <w:tcW w:w="1869" w:type="pct"/>
            <w:tcBorders>
              <w:top w:val="single" w:sz="4" w:space="0" w:color="auto"/>
              <w:left w:val="nil"/>
              <w:bottom w:val="single" w:sz="4" w:space="0" w:color="auto"/>
              <w:right w:val="nil"/>
            </w:tcBorders>
            <w:hideMark/>
          </w:tcPr>
          <w:p w14:paraId="2052DF5A" w14:textId="77777777" w:rsidR="002B4A79" w:rsidRPr="00166803" w:rsidRDefault="002B4A79" w:rsidP="001627C1">
            <w:pPr>
              <w:autoSpaceDE w:val="0"/>
              <w:autoSpaceDN w:val="0"/>
              <w:adjustRightInd w:val="0"/>
              <w:rPr>
                <w:sz w:val="22"/>
                <w:szCs w:val="22"/>
              </w:rPr>
            </w:pPr>
            <w:r w:rsidRPr="00166803">
              <w:rPr>
                <w:sz w:val="22"/>
                <w:szCs w:val="22"/>
              </w:rPr>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4F3C2A"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C3E123" w14:textId="77777777" w:rsidR="002B4A79" w:rsidRPr="00166803" w:rsidRDefault="002B4A79" w:rsidP="001627C1">
            <w:pPr>
              <w:jc w:val="center"/>
              <w:rPr>
                <w:sz w:val="22"/>
                <w:szCs w:val="22"/>
              </w:rPr>
            </w:pPr>
            <w:r w:rsidRPr="00166803">
              <w:rPr>
                <w:sz w:val="22"/>
                <w:szCs w:val="22"/>
              </w:rPr>
              <w:t>1 / 40 / 33 / 13</w:t>
            </w:r>
          </w:p>
        </w:tc>
      </w:tr>
      <w:tr w:rsidR="002B4A79" w:rsidRPr="00166803" w14:paraId="409302C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EBD33CB" w14:textId="77777777" w:rsidR="002B4A79" w:rsidRPr="00166803" w:rsidRDefault="002B4A79" w:rsidP="001627C1">
            <w:pPr>
              <w:ind w:left="-57" w:right="-57"/>
              <w:jc w:val="center"/>
              <w:rPr>
                <w:sz w:val="22"/>
                <w:szCs w:val="22"/>
              </w:rPr>
            </w:pPr>
            <w:r w:rsidRPr="00166803">
              <w:rPr>
                <w:sz w:val="22"/>
                <w:szCs w:val="22"/>
              </w:rPr>
              <w:t>14.</w:t>
            </w:r>
          </w:p>
        </w:tc>
        <w:tc>
          <w:tcPr>
            <w:tcW w:w="1869" w:type="pct"/>
            <w:tcBorders>
              <w:top w:val="single" w:sz="4" w:space="0" w:color="auto"/>
              <w:left w:val="nil"/>
              <w:bottom w:val="single" w:sz="4" w:space="0" w:color="auto"/>
              <w:right w:val="nil"/>
            </w:tcBorders>
            <w:hideMark/>
          </w:tcPr>
          <w:p w14:paraId="7B78BDE5" w14:textId="77777777" w:rsidR="002B4A79" w:rsidRPr="00166803" w:rsidRDefault="002B4A79" w:rsidP="001627C1">
            <w:pPr>
              <w:autoSpaceDE w:val="0"/>
              <w:autoSpaceDN w:val="0"/>
              <w:adjustRightInd w:val="0"/>
              <w:rPr>
                <w:sz w:val="22"/>
                <w:szCs w:val="22"/>
              </w:rPr>
            </w:pPr>
            <w:r w:rsidRPr="00166803">
              <w:rPr>
                <w:sz w:val="22"/>
                <w:szCs w:val="22"/>
              </w:rPr>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166803">
              <w:rPr>
                <w:sz w:val="22"/>
                <w:szCs w:val="22"/>
              </w:rPr>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621A0183" w14:textId="77777777" w:rsidR="002B4A79" w:rsidRPr="00166803" w:rsidRDefault="002B4A79" w:rsidP="001627C1">
            <w:pPr>
              <w:jc w:val="center"/>
              <w:rPr>
                <w:sz w:val="22"/>
                <w:szCs w:val="22"/>
              </w:rPr>
            </w:pPr>
            <w:r w:rsidRPr="00166803">
              <w:rPr>
                <w:sz w:val="22"/>
                <w:szCs w:val="22"/>
              </w:rPr>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B8DA14" w14:textId="77777777" w:rsidR="002B4A79" w:rsidRPr="00166803" w:rsidRDefault="002B4A79" w:rsidP="001627C1">
            <w:pPr>
              <w:jc w:val="center"/>
              <w:rPr>
                <w:sz w:val="22"/>
                <w:szCs w:val="22"/>
              </w:rPr>
            </w:pPr>
            <w:r w:rsidRPr="00166803">
              <w:rPr>
                <w:sz w:val="22"/>
                <w:szCs w:val="22"/>
              </w:rPr>
              <w:t>86 941</w:t>
            </w:r>
          </w:p>
        </w:tc>
      </w:tr>
      <w:tr w:rsidR="002B4A79" w:rsidRPr="00166803" w14:paraId="5B21712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2DECAD5" w14:textId="77777777" w:rsidR="002B4A79" w:rsidRPr="00166803" w:rsidRDefault="002B4A79" w:rsidP="001627C1">
            <w:pPr>
              <w:ind w:left="-57" w:right="-57"/>
              <w:jc w:val="center"/>
              <w:rPr>
                <w:sz w:val="22"/>
                <w:szCs w:val="22"/>
              </w:rPr>
            </w:pPr>
            <w:r w:rsidRPr="00166803">
              <w:rPr>
                <w:sz w:val="22"/>
                <w:szCs w:val="22"/>
              </w:rPr>
              <w:t>15.</w:t>
            </w:r>
          </w:p>
        </w:tc>
        <w:tc>
          <w:tcPr>
            <w:tcW w:w="1869" w:type="pct"/>
            <w:tcBorders>
              <w:top w:val="single" w:sz="4" w:space="0" w:color="auto"/>
              <w:left w:val="nil"/>
              <w:bottom w:val="single" w:sz="4" w:space="0" w:color="auto"/>
              <w:right w:val="nil"/>
            </w:tcBorders>
            <w:hideMark/>
          </w:tcPr>
          <w:p w14:paraId="18184A36" w14:textId="77777777" w:rsidR="002B4A79" w:rsidRPr="00166803" w:rsidRDefault="002B4A79" w:rsidP="001627C1">
            <w:pPr>
              <w:autoSpaceDE w:val="0"/>
              <w:autoSpaceDN w:val="0"/>
              <w:adjustRightInd w:val="0"/>
              <w:rPr>
                <w:sz w:val="22"/>
                <w:szCs w:val="22"/>
              </w:rPr>
            </w:pPr>
            <w:r w:rsidRPr="00166803">
              <w:rPr>
                <w:sz w:val="22"/>
                <w:szCs w:val="22"/>
              </w:rPr>
              <w:t>Коэффициент расходов на плату за выбросы загрязняющих</w:t>
            </w:r>
          </w:p>
          <w:p w14:paraId="76E3C49E" w14:textId="77777777" w:rsidR="002B4A79" w:rsidRPr="00166803" w:rsidRDefault="002B4A79" w:rsidP="001627C1">
            <w:pPr>
              <w:autoSpaceDE w:val="0"/>
              <w:autoSpaceDN w:val="0"/>
              <w:adjustRightInd w:val="0"/>
              <w:rPr>
                <w:sz w:val="22"/>
                <w:szCs w:val="22"/>
              </w:rPr>
            </w:pPr>
            <w:r w:rsidRPr="00166803">
              <w:rPr>
                <w:sz w:val="22"/>
                <w:szCs w:val="22"/>
              </w:rPr>
              <w:t>веществ в атмосферный воздух в пределах установленных</w:t>
            </w:r>
          </w:p>
          <w:p w14:paraId="1AFADAC9" w14:textId="77777777" w:rsidR="002B4A79" w:rsidRPr="00166803" w:rsidRDefault="002B4A79" w:rsidP="001627C1">
            <w:pPr>
              <w:autoSpaceDE w:val="0"/>
              <w:autoSpaceDN w:val="0"/>
              <w:adjustRightInd w:val="0"/>
              <w:rPr>
                <w:sz w:val="22"/>
                <w:szCs w:val="22"/>
              </w:rPr>
            </w:pPr>
            <w:r w:rsidRPr="00166803">
              <w:rPr>
                <w:sz w:val="22"/>
                <w:szCs w:val="22"/>
              </w:rPr>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A80E63"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3CBCBC" w14:textId="77777777" w:rsidR="002B4A79" w:rsidRPr="00166803" w:rsidRDefault="002B4A79" w:rsidP="001627C1">
            <w:pPr>
              <w:jc w:val="center"/>
              <w:rPr>
                <w:sz w:val="22"/>
                <w:szCs w:val="22"/>
              </w:rPr>
            </w:pPr>
            <w:r w:rsidRPr="00166803">
              <w:rPr>
                <w:sz w:val="22"/>
                <w:szCs w:val="22"/>
              </w:rPr>
              <w:t>-</w:t>
            </w:r>
          </w:p>
        </w:tc>
      </w:tr>
      <w:tr w:rsidR="002B4A79" w:rsidRPr="00166803" w14:paraId="7FB0E6AB"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CFEE4D9" w14:textId="77777777" w:rsidR="002B4A79" w:rsidRPr="00166803" w:rsidRDefault="002B4A79" w:rsidP="001627C1">
            <w:pPr>
              <w:ind w:left="-57" w:right="-57"/>
              <w:jc w:val="center"/>
              <w:rPr>
                <w:sz w:val="22"/>
                <w:szCs w:val="22"/>
              </w:rPr>
            </w:pPr>
            <w:r w:rsidRPr="00166803">
              <w:rPr>
                <w:sz w:val="22"/>
                <w:szCs w:val="22"/>
              </w:rPr>
              <w:t>16.</w:t>
            </w:r>
          </w:p>
        </w:tc>
        <w:tc>
          <w:tcPr>
            <w:tcW w:w="1869" w:type="pct"/>
            <w:tcBorders>
              <w:top w:val="single" w:sz="4" w:space="0" w:color="auto"/>
              <w:left w:val="nil"/>
              <w:bottom w:val="single" w:sz="4" w:space="0" w:color="auto"/>
              <w:right w:val="nil"/>
            </w:tcBorders>
            <w:hideMark/>
          </w:tcPr>
          <w:p w14:paraId="499E2017" w14:textId="77777777" w:rsidR="002B4A79" w:rsidRPr="00166803" w:rsidRDefault="002B4A79" w:rsidP="001627C1">
            <w:pPr>
              <w:autoSpaceDE w:val="0"/>
              <w:autoSpaceDN w:val="0"/>
              <w:adjustRightInd w:val="0"/>
              <w:rPr>
                <w:sz w:val="22"/>
                <w:szCs w:val="22"/>
              </w:rPr>
            </w:pPr>
            <w:r w:rsidRPr="00166803">
              <w:rPr>
                <w:sz w:val="22"/>
                <w:szCs w:val="22"/>
              </w:rPr>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41E23A" w14:textId="77777777" w:rsidR="002B4A79" w:rsidRPr="00166803" w:rsidRDefault="002B4A79" w:rsidP="001627C1">
            <w:pPr>
              <w:jc w:val="center"/>
              <w:rPr>
                <w:sz w:val="22"/>
                <w:szCs w:val="22"/>
              </w:rPr>
            </w:pPr>
            <w:r w:rsidRPr="00166803">
              <w:rPr>
                <w:sz w:val="22"/>
                <w:szCs w:val="22"/>
              </w:rPr>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90BD09" w14:textId="77777777" w:rsidR="002B4A79" w:rsidRPr="00166803" w:rsidRDefault="002B4A79" w:rsidP="001627C1">
            <w:pPr>
              <w:jc w:val="center"/>
              <w:rPr>
                <w:sz w:val="22"/>
                <w:szCs w:val="22"/>
              </w:rPr>
            </w:pPr>
            <w:r w:rsidRPr="00166803">
              <w:rPr>
                <w:sz w:val="22"/>
                <w:szCs w:val="22"/>
              </w:rPr>
              <w:t>28,806</w:t>
            </w:r>
          </w:p>
        </w:tc>
      </w:tr>
      <w:tr w:rsidR="002B4A79" w:rsidRPr="00166803" w14:paraId="5289F42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08E3D9C" w14:textId="77777777" w:rsidR="002B4A79" w:rsidRPr="00166803" w:rsidRDefault="002B4A79" w:rsidP="001627C1">
            <w:pPr>
              <w:ind w:left="-57" w:right="-57"/>
              <w:jc w:val="center"/>
              <w:rPr>
                <w:sz w:val="22"/>
                <w:szCs w:val="22"/>
              </w:rPr>
            </w:pPr>
            <w:r w:rsidRPr="00166803">
              <w:rPr>
                <w:sz w:val="22"/>
                <w:szCs w:val="22"/>
              </w:rPr>
              <w:t>17.</w:t>
            </w:r>
          </w:p>
        </w:tc>
        <w:tc>
          <w:tcPr>
            <w:tcW w:w="1869" w:type="pct"/>
            <w:tcBorders>
              <w:top w:val="single" w:sz="4" w:space="0" w:color="auto"/>
              <w:left w:val="nil"/>
              <w:bottom w:val="single" w:sz="4" w:space="0" w:color="auto"/>
              <w:right w:val="nil"/>
            </w:tcBorders>
            <w:hideMark/>
          </w:tcPr>
          <w:p w14:paraId="2BDE5D85" w14:textId="77777777" w:rsidR="002B4A79" w:rsidRPr="00166803" w:rsidRDefault="002B4A79" w:rsidP="001627C1">
            <w:pPr>
              <w:autoSpaceDE w:val="0"/>
              <w:autoSpaceDN w:val="0"/>
              <w:adjustRightInd w:val="0"/>
              <w:rPr>
                <w:sz w:val="22"/>
                <w:szCs w:val="22"/>
              </w:rPr>
            </w:pPr>
            <w:r w:rsidRPr="00166803">
              <w:rPr>
                <w:sz w:val="22"/>
                <w:szCs w:val="22"/>
              </w:rPr>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B6749C" w14:textId="77777777" w:rsidR="002B4A79" w:rsidRPr="00166803" w:rsidRDefault="002B4A79" w:rsidP="001627C1">
            <w:pPr>
              <w:jc w:val="center"/>
              <w:rPr>
                <w:sz w:val="22"/>
                <w:szCs w:val="22"/>
              </w:rPr>
            </w:pPr>
            <w:r w:rsidRPr="00166803">
              <w:rPr>
                <w:sz w:val="22"/>
                <w:szCs w:val="22"/>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A44E7A" w14:textId="77777777" w:rsidR="002B4A79" w:rsidRPr="00166803" w:rsidRDefault="002B4A79" w:rsidP="001627C1">
            <w:pPr>
              <w:jc w:val="center"/>
              <w:rPr>
                <w:sz w:val="22"/>
                <w:szCs w:val="22"/>
              </w:rPr>
            </w:pPr>
            <w:r w:rsidRPr="00166803">
              <w:rPr>
                <w:sz w:val="22"/>
                <w:szCs w:val="22"/>
              </w:rPr>
              <w:t>833,29 (с 01.01.2022)</w:t>
            </w:r>
          </w:p>
          <w:p w14:paraId="106374F1" w14:textId="77777777" w:rsidR="002B4A79" w:rsidRPr="00166803" w:rsidRDefault="002B4A79" w:rsidP="001627C1">
            <w:pPr>
              <w:jc w:val="center"/>
              <w:rPr>
                <w:sz w:val="22"/>
                <w:szCs w:val="22"/>
              </w:rPr>
            </w:pPr>
            <w:r w:rsidRPr="00166803">
              <w:rPr>
                <w:sz w:val="22"/>
                <w:szCs w:val="22"/>
              </w:rPr>
              <w:t>874,95 (с 01.07.2022)</w:t>
            </w:r>
          </w:p>
        </w:tc>
      </w:tr>
      <w:tr w:rsidR="002B4A79" w:rsidRPr="00166803" w14:paraId="6E0BA413"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16760C5" w14:textId="77777777" w:rsidR="002B4A79" w:rsidRPr="00166803" w:rsidRDefault="002B4A79" w:rsidP="001627C1">
            <w:pPr>
              <w:ind w:left="-57" w:right="-57"/>
              <w:jc w:val="center"/>
              <w:rPr>
                <w:b/>
                <w:sz w:val="22"/>
                <w:szCs w:val="22"/>
              </w:rPr>
            </w:pPr>
            <w:r w:rsidRPr="00166803">
              <w:rPr>
                <w:sz w:val="22"/>
                <w:szCs w:val="22"/>
              </w:rPr>
              <w:t>17.1.</w:t>
            </w:r>
          </w:p>
        </w:tc>
        <w:tc>
          <w:tcPr>
            <w:tcW w:w="1869" w:type="pct"/>
            <w:tcBorders>
              <w:top w:val="single" w:sz="4" w:space="0" w:color="auto"/>
              <w:left w:val="nil"/>
              <w:bottom w:val="single" w:sz="4" w:space="0" w:color="auto"/>
              <w:right w:val="nil"/>
            </w:tcBorders>
            <w:hideMark/>
          </w:tcPr>
          <w:p w14:paraId="45F823AF" w14:textId="77777777" w:rsidR="002B4A79" w:rsidRPr="00166803" w:rsidRDefault="002B4A79" w:rsidP="001627C1">
            <w:pPr>
              <w:ind w:firstLine="13"/>
              <w:rPr>
                <w:b/>
                <w:sz w:val="22"/>
                <w:szCs w:val="22"/>
              </w:rPr>
            </w:pPr>
            <w:r w:rsidRPr="00166803">
              <w:rPr>
                <w:sz w:val="22"/>
                <w:szCs w:val="22"/>
              </w:rPr>
              <w:t>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п/</w:t>
            </w:r>
            <w:proofErr w:type="gramStart"/>
            <w:r w:rsidRPr="00166803">
              <w:rPr>
                <w:sz w:val="22"/>
                <w:szCs w:val="22"/>
              </w:rPr>
              <w:t>г</w:t>
            </w:r>
            <w:proofErr w:type="gramEnd"/>
            <w:r w:rsidRPr="00166803">
              <w:rPr>
                <w:sz w:val="22"/>
                <w:szCs w:val="22"/>
              </w:rPr>
              <w:t xml:space="preserve"> 2020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7DBA4D" w14:textId="77777777" w:rsidR="002B4A79" w:rsidRPr="00166803" w:rsidRDefault="002B4A79" w:rsidP="001627C1">
            <w:pPr>
              <w:jc w:val="center"/>
              <w:rPr>
                <w:sz w:val="22"/>
                <w:szCs w:val="22"/>
              </w:rPr>
            </w:pPr>
            <w:r w:rsidRPr="00166803">
              <w:rPr>
                <w:sz w:val="22"/>
                <w:szCs w:val="22"/>
              </w:rPr>
              <w:t xml:space="preserve">руб./ </w:t>
            </w:r>
          </w:p>
          <w:p w14:paraId="016111FD" w14:textId="77777777" w:rsidR="002B4A79" w:rsidRPr="00166803" w:rsidRDefault="002B4A79" w:rsidP="001627C1">
            <w:pPr>
              <w:jc w:val="center"/>
              <w:rPr>
                <w:b/>
                <w:sz w:val="22"/>
                <w:szCs w:val="22"/>
              </w:rPr>
            </w:pPr>
            <w:r w:rsidRPr="00166803">
              <w:rPr>
                <w:sz w:val="22"/>
                <w:szCs w:val="22"/>
              </w:rPr>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FBCD9D" w14:textId="77777777" w:rsidR="002B4A79" w:rsidRPr="00166803" w:rsidRDefault="002B4A79" w:rsidP="001627C1">
            <w:pPr>
              <w:jc w:val="center"/>
              <w:rPr>
                <w:b/>
                <w:sz w:val="22"/>
                <w:szCs w:val="22"/>
              </w:rPr>
            </w:pPr>
            <w:r w:rsidRPr="00166803">
              <w:rPr>
                <w:sz w:val="22"/>
                <w:szCs w:val="22"/>
              </w:rPr>
              <w:t>2 п/</w:t>
            </w:r>
            <w:proofErr w:type="gramStart"/>
            <w:r w:rsidRPr="00166803">
              <w:rPr>
                <w:sz w:val="22"/>
                <w:szCs w:val="22"/>
              </w:rPr>
              <w:t>г</w:t>
            </w:r>
            <w:proofErr w:type="gramEnd"/>
            <w:r w:rsidRPr="00166803">
              <w:rPr>
                <w:sz w:val="22"/>
                <w:szCs w:val="22"/>
              </w:rPr>
              <w:t xml:space="preserve"> 2020 года – 5 849,04</w:t>
            </w:r>
          </w:p>
        </w:tc>
      </w:tr>
      <w:tr w:rsidR="002B4A79" w:rsidRPr="00166803" w14:paraId="14DCCDC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FA26067" w14:textId="77777777" w:rsidR="002B4A79" w:rsidRPr="00166803" w:rsidRDefault="002B4A79" w:rsidP="001627C1">
            <w:pPr>
              <w:ind w:left="-57" w:right="-57"/>
              <w:jc w:val="center"/>
              <w:rPr>
                <w:b/>
                <w:sz w:val="22"/>
                <w:szCs w:val="22"/>
              </w:rPr>
            </w:pPr>
            <w:r w:rsidRPr="00166803">
              <w:rPr>
                <w:sz w:val="22"/>
                <w:szCs w:val="22"/>
              </w:rPr>
              <w:t>17.2.</w:t>
            </w:r>
          </w:p>
        </w:tc>
        <w:tc>
          <w:tcPr>
            <w:tcW w:w="1869" w:type="pct"/>
            <w:tcBorders>
              <w:top w:val="single" w:sz="4" w:space="0" w:color="auto"/>
              <w:left w:val="nil"/>
              <w:bottom w:val="single" w:sz="4" w:space="0" w:color="auto"/>
              <w:right w:val="nil"/>
            </w:tcBorders>
            <w:hideMark/>
          </w:tcPr>
          <w:p w14:paraId="23593C71" w14:textId="77777777" w:rsidR="002B4A79" w:rsidRPr="00166803" w:rsidRDefault="002B4A79" w:rsidP="001627C1">
            <w:pPr>
              <w:autoSpaceDE w:val="0"/>
              <w:autoSpaceDN w:val="0"/>
              <w:adjustRightInd w:val="0"/>
              <w:rPr>
                <w:b/>
                <w:sz w:val="22"/>
                <w:szCs w:val="22"/>
              </w:rPr>
            </w:pPr>
            <w:r w:rsidRPr="00166803">
              <w:rPr>
                <w:sz w:val="22"/>
                <w:szCs w:val="22"/>
              </w:rPr>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70798B" w14:textId="77777777" w:rsidR="002B4A79" w:rsidRPr="00166803" w:rsidRDefault="002B4A79" w:rsidP="001627C1">
            <w:pPr>
              <w:jc w:val="center"/>
              <w:rPr>
                <w:b/>
                <w:sz w:val="22"/>
                <w:szCs w:val="22"/>
              </w:rPr>
            </w:pPr>
            <w:proofErr w:type="gramStart"/>
            <w:r w:rsidRPr="00166803">
              <w:rPr>
                <w:sz w:val="22"/>
                <w:szCs w:val="22"/>
              </w:rPr>
              <w:t>ккал</w:t>
            </w:r>
            <w:proofErr w:type="gramEnd"/>
            <w:r w:rsidRPr="00166803">
              <w:rPr>
                <w:sz w:val="22"/>
                <w:szCs w:val="22"/>
              </w:rPr>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F38FB4" w14:textId="77777777" w:rsidR="002B4A79" w:rsidRPr="00166803" w:rsidRDefault="002B4A79" w:rsidP="001627C1">
            <w:pPr>
              <w:jc w:val="center"/>
              <w:rPr>
                <w:b/>
                <w:sz w:val="22"/>
                <w:szCs w:val="22"/>
              </w:rPr>
            </w:pPr>
            <w:r w:rsidRPr="00166803">
              <w:rPr>
                <w:sz w:val="22"/>
                <w:szCs w:val="22"/>
              </w:rPr>
              <w:t>7900</w:t>
            </w:r>
          </w:p>
        </w:tc>
      </w:tr>
      <w:tr w:rsidR="002B4A79" w:rsidRPr="00166803" w14:paraId="52A4B7A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5CFEA0A" w14:textId="77777777" w:rsidR="002B4A79" w:rsidRPr="00166803" w:rsidRDefault="002B4A79" w:rsidP="001627C1">
            <w:pPr>
              <w:ind w:left="-57" w:right="-57"/>
              <w:jc w:val="center"/>
              <w:rPr>
                <w:b/>
                <w:sz w:val="22"/>
                <w:szCs w:val="22"/>
              </w:rPr>
            </w:pPr>
            <w:r w:rsidRPr="00166803">
              <w:rPr>
                <w:sz w:val="22"/>
                <w:szCs w:val="22"/>
              </w:rPr>
              <w:t>17.3.</w:t>
            </w:r>
          </w:p>
        </w:tc>
        <w:tc>
          <w:tcPr>
            <w:tcW w:w="1869" w:type="pct"/>
            <w:tcBorders>
              <w:top w:val="single" w:sz="4" w:space="0" w:color="auto"/>
              <w:left w:val="nil"/>
              <w:bottom w:val="single" w:sz="4" w:space="0" w:color="auto"/>
              <w:right w:val="nil"/>
            </w:tcBorders>
            <w:hideMark/>
          </w:tcPr>
          <w:p w14:paraId="44528728" w14:textId="77777777" w:rsidR="002B4A79" w:rsidRPr="00166803" w:rsidRDefault="002B4A79" w:rsidP="001627C1">
            <w:pPr>
              <w:ind w:firstLine="13"/>
              <w:rPr>
                <w:sz w:val="22"/>
                <w:szCs w:val="22"/>
              </w:rPr>
            </w:pPr>
            <w:r w:rsidRPr="00166803">
              <w:rPr>
                <w:sz w:val="22"/>
                <w:szCs w:val="22"/>
              </w:rPr>
              <w:t>значения прогнозных индексов роста цены на топливо:</w:t>
            </w:r>
          </w:p>
          <w:p w14:paraId="2D17D73C" w14:textId="77777777" w:rsidR="002B4A79" w:rsidRPr="00166803" w:rsidRDefault="002B4A79" w:rsidP="001627C1">
            <w:pPr>
              <w:ind w:firstLine="13"/>
              <w:rPr>
                <w:sz w:val="22"/>
                <w:szCs w:val="22"/>
              </w:rPr>
            </w:pPr>
            <w:r w:rsidRPr="00166803">
              <w:rPr>
                <w:sz w:val="22"/>
                <w:szCs w:val="22"/>
              </w:rPr>
              <w:t>2021 год</w:t>
            </w:r>
          </w:p>
          <w:p w14:paraId="06A8DA23" w14:textId="77777777" w:rsidR="002B4A79" w:rsidRPr="00166803" w:rsidRDefault="002B4A79" w:rsidP="001627C1">
            <w:pPr>
              <w:autoSpaceDE w:val="0"/>
              <w:autoSpaceDN w:val="0"/>
              <w:adjustRightInd w:val="0"/>
              <w:rPr>
                <w:b/>
                <w:sz w:val="22"/>
                <w:szCs w:val="22"/>
              </w:rPr>
            </w:pPr>
            <w:r w:rsidRPr="00166803">
              <w:rPr>
                <w:sz w:val="22"/>
                <w:szCs w:val="22"/>
              </w:rPr>
              <w:t>2022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C5332E"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tcPr>
          <w:p w14:paraId="2649239C" w14:textId="77777777" w:rsidR="002B4A79" w:rsidRPr="00166803" w:rsidRDefault="002B4A79" w:rsidP="001627C1">
            <w:pPr>
              <w:jc w:val="center"/>
              <w:rPr>
                <w:sz w:val="22"/>
                <w:szCs w:val="22"/>
              </w:rPr>
            </w:pPr>
          </w:p>
          <w:p w14:paraId="5EE7DE7A" w14:textId="77777777" w:rsidR="002B4A79" w:rsidRPr="00166803" w:rsidRDefault="002B4A79" w:rsidP="001627C1">
            <w:pPr>
              <w:jc w:val="center"/>
              <w:rPr>
                <w:sz w:val="22"/>
                <w:szCs w:val="22"/>
              </w:rPr>
            </w:pPr>
          </w:p>
          <w:p w14:paraId="004EE11D" w14:textId="77777777" w:rsidR="002B4A79" w:rsidRPr="00166803" w:rsidRDefault="002B4A79" w:rsidP="001627C1">
            <w:pPr>
              <w:jc w:val="center"/>
              <w:rPr>
                <w:sz w:val="22"/>
                <w:szCs w:val="22"/>
              </w:rPr>
            </w:pPr>
            <w:r w:rsidRPr="00166803">
              <w:rPr>
                <w:sz w:val="22"/>
                <w:szCs w:val="22"/>
              </w:rPr>
              <w:t>3,0 (с 1 июля);</w:t>
            </w:r>
          </w:p>
          <w:p w14:paraId="6D1ED380" w14:textId="77777777" w:rsidR="002B4A79" w:rsidRPr="00166803" w:rsidRDefault="002B4A79" w:rsidP="001627C1">
            <w:pPr>
              <w:jc w:val="center"/>
              <w:rPr>
                <w:sz w:val="22"/>
                <w:szCs w:val="22"/>
              </w:rPr>
            </w:pPr>
            <w:r w:rsidRPr="00166803">
              <w:rPr>
                <w:sz w:val="22"/>
                <w:szCs w:val="22"/>
              </w:rPr>
              <w:t>5,0 (с 1 июля).</w:t>
            </w:r>
          </w:p>
        </w:tc>
      </w:tr>
      <w:tr w:rsidR="002B4A79" w:rsidRPr="00166803" w14:paraId="71B0B60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4268E50" w14:textId="77777777" w:rsidR="002B4A79" w:rsidRPr="00166803" w:rsidRDefault="002B4A79" w:rsidP="001627C1">
            <w:pPr>
              <w:ind w:left="-57" w:right="-57"/>
              <w:jc w:val="center"/>
              <w:rPr>
                <w:b/>
                <w:sz w:val="22"/>
                <w:szCs w:val="22"/>
              </w:rPr>
            </w:pPr>
            <w:r w:rsidRPr="00166803">
              <w:rPr>
                <w:sz w:val="22"/>
                <w:szCs w:val="22"/>
              </w:rPr>
              <w:t>17.4.</w:t>
            </w:r>
          </w:p>
        </w:tc>
        <w:tc>
          <w:tcPr>
            <w:tcW w:w="1869" w:type="pct"/>
            <w:tcBorders>
              <w:top w:val="single" w:sz="4" w:space="0" w:color="auto"/>
              <w:left w:val="nil"/>
              <w:bottom w:val="single" w:sz="4" w:space="0" w:color="auto"/>
              <w:right w:val="nil"/>
            </w:tcBorders>
            <w:hideMark/>
          </w:tcPr>
          <w:p w14:paraId="262E4438" w14:textId="77777777" w:rsidR="002B4A79" w:rsidRPr="00166803" w:rsidRDefault="002B4A79" w:rsidP="001627C1">
            <w:pPr>
              <w:ind w:firstLine="13"/>
              <w:rPr>
                <w:b/>
                <w:sz w:val="22"/>
                <w:szCs w:val="22"/>
              </w:rPr>
            </w:pPr>
            <w:r w:rsidRPr="00166803">
              <w:rPr>
                <w:sz w:val="22"/>
                <w:szCs w:val="22"/>
              </w:rPr>
              <w:t xml:space="preserve">наименование организации с наибольшим объемом поставляемого, транспортируемого газа (при утверждении предельного уровня цены </w:t>
            </w:r>
            <w:r w:rsidRPr="00166803">
              <w:rPr>
                <w:sz w:val="22"/>
                <w:szCs w:val="22"/>
              </w:rPr>
              <w:lastRenderedPageBreak/>
              <w:t>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57FBD1D0" w14:textId="77777777" w:rsidR="002B4A79" w:rsidRPr="00166803" w:rsidRDefault="002B4A79" w:rsidP="001627C1">
            <w:pPr>
              <w:jc w:val="center"/>
              <w:rPr>
                <w:sz w:val="22"/>
                <w:szCs w:val="22"/>
              </w:rP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72ACFE9D" w14:textId="77777777" w:rsidR="002B4A79" w:rsidRPr="00166803" w:rsidRDefault="002B4A79" w:rsidP="001627C1">
            <w:pPr>
              <w:jc w:val="center"/>
              <w:rPr>
                <w:sz w:val="22"/>
                <w:szCs w:val="22"/>
              </w:rPr>
            </w:pPr>
            <w:r w:rsidRPr="00166803">
              <w:rPr>
                <w:noProof/>
                <w:sz w:val="22"/>
                <w:szCs w:val="22"/>
              </w:rPr>
              <w:t>ООО «Газпром межрегионгаз Иваново»</w:t>
            </w:r>
          </w:p>
        </w:tc>
      </w:tr>
      <w:tr w:rsidR="002B4A79" w:rsidRPr="00166803" w14:paraId="4F50E50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3435700" w14:textId="77777777" w:rsidR="002B4A79" w:rsidRPr="00166803" w:rsidRDefault="002B4A79" w:rsidP="001627C1">
            <w:pPr>
              <w:ind w:left="-57" w:right="-57"/>
              <w:jc w:val="center"/>
              <w:rPr>
                <w:sz w:val="22"/>
                <w:szCs w:val="22"/>
              </w:rPr>
            </w:pPr>
            <w:r w:rsidRPr="00166803">
              <w:rPr>
                <w:sz w:val="22"/>
                <w:szCs w:val="22"/>
              </w:rPr>
              <w:lastRenderedPageBreak/>
              <w:t>18.</w:t>
            </w:r>
          </w:p>
        </w:tc>
        <w:tc>
          <w:tcPr>
            <w:tcW w:w="1869" w:type="pct"/>
            <w:tcBorders>
              <w:top w:val="single" w:sz="4" w:space="0" w:color="auto"/>
              <w:left w:val="nil"/>
              <w:bottom w:val="single" w:sz="4" w:space="0" w:color="auto"/>
              <w:right w:val="nil"/>
            </w:tcBorders>
            <w:hideMark/>
          </w:tcPr>
          <w:p w14:paraId="696D609B" w14:textId="77777777" w:rsidR="002B4A79" w:rsidRPr="00166803" w:rsidRDefault="002B4A79" w:rsidP="001627C1">
            <w:pPr>
              <w:ind w:left="62" w:firstLine="11"/>
              <w:rPr>
                <w:sz w:val="22"/>
                <w:szCs w:val="22"/>
              </w:rPr>
            </w:pPr>
            <w:r w:rsidRPr="00166803">
              <w:rPr>
                <w:sz w:val="22"/>
                <w:szCs w:val="22"/>
              </w:rPr>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2010B3" w14:textId="77777777" w:rsidR="002B4A79" w:rsidRPr="00166803" w:rsidRDefault="002B4A79" w:rsidP="001627C1">
            <w:pPr>
              <w:jc w:val="center"/>
              <w:rPr>
                <w:sz w:val="22"/>
                <w:szCs w:val="22"/>
              </w:rPr>
            </w:pPr>
            <w:r w:rsidRPr="00166803">
              <w:rPr>
                <w:sz w:val="22"/>
                <w:szCs w:val="22"/>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2D5633" w14:textId="77777777" w:rsidR="002B4A79" w:rsidRPr="00166803" w:rsidRDefault="002B4A79" w:rsidP="001627C1">
            <w:pPr>
              <w:ind w:left="135"/>
              <w:jc w:val="center"/>
              <w:rPr>
                <w:sz w:val="22"/>
                <w:szCs w:val="22"/>
                <w:lang w:val="en-US"/>
              </w:rPr>
            </w:pPr>
            <w:r w:rsidRPr="00166803">
              <w:rPr>
                <w:sz w:val="22"/>
                <w:szCs w:val="22"/>
              </w:rPr>
              <w:t>573,70</w:t>
            </w:r>
          </w:p>
        </w:tc>
      </w:tr>
      <w:tr w:rsidR="002B4A79" w:rsidRPr="00166803" w14:paraId="0C3E2A1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D700D98" w14:textId="77777777" w:rsidR="002B4A79" w:rsidRPr="00166803" w:rsidRDefault="002B4A79" w:rsidP="001627C1">
            <w:pPr>
              <w:ind w:left="-57" w:right="-57"/>
              <w:jc w:val="center"/>
              <w:rPr>
                <w:sz w:val="22"/>
                <w:szCs w:val="22"/>
              </w:rPr>
            </w:pPr>
            <w:r w:rsidRPr="00166803">
              <w:rPr>
                <w:sz w:val="22"/>
                <w:szCs w:val="22"/>
              </w:rPr>
              <w:t>18.1.</w:t>
            </w:r>
          </w:p>
        </w:tc>
        <w:tc>
          <w:tcPr>
            <w:tcW w:w="1869" w:type="pct"/>
            <w:tcBorders>
              <w:top w:val="single" w:sz="4" w:space="0" w:color="auto"/>
              <w:left w:val="nil"/>
              <w:bottom w:val="single" w:sz="4" w:space="0" w:color="auto"/>
              <w:right w:val="nil"/>
            </w:tcBorders>
            <w:hideMark/>
          </w:tcPr>
          <w:p w14:paraId="7EC6734E" w14:textId="77777777" w:rsidR="002B4A79" w:rsidRPr="00166803" w:rsidRDefault="002B4A79" w:rsidP="001627C1">
            <w:pPr>
              <w:ind w:firstLine="13"/>
              <w:rPr>
                <w:sz w:val="22"/>
                <w:szCs w:val="22"/>
              </w:rPr>
            </w:pPr>
            <w:r w:rsidRPr="00166803">
              <w:rPr>
                <w:sz w:val="22"/>
                <w:szCs w:val="22"/>
              </w:rPr>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42778A"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F0BAE0" w14:textId="77777777" w:rsidR="002B4A79" w:rsidRPr="00166803" w:rsidRDefault="002B4A79" w:rsidP="001627C1">
            <w:pPr>
              <w:jc w:val="center"/>
              <w:rPr>
                <w:sz w:val="22"/>
                <w:szCs w:val="22"/>
              </w:rPr>
            </w:pPr>
            <w:r w:rsidRPr="00166803">
              <w:rPr>
                <w:sz w:val="22"/>
                <w:szCs w:val="22"/>
              </w:rPr>
              <w:t>70 303,58</w:t>
            </w:r>
          </w:p>
        </w:tc>
      </w:tr>
      <w:tr w:rsidR="002B4A79" w:rsidRPr="00166803" w14:paraId="325C51E2" w14:textId="77777777" w:rsidTr="001627C1">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47E1CB30" w14:textId="77777777" w:rsidR="002B4A79" w:rsidRPr="00166803" w:rsidRDefault="002B4A79" w:rsidP="001627C1">
            <w:pPr>
              <w:ind w:left="-57" w:right="-57"/>
              <w:jc w:val="center"/>
              <w:rPr>
                <w:sz w:val="22"/>
                <w:szCs w:val="22"/>
              </w:rPr>
            </w:pPr>
            <w:r w:rsidRPr="00166803">
              <w:rPr>
                <w:sz w:val="22"/>
                <w:szCs w:val="22"/>
              </w:rPr>
              <w:t>18.2.</w:t>
            </w:r>
          </w:p>
        </w:tc>
        <w:tc>
          <w:tcPr>
            <w:tcW w:w="1869" w:type="pct"/>
            <w:tcBorders>
              <w:top w:val="single" w:sz="4" w:space="0" w:color="auto"/>
              <w:left w:val="nil"/>
              <w:bottom w:val="single" w:sz="4" w:space="0" w:color="auto"/>
              <w:right w:val="nil"/>
            </w:tcBorders>
            <w:hideMark/>
          </w:tcPr>
          <w:p w14:paraId="3C3CBC91" w14:textId="77777777" w:rsidR="002B4A79" w:rsidRPr="00166803" w:rsidRDefault="002B4A79" w:rsidP="001627C1">
            <w:pPr>
              <w:ind w:firstLine="13"/>
              <w:rPr>
                <w:sz w:val="22"/>
                <w:szCs w:val="22"/>
              </w:rPr>
            </w:pPr>
            <w:r w:rsidRPr="00166803">
              <w:rPr>
                <w:sz w:val="22"/>
                <w:szCs w:val="22"/>
              </w:rPr>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1ACF23"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8917A0" w14:textId="77777777" w:rsidR="002B4A79" w:rsidRPr="00166803" w:rsidRDefault="002B4A79" w:rsidP="001627C1">
            <w:pPr>
              <w:jc w:val="center"/>
              <w:rPr>
                <w:sz w:val="22"/>
                <w:szCs w:val="22"/>
              </w:rPr>
            </w:pPr>
            <w:r w:rsidRPr="00166803">
              <w:rPr>
                <w:sz w:val="22"/>
                <w:szCs w:val="22"/>
                <w:lang w:val="en-US"/>
              </w:rPr>
              <w:t>III</w:t>
            </w:r>
            <w:r w:rsidRPr="00166803">
              <w:rPr>
                <w:sz w:val="22"/>
                <w:szCs w:val="22"/>
              </w:rPr>
              <w:t xml:space="preserve"> температурная зона</w:t>
            </w:r>
          </w:p>
        </w:tc>
      </w:tr>
      <w:tr w:rsidR="002B4A79" w:rsidRPr="00166803" w14:paraId="12595589"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1ABE1A9A" w14:textId="77777777" w:rsidR="002B4A79" w:rsidRPr="00166803" w:rsidRDefault="002B4A79" w:rsidP="001627C1">
            <w:pPr>
              <w:ind w:left="-57" w:right="-57"/>
              <w:jc w:val="center"/>
              <w:rPr>
                <w:sz w:val="22"/>
                <w:szCs w:val="22"/>
              </w:rPr>
            </w:pPr>
            <w:r w:rsidRPr="00166803">
              <w:rPr>
                <w:sz w:val="22"/>
                <w:szCs w:val="22"/>
              </w:rPr>
              <w:t>18.3.</w:t>
            </w:r>
          </w:p>
        </w:tc>
        <w:tc>
          <w:tcPr>
            <w:tcW w:w="1869" w:type="pct"/>
            <w:tcBorders>
              <w:top w:val="single" w:sz="4" w:space="0" w:color="auto"/>
              <w:left w:val="nil"/>
              <w:bottom w:val="single" w:sz="4" w:space="0" w:color="auto"/>
              <w:right w:val="nil"/>
            </w:tcBorders>
            <w:hideMark/>
          </w:tcPr>
          <w:p w14:paraId="0A0F5513" w14:textId="77777777" w:rsidR="002B4A79" w:rsidRPr="00166803" w:rsidRDefault="002B4A79" w:rsidP="001627C1">
            <w:pPr>
              <w:ind w:firstLine="13"/>
              <w:rPr>
                <w:sz w:val="22"/>
                <w:szCs w:val="22"/>
              </w:rPr>
            </w:pPr>
            <w:r w:rsidRPr="00166803">
              <w:rPr>
                <w:sz w:val="22"/>
                <w:szCs w:val="22"/>
              </w:rPr>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3F6630" w14:textId="77777777" w:rsidR="002B4A79" w:rsidRPr="00166803" w:rsidRDefault="002B4A79" w:rsidP="001627C1">
            <w:pPr>
              <w:jc w:val="center"/>
              <w:rPr>
                <w:sz w:val="22"/>
                <w:szCs w:val="22"/>
              </w:rPr>
            </w:pPr>
            <w:r w:rsidRPr="00166803">
              <w:rPr>
                <w:sz w:val="22"/>
                <w:szCs w:val="22"/>
              </w:rPr>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400053" w14:textId="77777777" w:rsidR="002B4A79" w:rsidRPr="00166803" w:rsidRDefault="002B4A79" w:rsidP="001627C1">
            <w:pPr>
              <w:jc w:val="center"/>
              <w:rPr>
                <w:sz w:val="22"/>
                <w:szCs w:val="22"/>
              </w:rPr>
            </w:pPr>
            <w:r w:rsidRPr="00166803">
              <w:rPr>
                <w:sz w:val="22"/>
                <w:szCs w:val="22"/>
              </w:rPr>
              <w:t xml:space="preserve">до 200 км </w:t>
            </w:r>
          </w:p>
        </w:tc>
      </w:tr>
      <w:tr w:rsidR="002B4A79" w:rsidRPr="00166803" w14:paraId="42843CBF"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08331308" w14:textId="77777777" w:rsidR="002B4A79" w:rsidRPr="00166803" w:rsidRDefault="002B4A79" w:rsidP="001627C1">
            <w:pPr>
              <w:ind w:left="-57" w:right="-57"/>
              <w:jc w:val="center"/>
              <w:rPr>
                <w:b/>
                <w:sz w:val="22"/>
                <w:szCs w:val="22"/>
              </w:rPr>
            </w:pPr>
            <w:r w:rsidRPr="00166803">
              <w:rPr>
                <w:sz w:val="22"/>
                <w:szCs w:val="22"/>
              </w:rPr>
              <w:t>18.4.</w:t>
            </w:r>
          </w:p>
        </w:tc>
        <w:tc>
          <w:tcPr>
            <w:tcW w:w="1869" w:type="pct"/>
            <w:tcBorders>
              <w:top w:val="single" w:sz="4" w:space="0" w:color="auto"/>
              <w:left w:val="nil"/>
              <w:bottom w:val="single" w:sz="4" w:space="0" w:color="auto"/>
              <w:right w:val="nil"/>
            </w:tcBorders>
            <w:hideMark/>
          </w:tcPr>
          <w:p w14:paraId="2A6DDE78" w14:textId="77777777" w:rsidR="002B4A79" w:rsidRPr="00166803" w:rsidRDefault="002B4A79" w:rsidP="001627C1">
            <w:pPr>
              <w:ind w:firstLine="13"/>
              <w:rPr>
                <w:b/>
                <w:sz w:val="22"/>
                <w:szCs w:val="22"/>
              </w:rPr>
            </w:pPr>
            <w:r w:rsidRPr="00166803">
              <w:rPr>
                <w:sz w:val="22"/>
                <w:szCs w:val="22"/>
              </w:rPr>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FC5CC9"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8077E5" w14:textId="77777777" w:rsidR="002B4A79" w:rsidRPr="00166803" w:rsidRDefault="002B4A79" w:rsidP="001627C1">
            <w:pPr>
              <w:jc w:val="center"/>
              <w:rPr>
                <w:sz w:val="22"/>
                <w:szCs w:val="22"/>
              </w:rPr>
            </w:pPr>
            <w:r w:rsidRPr="00166803">
              <w:rPr>
                <w:sz w:val="22"/>
                <w:szCs w:val="22"/>
              </w:rPr>
              <w:t>не отнесен</w:t>
            </w:r>
          </w:p>
        </w:tc>
      </w:tr>
      <w:tr w:rsidR="002B4A79" w:rsidRPr="00166803" w14:paraId="3A3248F6"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61B39D6" w14:textId="77777777" w:rsidR="002B4A79" w:rsidRPr="00166803" w:rsidRDefault="002B4A79" w:rsidP="001627C1">
            <w:pPr>
              <w:ind w:left="-57" w:right="-57"/>
              <w:jc w:val="center"/>
              <w:rPr>
                <w:sz w:val="22"/>
                <w:szCs w:val="22"/>
              </w:rPr>
            </w:pPr>
            <w:r w:rsidRPr="00166803">
              <w:rPr>
                <w:sz w:val="22"/>
                <w:szCs w:val="22"/>
              </w:rPr>
              <w:t>18.5.</w:t>
            </w:r>
          </w:p>
        </w:tc>
        <w:tc>
          <w:tcPr>
            <w:tcW w:w="1869" w:type="pct"/>
            <w:tcBorders>
              <w:top w:val="single" w:sz="4" w:space="0" w:color="auto"/>
              <w:left w:val="nil"/>
              <w:bottom w:val="single" w:sz="4" w:space="0" w:color="auto"/>
              <w:right w:val="nil"/>
            </w:tcBorders>
            <w:hideMark/>
          </w:tcPr>
          <w:p w14:paraId="3D86A766" w14:textId="77777777" w:rsidR="002B4A79" w:rsidRPr="00166803" w:rsidRDefault="002B4A79" w:rsidP="001627C1">
            <w:pPr>
              <w:rPr>
                <w:sz w:val="22"/>
                <w:szCs w:val="22"/>
              </w:rPr>
            </w:pPr>
            <w:r w:rsidRPr="00166803">
              <w:rPr>
                <w:sz w:val="22"/>
                <w:szCs w:val="22"/>
              </w:rPr>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D0DA08"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4946E9" w14:textId="77777777" w:rsidR="002B4A79" w:rsidRPr="00166803" w:rsidRDefault="002B4A79" w:rsidP="001627C1">
            <w:pPr>
              <w:jc w:val="center"/>
              <w:rPr>
                <w:sz w:val="22"/>
                <w:szCs w:val="22"/>
              </w:rPr>
            </w:pPr>
            <w:r w:rsidRPr="00166803">
              <w:rPr>
                <w:sz w:val="22"/>
                <w:szCs w:val="22"/>
              </w:rPr>
              <w:t>35 912,91</w:t>
            </w:r>
          </w:p>
        </w:tc>
      </w:tr>
      <w:tr w:rsidR="002B4A79" w:rsidRPr="00166803" w14:paraId="32E2279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625E9FF" w14:textId="77777777" w:rsidR="002B4A79" w:rsidRPr="00166803" w:rsidRDefault="002B4A79" w:rsidP="001627C1">
            <w:pPr>
              <w:ind w:left="-57" w:right="-57"/>
              <w:jc w:val="center"/>
              <w:rPr>
                <w:sz w:val="22"/>
                <w:szCs w:val="22"/>
              </w:rPr>
            </w:pPr>
            <w:r w:rsidRPr="00166803">
              <w:rPr>
                <w:sz w:val="22"/>
                <w:szCs w:val="22"/>
              </w:rPr>
              <w:t>18.6.</w:t>
            </w:r>
          </w:p>
        </w:tc>
        <w:tc>
          <w:tcPr>
            <w:tcW w:w="1869" w:type="pct"/>
            <w:tcBorders>
              <w:top w:val="single" w:sz="4" w:space="0" w:color="auto"/>
              <w:left w:val="nil"/>
              <w:bottom w:val="single" w:sz="4" w:space="0" w:color="auto"/>
              <w:right w:val="nil"/>
            </w:tcBorders>
            <w:hideMark/>
          </w:tcPr>
          <w:p w14:paraId="678EB34D" w14:textId="77777777" w:rsidR="002B4A79" w:rsidRPr="00166803" w:rsidRDefault="002B4A79" w:rsidP="001627C1">
            <w:pPr>
              <w:rPr>
                <w:sz w:val="22"/>
                <w:szCs w:val="22"/>
              </w:rPr>
            </w:pPr>
            <w:r w:rsidRPr="00166803">
              <w:rPr>
                <w:sz w:val="22"/>
                <w:szCs w:val="22"/>
              </w:rPr>
              <w:t xml:space="preserve">величина затрат на технологическое присоединение (подключение) к электрическим сетям в базовом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817EBE"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E81CD5" w14:textId="77777777" w:rsidR="002B4A79" w:rsidRPr="00166803" w:rsidRDefault="002B4A79" w:rsidP="001627C1">
            <w:pPr>
              <w:jc w:val="center"/>
              <w:rPr>
                <w:sz w:val="22"/>
                <w:szCs w:val="22"/>
              </w:rPr>
            </w:pPr>
            <w:r w:rsidRPr="00166803">
              <w:rPr>
                <w:sz w:val="22"/>
                <w:szCs w:val="22"/>
              </w:rPr>
              <w:t>678,14</w:t>
            </w:r>
          </w:p>
          <w:p w14:paraId="45A7011A" w14:textId="77777777" w:rsidR="002B4A79" w:rsidRPr="00166803" w:rsidRDefault="002B4A79" w:rsidP="001627C1">
            <w:pPr>
              <w:jc w:val="center"/>
              <w:rPr>
                <w:sz w:val="22"/>
                <w:szCs w:val="22"/>
              </w:rPr>
            </w:pPr>
            <w:r w:rsidRPr="00166803">
              <w:rPr>
                <w:sz w:val="22"/>
                <w:szCs w:val="22"/>
              </w:rPr>
              <w:t xml:space="preserve">Постановление РСТ Ивановской обл. от 31.12.2014 № 656-э/4  </w:t>
            </w:r>
          </w:p>
        </w:tc>
      </w:tr>
      <w:tr w:rsidR="002B4A79" w:rsidRPr="00166803" w14:paraId="68F605C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915FAAA" w14:textId="77777777" w:rsidR="002B4A79" w:rsidRPr="00166803" w:rsidRDefault="002B4A79" w:rsidP="001627C1">
            <w:pPr>
              <w:ind w:left="-57" w:right="-57"/>
              <w:jc w:val="center"/>
              <w:rPr>
                <w:sz w:val="22"/>
                <w:szCs w:val="22"/>
              </w:rPr>
            </w:pPr>
            <w:r w:rsidRPr="00166803">
              <w:rPr>
                <w:sz w:val="22"/>
                <w:szCs w:val="22"/>
              </w:rPr>
              <w:t>18.7.</w:t>
            </w:r>
          </w:p>
        </w:tc>
        <w:tc>
          <w:tcPr>
            <w:tcW w:w="1869" w:type="pct"/>
            <w:tcBorders>
              <w:top w:val="single" w:sz="4" w:space="0" w:color="auto"/>
              <w:left w:val="nil"/>
              <w:bottom w:val="single" w:sz="4" w:space="0" w:color="auto"/>
              <w:right w:val="nil"/>
            </w:tcBorders>
            <w:hideMark/>
          </w:tcPr>
          <w:p w14:paraId="4B3E1CAE" w14:textId="77777777" w:rsidR="002B4A79" w:rsidRPr="00166803" w:rsidRDefault="002B4A79" w:rsidP="001627C1">
            <w:pPr>
              <w:rPr>
                <w:sz w:val="22"/>
                <w:szCs w:val="22"/>
              </w:rPr>
            </w:pPr>
            <w:r w:rsidRPr="00166803">
              <w:rPr>
                <w:sz w:val="22"/>
                <w:szCs w:val="22"/>
              </w:rPr>
              <w:t>величина затрат на подключение (технологическое присоединение) котельной к централизованной системе водоснабжения и водоотведения  в базовом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DF1FA5"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CDCE04" w14:textId="77777777" w:rsidR="002B4A79" w:rsidRPr="00166803" w:rsidRDefault="002B4A79" w:rsidP="001627C1">
            <w:pPr>
              <w:jc w:val="center"/>
              <w:rPr>
                <w:sz w:val="22"/>
                <w:szCs w:val="22"/>
              </w:rPr>
            </w:pPr>
            <w:r w:rsidRPr="00166803">
              <w:rPr>
                <w:sz w:val="22"/>
                <w:szCs w:val="22"/>
              </w:rPr>
              <w:t>2 577,91 (водоснабжение)</w:t>
            </w:r>
          </w:p>
          <w:p w14:paraId="7C653775" w14:textId="77777777" w:rsidR="002B4A79" w:rsidRPr="00166803" w:rsidRDefault="002B4A79" w:rsidP="001627C1">
            <w:pPr>
              <w:jc w:val="center"/>
              <w:rPr>
                <w:sz w:val="22"/>
                <w:szCs w:val="22"/>
              </w:rPr>
            </w:pPr>
            <w:r w:rsidRPr="00166803">
              <w:rPr>
                <w:sz w:val="22"/>
                <w:szCs w:val="22"/>
              </w:rPr>
              <w:t>2 588,12 (водоотведение)</w:t>
            </w:r>
          </w:p>
          <w:p w14:paraId="520D72B2" w14:textId="77777777" w:rsidR="002B4A79" w:rsidRPr="00166803" w:rsidRDefault="002B4A79" w:rsidP="001627C1">
            <w:pPr>
              <w:jc w:val="center"/>
              <w:rPr>
                <w:sz w:val="22"/>
                <w:szCs w:val="22"/>
              </w:rPr>
            </w:pPr>
            <w:r w:rsidRPr="00166803">
              <w:rPr>
                <w:sz w:val="22"/>
                <w:szCs w:val="22"/>
              </w:rPr>
              <w:t>Решение Ивановской Городской Думы пятого созыва Двадцать шестое заседание от 22.05.2012 №417</w:t>
            </w:r>
          </w:p>
        </w:tc>
      </w:tr>
      <w:tr w:rsidR="002B4A79" w:rsidRPr="00166803" w14:paraId="094D6095"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148B1CF" w14:textId="77777777" w:rsidR="002B4A79" w:rsidRPr="00166803" w:rsidRDefault="002B4A79" w:rsidP="001627C1">
            <w:pPr>
              <w:ind w:left="-57" w:right="-57"/>
              <w:jc w:val="center"/>
              <w:rPr>
                <w:sz w:val="22"/>
                <w:szCs w:val="22"/>
              </w:rPr>
            </w:pPr>
            <w:r w:rsidRPr="00166803">
              <w:rPr>
                <w:sz w:val="22"/>
                <w:szCs w:val="22"/>
              </w:rPr>
              <w:t>18.8.</w:t>
            </w:r>
          </w:p>
        </w:tc>
        <w:tc>
          <w:tcPr>
            <w:tcW w:w="1869" w:type="pct"/>
            <w:tcBorders>
              <w:top w:val="single" w:sz="4" w:space="0" w:color="auto"/>
              <w:left w:val="nil"/>
              <w:bottom w:val="single" w:sz="4" w:space="0" w:color="auto"/>
              <w:right w:val="nil"/>
            </w:tcBorders>
            <w:hideMark/>
          </w:tcPr>
          <w:p w14:paraId="1CDA181C" w14:textId="77777777" w:rsidR="002B4A79" w:rsidRPr="00166803" w:rsidRDefault="002B4A79" w:rsidP="001627C1">
            <w:pPr>
              <w:rPr>
                <w:sz w:val="22"/>
                <w:szCs w:val="22"/>
              </w:rPr>
            </w:pPr>
            <w:r w:rsidRPr="00166803">
              <w:rPr>
                <w:sz w:val="22"/>
                <w:szCs w:val="22"/>
              </w:rPr>
              <w:t xml:space="preserve">величина затрат на подключение (технологическое присоединение) к газораспределительным сетям  в базовом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DBAFB4"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F07BD0" w14:textId="77777777" w:rsidR="002B4A79" w:rsidRPr="00166803" w:rsidRDefault="002B4A79" w:rsidP="001627C1">
            <w:pPr>
              <w:jc w:val="center"/>
              <w:rPr>
                <w:sz w:val="22"/>
                <w:szCs w:val="22"/>
              </w:rPr>
            </w:pPr>
            <w:r w:rsidRPr="00166803">
              <w:rPr>
                <w:sz w:val="22"/>
                <w:szCs w:val="22"/>
              </w:rPr>
              <w:t>2 035,00</w:t>
            </w:r>
          </w:p>
          <w:p w14:paraId="2FCA91F0" w14:textId="77777777" w:rsidR="002B4A79" w:rsidRPr="00166803" w:rsidRDefault="002B4A79" w:rsidP="001627C1">
            <w:pPr>
              <w:jc w:val="center"/>
              <w:rPr>
                <w:sz w:val="22"/>
                <w:szCs w:val="22"/>
              </w:rPr>
            </w:pPr>
            <w:r w:rsidRPr="00166803">
              <w:rPr>
                <w:sz w:val="22"/>
                <w:szCs w:val="22"/>
              </w:rPr>
              <w:t>Таблица ТЭП (V)</w:t>
            </w:r>
          </w:p>
        </w:tc>
      </w:tr>
      <w:tr w:rsidR="002B4A79" w:rsidRPr="00166803" w14:paraId="2D6C0F41"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87EF709" w14:textId="77777777" w:rsidR="002B4A79" w:rsidRPr="00166803" w:rsidRDefault="002B4A79" w:rsidP="001627C1">
            <w:pPr>
              <w:ind w:left="-57" w:right="-57"/>
              <w:jc w:val="center"/>
              <w:rPr>
                <w:sz w:val="22"/>
                <w:szCs w:val="22"/>
              </w:rPr>
            </w:pPr>
            <w:r w:rsidRPr="00166803">
              <w:rPr>
                <w:sz w:val="22"/>
                <w:szCs w:val="22"/>
              </w:rPr>
              <w:t>18.9.1.</w:t>
            </w:r>
          </w:p>
        </w:tc>
        <w:tc>
          <w:tcPr>
            <w:tcW w:w="1869" w:type="pct"/>
            <w:tcBorders>
              <w:top w:val="single" w:sz="4" w:space="0" w:color="auto"/>
              <w:left w:val="nil"/>
              <w:bottom w:val="single" w:sz="4" w:space="0" w:color="auto"/>
              <w:right w:val="nil"/>
            </w:tcBorders>
            <w:vAlign w:val="center"/>
            <w:hideMark/>
          </w:tcPr>
          <w:p w14:paraId="39D81C57" w14:textId="77777777" w:rsidR="002B4A79" w:rsidRPr="00166803" w:rsidRDefault="002B4A79" w:rsidP="001627C1">
            <w:pPr>
              <w:rPr>
                <w:sz w:val="22"/>
                <w:szCs w:val="22"/>
              </w:rPr>
            </w:pPr>
            <w:r w:rsidRPr="00166803">
              <w:rPr>
                <w:sz w:val="22"/>
                <w:szCs w:val="22"/>
              </w:rPr>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C40A0D" w14:textId="77777777" w:rsidR="002B4A79" w:rsidRPr="00166803" w:rsidRDefault="002B4A79" w:rsidP="001627C1">
            <w:pPr>
              <w:jc w:val="center"/>
              <w:rPr>
                <w:sz w:val="22"/>
                <w:szCs w:val="22"/>
              </w:rPr>
            </w:pPr>
            <w:r w:rsidRPr="00166803">
              <w:rPr>
                <w:sz w:val="22"/>
                <w:szCs w:val="22"/>
              </w:rPr>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C26366" w14:textId="77777777" w:rsidR="002B4A79" w:rsidRPr="00166803" w:rsidRDefault="002B4A79" w:rsidP="001627C1">
            <w:pPr>
              <w:jc w:val="center"/>
              <w:rPr>
                <w:noProof/>
                <w:sz w:val="22"/>
                <w:szCs w:val="22"/>
              </w:rPr>
            </w:pPr>
            <w:r w:rsidRPr="00166803">
              <w:rPr>
                <w:noProof/>
                <w:sz w:val="22"/>
                <w:szCs w:val="22"/>
              </w:rPr>
              <w:t>1 099,20</w:t>
            </w:r>
          </w:p>
        </w:tc>
      </w:tr>
      <w:tr w:rsidR="002B4A79" w:rsidRPr="00166803" w14:paraId="1AE4E98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5920A3B" w14:textId="77777777" w:rsidR="002B4A79" w:rsidRPr="00166803" w:rsidRDefault="002B4A79" w:rsidP="001627C1">
            <w:pPr>
              <w:ind w:left="-57" w:right="-57"/>
              <w:jc w:val="center"/>
              <w:rPr>
                <w:sz w:val="22"/>
                <w:szCs w:val="22"/>
              </w:rPr>
            </w:pPr>
            <w:r w:rsidRPr="00166803">
              <w:rPr>
                <w:sz w:val="22"/>
                <w:szCs w:val="22"/>
              </w:rPr>
              <w:t>18.9.2.</w:t>
            </w:r>
          </w:p>
        </w:tc>
        <w:tc>
          <w:tcPr>
            <w:tcW w:w="1869" w:type="pct"/>
            <w:tcBorders>
              <w:top w:val="single" w:sz="4" w:space="0" w:color="auto"/>
              <w:left w:val="nil"/>
              <w:bottom w:val="single" w:sz="4" w:space="0" w:color="auto"/>
              <w:right w:val="nil"/>
            </w:tcBorders>
            <w:vAlign w:val="center"/>
            <w:hideMark/>
          </w:tcPr>
          <w:p w14:paraId="6E9F3633" w14:textId="77777777" w:rsidR="002B4A79" w:rsidRPr="00166803" w:rsidRDefault="002B4A79" w:rsidP="001627C1">
            <w:pPr>
              <w:autoSpaceDE w:val="0"/>
              <w:autoSpaceDN w:val="0"/>
              <w:adjustRightInd w:val="0"/>
              <w:rPr>
                <w:sz w:val="22"/>
                <w:szCs w:val="22"/>
              </w:rPr>
            </w:pPr>
            <w:r w:rsidRPr="00166803">
              <w:rPr>
                <w:sz w:val="22"/>
                <w:szCs w:val="22"/>
              </w:rPr>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EF2847" w14:textId="77777777" w:rsidR="002B4A79" w:rsidRPr="00166803" w:rsidRDefault="002B4A79" w:rsidP="001627C1">
            <w:pPr>
              <w:jc w:val="center"/>
              <w:rPr>
                <w:sz w:val="22"/>
                <w:szCs w:val="22"/>
              </w:rPr>
            </w:pPr>
            <w:r w:rsidRPr="00166803">
              <w:rPr>
                <w:sz w:val="22"/>
                <w:szCs w:val="22"/>
              </w:rPr>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E91F42" w14:textId="77777777" w:rsidR="002B4A79" w:rsidRPr="00166803" w:rsidRDefault="002B4A79" w:rsidP="001627C1">
            <w:pPr>
              <w:jc w:val="center"/>
              <w:rPr>
                <w:noProof/>
                <w:sz w:val="22"/>
                <w:szCs w:val="22"/>
              </w:rPr>
            </w:pPr>
            <w:r w:rsidRPr="00166803">
              <w:rPr>
                <w:noProof/>
                <w:sz w:val="22"/>
                <w:szCs w:val="22"/>
              </w:rPr>
              <w:t>1,395</w:t>
            </w:r>
          </w:p>
          <w:p w14:paraId="6360FD5E" w14:textId="77777777" w:rsidR="002B4A79" w:rsidRPr="00166803" w:rsidRDefault="002B4A79" w:rsidP="001627C1">
            <w:pPr>
              <w:jc w:val="center"/>
              <w:rPr>
                <w:noProof/>
                <w:sz w:val="22"/>
                <w:szCs w:val="22"/>
              </w:rPr>
            </w:pPr>
            <w:r w:rsidRPr="00166803">
              <w:rPr>
                <w:noProof/>
                <w:sz w:val="22"/>
                <w:szCs w:val="22"/>
              </w:rPr>
              <w:t>Приказ Департамента управления имуществом Ивановской области от 25.11.2014 №105</w:t>
            </w:r>
          </w:p>
        </w:tc>
      </w:tr>
      <w:tr w:rsidR="002B4A79" w:rsidRPr="00166803" w14:paraId="0BD3456D"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AE07700" w14:textId="77777777" w:rsidR="002B4A79" w:rsidRPr="00166803" w:rsidRDefault="002B4A79" w:rsidP="001627C1">
            <w:pPr>
              <w:ind w:left="-57" w:right="-57"/>
              <w:jc w:val="center"/>
              <w:rPr>
                <w:sz w:val="22"/>
                <w:szCs w:val="22"/>
              </w:rPr>
            </w:pPr>
            <w:r w:rsidRPr="00166803">
              <w:rPr>
                <w:sz w:val="22"/>
                <w:szCs w:val="22"/>
              </w:rPr>
              <w:t>18.10.1.</w:t>
            </w:r>
          </w:p>
        </w:tc>
        <w:tc>
          <w:tcPr>
            <w:tcW w:w="1869" w:type="pct"/>
            <w:tcBorders>
              <w:top w:val="single" w:sz="4" w:space="0" w:color="auto"/>
              <w:left w:val="nil"/>
              <w:bottom w:val="single" w:sz="4" w:space="0" w:color="auto"/>
              <w:right w:val="nil"/>
            </w:tcBorders>
            <w:vAlign w:val="center"/>
            <w:hideMark/>
          </w:tcPr>
          <w:p w14:paraId="70421E5A" w14:textId="77777777" w:rsidR="002B4A79" w:rsidRPr="00166803" w:rsidRDefault="002B4A79" w:rsidP="001627C1">
            <w:pPr>
              <w:rPr>
                <w:sz w:val="22"/>
                <w:szCs w:val="22"/>
              </w:rPr>
            </w:pPr>
            <w:r w:rsidRPr="00166803">
              <w:rPr>
                <w:sz w:val="22"/>
                <w:szCs w:val="22"/>
              </w:rPr>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935D5B"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712CDF" w14:textId="77777777" w:rsidR="002B4A79" w:rsidRPr="00166803" w:rsidRDefault="002B4A79" w:rsidP="001627C1">
            <w:pPr>
              <w:jc w:val="center"/>
              <w:rPr>
                <w:sz w:val="22"/>
                <w:szCs w:val="22"/>
              </w:rPr>
            </w:pPr>
            <w:r w:rsidRPr="00166803">
              <w:rPr>
                <w:sz w:val="22"/>
                <w:szCs w:val="22"/>
              </w:rPr>
              <w:t>6,33</w:t>
            </w:r>
          </w:p>
        </w:tc>
      </w:tr>
      <w:tr w:rsidR="002B4A79" w:rsidRPr="00166803" w14:paraId="3449BA6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31B14FA" w14:textId="77777777" w:rsidR="002B4A79" w:rsidRPr="00166803" w:rsidRDefault="002B4A79" w:rsidP="001627C1">
            <w:pPr>
              <w:ind w:left="-57" w:right="-57"/>
              <w:jc w:val="center"/>
              <w:rPr>
                <w:sz w:val="22"/>
                <w:szCs w:val="22"/>
              </w:rPr>
            </w:pPr>
            <w:r w:rsidRPr="00166803">
              <w:rPr>
                <w:sz w:val="22"/>
                <w:szCs w:val="22"/>
              </w:rPr>
              <w:t>18.10.2.</w:t>
            </w:r>
          </w:p>
        </w:tc>
        <w:tc>
          <w:tcPr>
            <w:tcW w:w="1869" w:type="pct"/>
            <w:tcBorders>
              <w:top w:val="single" w:sz="4" w:space="0" w:color="auto"/>
              <w:left w:val="nil"/>
              <w:bottom w:val="single" w:sz="4" w:space="0" w:color="auto"/>
              <w:right w:val="nil"/>
            </w:tcBorders>
            <w:vAlign w:val="center"/>
            <w:hideMark/>
          </w:tcPr>
          <w:p w14:paraId="0100A55F" w14:textId="77777777" w:rsidR="002B4A79" w:rsidRPr="00166803" w:rsidRDefault="002B4A79" w:rsidP="001627C1">
            <w:pPr>
              <w:rPr>
                <w:sz w:val="22"/>
                <w:szCs w:val="22"/>
              </w:rPr>
            </w:pPr>
            <w:r w:rsidRPr="00166803">
              <w:rPr>
                <w:sz w:val="22"/>
                <w:szCs w:val="22"/>
              </w:rPr>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D4EC3B"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77482F" w14:textId="77777777" w:rsidR="002B4A79" w:rsidRPr="00166803" w:rsidRDefault="002B4A79" w:rsidP="001627C1">
            <w:pPr>
              <w:jc w:val="center"/>
              <w:rPr>
                <w:sz w:val="22"/>
                <w:szCs w:val="22"/>
              </w:rPr>
            </w:pPr>
            <w:r w:rsidRPr="00166803">
              <w:rPr>
                <w:sz w:val="22"/>
                <w:szCs w:val="22"/>
              </w:rPr>
              <w:t>4,25%  01.01.2021 – 21.03.2021</w:t>
            </w:r>
          </w:p>
          <w:p w14:paraId="2219139F" w14:textId="77777777" w:rsidR="002B4A79" w:rsidRPr="00166803" w:rsidRDefault="002B4A79" w:rsidP="001627C1">
            <w:pPr>
              <w:jc w:val="center"/>
              <w:rPr>
                <w:sz w:val="22"/>
                <w:szCs w:val="22"/>
              </w:rPr>
            </w:pPr>
            <w:r w:rsidRPr="00166803">
              <w:rPr>
                <w:sz w:val="22"/>
                <w:szCs w:val="22"/>
              </w:rPr>
              <w:t>4,50%  22.03.2021 – 25.04.2021</w:t>
            </w:r>
          </w:p>
          <w:p w14:paraId="37128325" w14:textId="77777777" w:rsidR="002B4A79" w:rsidRPr="00166803" w:rsidRDefault="002B4A79" w:rsidP="001627C1">
            <w:pPr>
              <w:jc w:val="center"/>
              <w:rPr>
                <w:sz w:val="22"/>
                <w:szCs w:val="22"/>
              </w:rPr>
            </w:pPr>
            <w:r w:rsidRPr="00166803">
              <w:rPr>
                <w:sz w:val="22"/>
                <w:szCs w:val="22"/>
              </w:rPr>
              <w:lastRenderedPageBreak/>
              <w:t>5,00%  26.04.2021 – 14.06.2021</w:t>
            </w:r>
          </w:p>
          <w:p w14:paraId="5C3DE7C0" w14:textId="77777777" w:rsidR="002B4A79" w:rsidRPr="00166803" w:rsidRDefault="002B4A79" w:rsidP="001627C1">
            <w:pPr>
              <w:jc w:val="center"/>
              <w:rPr>
                <w:sz w:val="22"/>
                <w:szCs w:val="22"/>
              </w:rPr>
            </w:pPr>
            <w:r w:rsidRPr="00166803">
              <w:rPr>
                <w:sz w:val="22"/>
                <w:szCs w:val="22"/>
              </w:rPr>
              <w:t>5,50%  15.06.2021 – 25.07.2021</w:t>
            </w:r>
          </w:p>
          <w:p w14:paraId="4DF08B43" w14:textId="77777777" w:rsidR="002B4A79" w:rsidRPr="00166803" w:rsidRDefault="002B4A79" w:rsidP="001627C1">
            <w:pPr>
              <w:jc w:val="center"/>
              <w:rPr>
                <w:sz w:val="22"/>
                <w:szCs w:val="22"/>
              </w:rPr>
            </w:pPr>
            <w:r w:rsidRPr="00166803">
              <w:rPr>
                <w:sz w:val="22"/>
                <w:szCs w:val="22"/>
              </w:rPr>
              <w:t>6,50%  26.07.2021 – 12.09.2021</w:t>
            </w:r>
          </w:p>
          <w:p w14:paraId="201B735E" w14:textId="77777777" w:rsidR="002B4A79" w:rsidRPr="00166803" w:rsidRDefault="002B4A79" w:rsidP="001627C1">
            <w:pPr>
              <w:jc w:val="center"/>
              <w:rPr>
                <w:sz w:val="22"/>
                <w:szCs w:val="22"/>
              </w:rPr>
            </w:pPr>
            <w:r w:rsidRPr="00166803">
              <w:rPr>
                <w:sz w:val="22"/>
                <w:szCs w:val="22"/>
              </w:rPr>
              <w:t>6,75% 13.09.2021 – 30.09.2021</w:t>
            </w:r>
          </w:p>
          <w:p w14:paraId="58259172" w14:textId="77777777" w:rsidR="002B4A79" w:rsidRPr="00166803" w:rsidRDefault="002B4A79" w:rsidP="001627C1">
            <w:pPr>
              <w:jc w:val="center"/>
              <w:rPr>
                <w:sz w:val="22"/>
                <w:szCs w:val="22"/>
              </w:rPr>
            </w:pPr>
            <w:r w:rsidRPr="00166803">
              <w:rPr>
                <w:sz w:val="22"/>
                <w:szCs w:val="22"/>
              </w:rPr>
              <w:t>Средневзвешенная по дням                         9 месяцев 2021 года ставка Банка России – 5,18%</w:t>
            </w:r>
          </w:p>
        </w:tc>
      </w:tr>
      <w:tr w:rsidR="002B4A79" w:rsidRPr="00166803" w14:paraId="7339129F" w14:textId="77777777" w:rsidTr="001627C1">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0B7FC74D" w14:textId="77777777" w:rsidR="002B4A79" w:rsidRPr="00166803" w:rsidRDefault="002B4A79" w:rsidP="001627C1">
            <w:pPr>
              <w:ind w:left="-57" w:right="-57"/>
              <w:jc w:val="center"/>
              <w:rPr>
                <w:sz w:val="22"/>
                <w:szCs w:val="22"/>
              </w:rPr>
            </w:pPr>
            <w:r w:rsidRPr="00166803">
              <w:rPr>
                <w:sz w:val="22"/>
                <w:szCs w:val="22"/>
              </w:rPr>
              <w:lastRenderedPageBreak/>
              <w:t>18.11.</w:t>
            </w:r>
          </w:p>
        </w:tc>
        <w:tc>
          <w:tcPr>
            <w:tcW w:w="1869" w:type="pct"/>
            <w:tcBorders>
              <w:top w:val="single" w:sz="4" w:space="0" w:color="auto"/>
              <w:left w:val="nil"/>
              <w:bottom w:val="single" w:sz="4" w:space="0" w:color="auto"/>
              <w:right w:val="nil"/>
            </w:tcBorders>
            <w:hideMark/>
          </w:tcPr>
          <w:p w14:paraId="400D80F5" w14:textId="77777777" w:rsidR="002B4A79" w:rsidRPr="00166803" w:rsidRDefault="002B4A79" w:rsidP="001627C1">
            <w:pPr>
              <w:ind w:firstLine="13"/>
              <w:rPr>
                <w:sz w:val="22"/>
                <w:szCs w:val="22"/>
              </w:rPr>
            </w:pPr>
            <w:r w:rsidRPr="00166803">
              <w:rPr>
                <w:sz w:val="22"/>
                <w:szCs w:val="22"/>
              </w:rPr>
              <w:t>значения прогнозных индексов цен производителей промышленной продукции (ИЦП):</w:t>
            </w:r>
          </w:p>
          <w:p w14:paraId="61190261" w14:textId="77777777" w:rsidR="002B4A79" w:rsidRPr="00166803" w:rsidRDefault="002B4A79" w:rsidP="001627C1">
            <w:pPr>
              <w:rPr>
                <w:sz w:val="22"/>
                <w:szCs w:val="22"/>
              </w:rPr>
            </w:pPr>
            <w:r w:rsidRPr="00166803">
              <w:rPr>
                <w:sz w:val="22"/>
                <w:szCs w:val="22"/>
              </w:rPr>
              <w:t>2016 год;</w:t>
            </w:r>
          </w:p>
          <w:p w14:paraId="177D391A" w14:textId="77777777" w:rsidR="002B4A79" w:rsidRPr="00166803" w:rsidRDefault="002B4A79" w:rsidP="001627C1">
            <w:pPr>
              <w:ind w:firstLine="13"/>
              <w:rPr>
                <w:sz w:val="22"/>
                <w:szCs w:val="22"/>
              </w:rPr>
            </w:pPr>
            <w:r w:rsidRPr="00166803">
              <w:rPr>
                <w:sz w:val="22"/>
                <w:szCs w:val="22"/>
              </w:rPr>
              <w:t>2017 год;</w:t>
            </w:r>
          </w:p>
          <w:p w14:paraId="3A046992" w14:textId="77777777" w:rsidR="002B4A79" w:rsidRPr="00166803" w:rsidRDefault="002B4A79" w:rsidP="001627C1">
            <w:pPr>
              <w:ind w:firstLine="13"/>
              <w:rPr>
                <w:sz w:val="22"/>
                <w:szCs w:val="22"/>
              </w:rPr>
            </w:pPr>
            <w:r w:rsidRPr="00166803">
              <w:rPr>
                <w:sz w:val="22"/>
                <w:szCs w:val="22"/>
              </w:rPr>
              <w:t>2018 год;</w:t>
            </w:r>
          </w:p>
          <w:p w14:paraId="5652D8AF" w14:textId="77777777" w:rsidR="002B4A79" w:rsidRPr="00166803" w:rsidRDefault="002B4A79" w:rsidP="001627C1">
            <w:pPr>
              <w:ind w:firstLine="13"/>
              <w:rPr>
                <w:sz w:val="22"/>
                <w:szCs w:val="22"/>
              </w:rPr>
            </w:pPr>
            <w:r w:rsidRPr="00166803">
              <w:rPr>
                <w:sz w:val="22"/>
                <w:szCs w:val="22"/>
              </w:rPr>
              <w:t>2019 год;</w:t>
            </w:r>
          </w:p>
          <w:p w14:paraId="434F98D3" w14:textId="77777777" w:rsidR="002B4A79" w:rsidRPr="00166803" w:rsidRDefault="002B4A79" w:rsidP="001627C1">
            <w:pPr>
              <w:rPr>
                <w:sz w:val="22"/>
                <w:szCs w:val="22"/>
              </w:rPr>
            </w:pPr>
            <w:r w:rsidRPr="00166803">
              <w:rPr>
                <w:sz w:val="22"/>
                <w:szCs w:val="22"/>
              </w:rPr>
              <w:t>2020 год;</w:t>
            </w:r>
          </w:p>
          <w:p w14:paraId="5FA6BC07" w14:textId="77777777" w:rsidR="002B4A79" w:rsidRPr="00166803" w:rsidRDefault="002B4A79" w:rsidP="001627C1">
            <w:pPr>
              <w:rPr>
                <w:sz w:val="22"/>
                <w:szCs w:val="22"/>
                <w:lang w:val="en-US"/>
              </w:rPr>
            </w:pPr>
            <w:r w:rsidRPr="00166803">
              <w:rPr>
                <w:sz w:val="22"/>
                <w:szCs w:val="22"/>
              </w:rPr>
              <w:t>2021 год</w:t>
            </w:r>
            <w:r w:rsidRPr="00166803">
              <w:rPr>
                <w:sz w:val="22"/>
                <w:szCs w:val="22"/>
                <w:lang w:val="en-US"/>
              </w:rPr>
              <w:t>;</w:t>
            </w:r>
          </w:p>
          <w:p w14:paraId="1A884F88" w14:textId="77777777" w:rsidR="002B4A79" w:rsidRPr="00166803" w:rsidRDefault="002B4A79" w:rsidP="001627C1">
            <w:pPr>
              <w:rPr>
                <w:sz w:val="22"/>
                <w:szCs w:val="22"/>
              </w:rPr>
            </w:pPr>
            <w:r w:rsidRPr="00166803">
              <w:rPr>
                <w:sz w:val="22"/>
                <w:szCs w:val="22"/>
                <w:lang w:val="en-US"/>
              </w:rPr>
              <w:t xml:space="preserve">2022 </w:t>
            </w:r>
            <w:r w:rsidRPr="00166803">
              <w:rPr>
                <w:sz w:val="22"/>
                <w:szCs w:val="22"/>
              </w:rPr>
              <w:t>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5FD8F6"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tcPr>
          <w:p w14:paraId="4A135D49" w14:textId="77777777" w:rsidR="002B4A79" w:rsidRPr="00166803" w:rsidRDefault="002B4A79" w:rsidP="001627C1">
            <w:pPr>
              <w:jc w:val="center"/>
              <w:rPr>
                <w:sz w:val="22"/>
                <w:szCs w:val="22"/>
              </w:rPr>
            </w:pPr>
          </w:p>
          <w:p w14:paraId="63EEA663" w14:textId="77777777" w:rsidR="002B4A79" w:rsidRPr="00166803" w:rsidRDefault="002B4A79" w:rsidP="001627C1">
            <w:pPr>
              <w:jc w:val="center"/>
              <w:rPr>
                <w:sz w:val="22"/>
                <w:szCs w:val="22"/>
              </w:rPr>
            </w:pPr>
          </w:p>
          <w:p w14:paraId="5572213E" w14:textId="77777777" w:rsidR="002B4A79" w:rsidRPr="00166803" w:rsidRDefault="002B4A79" w:rsidP="001627C1">
            <w:pPr>
              <w:jc w:val="center"/>
              <w:rPr>
                <w:sz w:val="22"/>
                <w:szCs w:val="22"/>
              </w:rPr>
            </w:pPr>
          </w:p>
          <w:p w14:paraId="16723C57" w14:textId="77777777" w:rsidR="002B4A79" w:rsidRPr="00166803" w:rsidRDefault="002B4A79" w:rsidP="001627C1">
            <w:pPr>
              <w:jc w:val="center"/>
              <w:rPr>
                <w:sz w:val="22"/>
                <w:szCs w:val="22"/>
              </w:rPr>
            </w:pPr>
            <w:r w:rsidRPr="00166803">
              <w:rPr>
                <w:sz w:val="22"/>
                <w:szCs w:val="22"/>
              </w:rPr>
              <w:t>4,32%</w:t>
            </w:r>
          </w:p>
          <w:p w14:paraId="37818FE7" w14:textId="77777777" w:rsidR="002B4A79" w:rsidRPr="00166803" w:rsidRDefault="002B4A79" w:rsidP="001627C1">
            <w:pPr>
              <w:jc w:val="center"/>
              <w:rPr>
                <w:sz w:val="22"/>
                <w:szCs w:val="22"/>
              </w:rPr>
            </w:pPr>
            <w:r w:rsidRPr="00166803">
              <w:rPr>
                <w:sz w:val="22"/>
                <w:szCs w:val="22"/>
              </w:rPr>
              <w:t>7,64%</w:t>
            </w:r>
          </w:p>
          <w:p w14:paraId="007A5089" w14:textId="77777777" w:rsidR="002B4A79" w:rsidRPr="00166803" w:rsidRDefault="002B4A79" w:rsidP="001627C1">
            <w:pPr>
              <w:jc w:val="center"/>
              <w:rPr>
                <w:sz w:val="22"/>
                <w:szCs w:val="22"/>
              </w:rPr>
            </w:pPr>
            <w:r w:rsidRPr="00166803">
              <w:rPr>
                <w:sz w:val="22"/>
                <w:szCs w:val="22"/>
              </w:rPr>
              <w:t>11,92%</w:t>
            </w:r>
          </w:p>
          <w:p w14:paraId="6F705369" w14:textId="77777777" w:rsidR="002B4A79" w:rsidRPr="00166803" w:rsidRDefault="002B4A79" w:rsidP="001627C1">
            <w:pPr>
              <w:jc w:val="center"/>
              <w:rPr>
                <w:sz w:val="22"/>
                <w:szCs w:val="22"/>
              </w:rPr>
            </w:pPr>
            <w:r w:rsidRPr="00166803">
              <w:rPr>
                <w:sz w:val="22"/>
                <w:szCs w:val="22"/>
              </w:rPr>
              <w:t xml:space="preserve">2,88% </w:t>
            </w:r>
          </w:p>
          <w:p w14:paraId="433CD377" w14:textId="77777777" w:rsidR="002B4A79" w:rsidRPr="00166803" w:rsidRDefault="002B4A79" w:rsidP="001627C1">
            <w:pPr>
              <w:jc w:val="center"/>
              <w:rPr>
                <w:sz w:val="22"/>
                <w:szCs w:val="22"/>
              </w:rPr>
            </w:pPr>
            <w:r w:rsidRPr="00166803">
              <w:rPr>
                <w:sz w:val="22"/>
                <w:szCs w:val="22"/>
              </w:rPr>
              <w:t>-2,93%</w:t>
            </w:r>
          </w:p>
          <w:p w14:paraId="0F8945E3" w14:textId="77777777" w:rsidR="002B4A79" w:rsidRPr="00166803" w:rsidRDefault="002B4A79" w:rsidP="001627C1">
            <w:pPr>
              <w:jc w:val="center"/>
              <w:rPr>
                <w:sz w:val="22"/>
                <w:szCs w:val="22"/>
              </w:rPr>
            </w:pPr>
            <w:r w:rsidRPr="00166803">
              <w:rPr>
                <w:sz w:val="22"/>
                <w:szCs w:val="22"/>
              </w:rPr>
              <w:t>21,22%</w:t>
            </w:r>
          </w:p>
          <w:p w14:paraId="204ADE26" w14:textId="77777777" w:rsidR="002B4A79" w:rsidRPr="00166803" w:rsidRDefault="002B4A79" w:rsidP="001627C1">
            <w:pPr>
              <w:jc w:val="center"/>
              <w:rPr>
                <w:sz w:val="22"/>
                <w:szCs w:val="22"/>
              </w:rPr>
            </w:pPr>
            <w:r w:rsidRPr="00166803">
              <w:rPr>
                <w:sz w:val="22"/>
                <w:szCs w:val="22"/>
              </w:rPr>
              <w:t>3,58%</w:t>
            </w:r>
          </w:p>
        </w:tc>
      </w:tr>
      <w:tr w:rsidR="002B4A79" w:rsidRPr="00166803" w14:paraId="05D32D42" w14:textId="77777777" w:rsidTr="001627C1">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6F8C4E27" w14:textId="77777777" w:rsidR="002B4A79" w:rsidRPr="00166803" w:rsidRDefault="002B4A79" w:rsidP="001627C1">
            <w:pPr>
              <w:ind w:left="-57" w:right="-57"/>
              <w:jc w:val="center"/>
              <w:rPr>
                <w:sz w:val="22"/>
                <w:szCs w:val="22"/>
              </w:rPr>
            </w:pPr>
            <w:r w:rsidRPr="00166803">
              <w:rPr>
                <w:sz w:val="22"/>
                <w:szCs w:val="22"/>
              </w:rPr>
              <w:t>19.</w:t>
            </w:r>
          </w:p>
        </w:tc>
        <w:tc>
          <w:tcPr>
            <w:tcW w:w="1869" w:type="pct"/>
            <w:tcBorders>
              <w:top w:val="single" w:sz="4" w:space="0" w:color="auto"/>
              <w:left w:val="nil"/>
              <w:bottom w:val="single" w:sz="4" w:space="0" w:color="auto"/>
              <w:right w:val="nil"/>
            </w:tcBorders>
            <w:hideMark/>
          </w:tcPr>
          <w:p w14:paraId="749F19B0" w14:textId="77777777" w:rsidR="002B4A79" w:rsidRPr="00166803" w:rsidRDefault="002B4A79" w:rsidP="001627C1">
            <w:pPr>
              <w:rPr>
                <w:sz w:val="22"/>
                <w:szCs w:val="22"/>
              </w:rPr>
            </w:pPr>
            <w:r w:rsidRPr="00166803">
              <w:rPr>
                <w:sz w:val="22"/>
                <w:szCs w:val="22"/>
              </w:rPr>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A967F5" w14:textId="77777777" w:rsidR="002B4A79" w:rsidRPr="00166803" w:rsidRDefault="002B4A79" w:rsidP="001627C1">
            <w:pPr>
              <w:jc w:val="center"/>
              <w:rPr>
                <w:sz w:val="22"/>
                <w:szCs w:val="22"/>
              </w:rPr>
            </w:pPr>
            <w:r w:rsidRPr="00166803">
              <w:rPr>
                <w:sz w:val="22"/>
                <w:szCs w:val="22"/>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05CE95" w14:textId="77777777" w:rsidR="002B4A79" w:rsidRPr="00166803" w:rsidRDefault="002B4A79" w:rsidP="001627C1">
            <w:pPr>
              <w:jc w:val="center"/>
              <w:rPr>
                <w:sz w:val="22"/>
                <w:szCs w:val="22"/>
              </w:rPr>
            </w:pPr>
            <w:r w:rsidRPr="00166803">
              <w:rPr>
                <w:sz w:val="22"/>
                <w:szCs w:val="22"/>
              </w:rPr>
              <w:t>135,23</w:t>
            </w:r>
          </w:p>
        </w:tc>
      </w:tr>
      <w:tr w:rsidR="002B4A79" w:rsidRPr="00166803" w14:paraId="374AC30C" w14:textId="77777777" w:rsidTr="001627C1">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117BEB83" w14:textId="77777777" w:rsidR="002B4A79" w:rsidRPr="00166803" w:rsidRDefault="002B4A79" w:rsidP="001627C1">
            <w:pPr>
              <w:ind w:left="-57" w:right="-57"/>
              <w:jc w:val="center"/>
              <w:rPr>
                <w:sz w:val="22"/>
                <w:szCs w:val="22"/>
              </w:rPr>
            </w:pPr>
            <w:r w:rsidRPr="00166803">
              <w:rPr>
                <w:sz w:val="22"/>
                <w:szCs w:val="22"/>
              </w:rPr>
              <w:t>19.1.</w:t>
            </w:r>
          </w:p>
        </w:tc>
        <w:tc>
          <w:tcPr>
            <w:tcW w:w="1869" w:type="pct"/>
            <w:tcBorders>
              <w:top w:val="single" w:sz="4" w:space="0" w:color="auto"/>
              <w:left w:val="nil"/>
              <w:bottom w:val="single" w:sz="4" w:space="0" w:color="auto"/>
              <w:right w:val="nil"/>
            </w:tcBorders>
            <w:hideMark/>
          </w:tcPr>
          <w:p w14:paraId="5A06AC59" w14:textId="77777777" w:rsidR="002B4A79" w:rsidRPr="00166803" w:rsidRDefault="002B4A79" w:rsidP="001627C1">
            <w:pPr>
              <w:rPr>
                <w:sz w:val="22"/>
                <w:szCs w:val="22"/>
              </w:rPr>
            </w:pPr>
            <w:r w:rsidRPr="00166803">
              <w:rPr>
                <w:sz w:val="22"/>
                <w:szCs w:val="22"/>
              </w:rPr>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0EAF2B"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62E07C" w14:textId="77777777" w:rsidR="002B4A79" w:rsidRPr="00166803" w:rsidRDefault="002B4A79" w:rsidP="001627C1">
            <w:pPr>
              <w:jc w:val="center"/>
              <w:rPr>
                <w:sz w:val="22"/>
                <w:szCs w:val="22"/>
              </w:rPr>
            </w:pPr>
            <w:r w:rsidRPr="00166803">
              <w:rPr>
                <w:sz w:val="22"/>
                <w:szCs w:val="22"/>
              </w:rPr>
              <w:t>2 154,25</w:t>
            </w:r>
          </w:p>
        </w:tc>
      </w:tr>
      <w:tr w:rsidR="002B4A79" w:rsidRPr="00166803" w14:paraId="0FB8E604" w14:textId="77777777" w:rsidTr="001627C1">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4A298092" w14:textId="77777777" w:rsidR="002B4A79" w:rsidRPr="00166803" w:rsidRDefault="002B4A79" w:rsidP="001627C1">
            <w:pPr>
              <w:ind w:left="-57" w:right="-57"/>
              <w:jc w:val="center"/>
              <w:rPr>
                <w:sz w:val="22"/>
                <w:szCs w:val="22"/>
              </w:rPr>
            </w:pPr>
            <w:r w:rsidRPr="00166803">
              <w:rPr>
                <w:sz w:val="22"/>
                <w:szCs w:val="22"/>
              </w:rPr>
              <w:t>19.2.</w:t>
            </w:r>
          </w:p>
        </w:tc>
        <w:tc>
          <w:tcPr>
            <w:tcW w:w="1869" w:type="pct"/>
            <w:tcBorders>
              <w:top w:val="single" w:sz="4" w:space="0" w:color="auto"/>
              <w:left w:val="nil"/>
              <w:bottom w:val="single" w:sz="4" w:space="0" w:color="auto"/>
              <w:right w:val="nil"/>
            </w:tcBorders>
            <w:hideMark/>
          </w:tcPr>
          <w:p w14:paraId="35363961" w14:textId="77777777" w:rsidR="002B4A79" w:rsidRPr="00166803" w:rsidRDefault="002B4A79" w:rsidP="001627C1">
            <w:pPr>
              <w:rPr>
                <w:sz w:val="22"/>
                <w:szCs w:val="22"/>
              </w:rPr>
            </w:pPr>
            <w:r w:rsidRPr="00166803">
              <w:rPr>
                <w:sz w:val="22"/>
                <w:szCs w:val="22"/>
              </w:rPr>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441DFE"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3F9EB8" w14:textId="77777777" w:rsidR="002B4A79" w:rsidRPr="00166803" w:rsidRDefault="002B4A79" w:rsidP="001627C1">
            <w:pPr>
              <w:jc w:val="center"/>
              <w:rPr>
                <w:sz w:val="22"/>
                <w:szCs w:val="22"/>
              </w:rPr>
            </w:pPr>
            <w:r w:rsidRPr="00166803">
              <w:rPr>
                <w:sz w:val="22"/>
                <w:szCs w:val="22"/>
              </w:rPr>
              <w:t>20</w:t>
            </w:r>
          </w:p>
        </w:tc>
      </w:tr>
      <w:tr w:rsidR="002B4A79" w:rsidRPr="00166803" w14:paraId="3F30F2E1" w14:textId="77777777" w:rsidTr="001627C1">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435CF3E1" w14:textId="77777777" w:rsidR="002B4A79" w:rsidRPr="00166803" w:rsidRDefault="002B4A79" w:rsidP="001627C1">
            <w:pPr>
              <w:ind w:left="-57" w:right="-57"/>
              <w:jc w:val="center"/>
              <w:rPr>
                <w:sz w:val="22"/>
                <w:szCs w:val="22"/>
              </w:rPr>
            </w:pPr>
            <w:r w:rsidRPr="00166803">
              <w:rPr>
                <w:sz w:val="22"/>
                <w:szCs w:val="22"/>
              </w:rPr>
              <w:t>19.3.</w:t>
            </w:r>
          </w:p>
        </w:tc>
        <w:tc>
          <w:tcPr>
            <w:tcW w:w="1869" w:type="pct"/>
            <w:tcBorders>
              <w:top w:val="single" w:sz="4" w:space="0" w:color="auto"/>
              <w:left w:val="nil"/>
              <w:bottom w:val="single" w:sz="4" w:space="0" w:color="auto"/>
              <w:right w:val="nil"/>
            </w:tcBorders>
            <w:hideMark/>
          </w:tcPr>
          <w:p w14:paraId="6004E311" w14:textId="77777777" w:rsidR="002B4A79" w:rsidRPr="00166803" w:rsidRDefault="002B4A79" w:rsidP="001627C1">
            <w:pPr>
              <w:rPr>
                <w:sz w:val="22"/>
                <w:szCs w:val="22"/>
              </w:rPr>
            </w:pPr>
            <w:r w:rsidRPr="00166803">
              <w:rPr>
                <w:sz w:val="22"/>
                <w:szCs w:val="22"/>
              </w:rPr>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87E555"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75C5C6" w14:textId="77777777" w:rsidR="002B4A79" w:rsidRPr="00166803" w:rsidRDefault="002B4A79" w:rsidP="001627C1">
            <w:pPr>
              <w:jc w:val="center"/>
              <w:rPr>
                <w:sz w:val="22"/>
                <w:szCs w:val="22"/>
              </w:rPr>
            </w:pPr>
            <w:r w:rsidRPr="00166803">
              <w:rPr>
                <w:sz w:val="22"/>
                <w:szCs w:val="22"/>
              </w:rPr>
              <w:t>1 739,95</w:t>
            </w:r>
          </w:p>
        </w:tc>
      </w:tr>
      <w:tr w:rsidR="002B4A79" w:rsidRPr="00166803" w14:paraId="7215853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53E2732F" w14:textId="77777777" w:rsidR="002B4A79" w:rsidRPr="00166803" w:rsidRDefault="002B4A79" w:rsidP="001627C1">
            <w:pPr>
              <w:ind w:left="-57" w:right="-57"/>
              <w:jc w:val="center"/>
              <w:rPr>
                <w:b/>
                <w:sz w:val="22"/>
                <w:szCs w:val="22"/>
              </w:rPr>
            </w:pPr>
            <w:r w:rsidRPr="00166803">
              <w:rPr>
                <w:sz w:val="22"/>
                <w:szCs w:val="22"/>
              </w:rPr>
              <w:t>19.4.</w:t>
            </w:r>
          </w:p>
        </w:tc>
        <w:tc>
          <w:tcPr>
            <w:tcW w:w="1869" w:type="pct"/>
            <w:tcBorders>
              <w:top w:val="single" w:sz="4" w:space="0" w:color="auto"/>
              <w:left w:val="nil"/>
              <w:bottom w:val="single" w:sz="4" w:space="0" w:color="auto"/>
              <w:right w:val="nil"/>
            </w:tcBorders>
            <w:hideMark/>
          </w:tcPr>
          <w:p w14:paraId="3169BCEC" w14:textId="77777777" w:rsidR="002B4A79" w:rsidRPr="00166803" w:rsidRDefault="002B4A79" w:rsidP="001627C1">
            <w:pPr>
              <w:ind w:firstLine="13"/>
              <w:rPr>
                <w:b/>
                <w:sz w:val="22"/>
                <w:szCs w:val="22"/>
              </w:rPr>
            </w:pPr>
            <w:r w:rsidRPr="00166803">
              <w:rPr>
                <w:sz w:val="22"/>
                <w:szCs w:val="22"/>
              </w:rPr>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818453"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BE2EC8" w14:textId="77777777" w:rsidR="002B4A79" w:rsidRPr="00166803" w:rsidRDefault="002B4A79" w:rsidP="001627C1">
            <w:pPr>
              <w:jc w:val="center"/>
              <w:rPr>
                <w:sz w:val="22"/>
                <w:szCs w:val="22"/>
              </w:rPr>
            </w:pPr>
            <w:r w:rsidRPr="00166803">
              <w:rPr>
                <w:sz w:val="22"/>
                <w:szCs w:val="22"/>
              </w:rPr>
              <w:t>2,2</w:t>
            </w:r>
          </w:p>
        </w:tc>
      </w:tr>
      <w:tr w:rsidR="002B4A79" w:rsidRPr="00166803" w14:paraId="5F4716B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EA3C780" w14:textId="77777777" w:rsidR="002B4A79" w:rsidRPr="00166803" w:rsidRDefault="002B4A79" w:rsidP="001627C1">
            <w:pPr>
              <w:ind w:left="-57" w:right="-57"/>
              <w:jc w:val="center"/>
              <w:rPr>
                <w:sz w:val="22"/>
                <w:szCs w:val="22"/>
              </w:rPr>
            </w:pPr>
            <w:r w:rsidRPr="00166803">
              <w:rPr>
                <w:sz w:val="22"/>
                <w:szCs w:val="22"/>
              </w:rPr>
              <w:t>19.5.</w:t>
            </w:r>
          </w:p>
        </w:tc>
        <w:tc>
          <w:tcPr>
            <w:tcW w:w="1869" w:type="pct"/>
            <w:tcBorders>
              <w:top w:val="single" w:sz="4" w:space="0" w:color="auto"/>
              <w:left w:val="nil"/>
              <w:bottom w:val="single" w:sz="4" w:space="0" w:color="auto"/>
              <w:right w:val="nil"/>
            </w:tcBorders>
            <w:hideMark/>
          </w:tcPr>
          <w:p w14:paraId="2C294867" w14:textId="77777777" w:rsidR="002B4A79" w:rsidRPr="00166803" w:rsidRDefault="002B4A79" w:rsidP="001627C1">
            <w:pPr>
              <w:rPr>
                <w:sz w:val="22"/>
                <w:szCs w:val="22"/>
              </w:rPr>
            </w:pPr>
            <w:r w:rsidRPr="00166803">
              <w:rPr>
                <w:sz w:val="22"/>
                <w:szCs w:val="22"/>
              </w:rPr>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CB5529"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8ED326" w14:textId="77777777" w:rsidR="002B4A79" w:rsidRPr="00166803" w:rsidRDefault="002B4A79" w:rsidP="001627C1">
            <w:pPr>
              <w:jc w:val="center"/>
              <w:rPr>
                <w:sz w:val="22"/>
                <w:szCs w:val="22"/>
              </w:rPr>
            </w:pPr>
            <w:r w:rsidRPr="00166803">
              <w:rPr>
                <w:sz w:val="22"/>
                <w:szCs w:val="22"/>
              </w:rPr>
              <w:t xml:space="preserve">1,10 </w:t>
            </w:r>
          </w:p>
        </w:tc>
      </w:tr>
      <w:tr w:rsidR="002B4A79" w:rsidRPr="00166803" w14:paraId="283976C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53E85DA" w14:textId="77777777" w:rsidR="002B4A79" w:rsidRPr="00166803" w:rsidRDefault="002B4A79" w:rsidP="001627C1">
            <w:pPr>
              <w:ind w:left="-57" w:right="-57"/>
              <w:jc w:val="center"/>
              <w:rPr>
                <w:sz w:val="22"/>
                <w:szCs w:val="22"/>
              </w:rPr>
            </w:pPr>
            <w:r w:rsidRPr="00166803">
              <w:rPr>
                <w:sz w:val="22"/>
                <w:szCs w:val="22"/>
              </w:rPr>
              <w:t>19.6.</w:t>
            </w:r>
          </w:p>
        </w:tc>
        <w:tc>
          <w:tcPr>
            <w:tcW w:w="1869" w:type="pct"/>
            <w:tcBorders>
              <w:top w:val="single" w:sz="4" w:space="0" w:color="auto"/>
              <w:left w:val="nil"/>
              <w:bottom w:val="single" w:sz="4" w:space="0" w:color="auto"/>
              <w:right w:val="nil"/>
            </w:tcBorders>
            <w:hideMark/>
          </w:tcPr>
          <w:p w14:paraId="0AA1E3AD" w14:textId="77777777" w:rsidR="002B4A79" w:rsidRPr="00166803" w:rsidRDefault="002B4A79" w:rsidP="001627C1">
            <w:pPr>
              <w:rPr>
                <w:sz w:val="22"/>
                <w:szCs w:val="22"/>
              </w:rPr>
            </w:pPr>
            <w:r w:rsidRPr="00166803">
              <w:rPr>
                <w:sz w:val="22"/>
                <w:szCs w:val="22"/>
              </w:rPr>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A81167" w14:textId="77777777" w:rsidR="002B4A79" w:rsidRPr="00166803" w:rsidRDefault="002B4A79" w:rsidP="001627C1">
            <w:pPr>
              <w:jc w:val="center"/>
              <w:rPr>
                <w:sz w:val="22"/>
                <w:szCs w:val="22"/>
              </w:rPr>
            </w:pPr>
            <w:r w:rsidRPr="00166803">
              <w:rPr>
                <w:sz w:val="22"/>
                <w:szCs w:val="22"/>
              </w:rPr>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B0870A" w14:textId="77777777" w:rsidR="002B4A79" w:rsidRPr="00166803" w:rsidRDefault="002B4A79" w:rsidP="001627C1">
            <w:pPr>
              <w:jc w:val="center"/>
              <w:rPr>
                <w:sz w:val="22"/>
                <w:szCs w:val="22"/>
              </w:rPr>
            </w:pPr>
            <w:r w:rsidRPr="00166803">
              <w:rPr>
                <w:sz w:val="22"/>
                <w:szCs w:val="22"/>
              </w:rPr>
              <w:t>0,1</w:t>
            </w:r>
          </w:p>
        </w:tc>
      </w:tr>
      <w:tr w:rsidR="002B4A79" w:rsidRPr="00166803" w14:paraId="4B9D7190"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F8DA826" w14:textId="77777777" w:rsidR="002B4A79" w:rsidRPr="00166803" w:rsidRDefault="002B4A79" w:rsidP="001627C1">
            <w:pPr>
              <w:ind w:left="-57" w:right="-57"/>
              <w:jc w:val="center"/>
              <w:rPr>
                <w:sz w:val="22"/>
                <w:szCs w:val="22"/>
              </w:rPr>
            </w:pPr>
            <w:r w:rsidRPr="00166803">
              <w:rPr>
                <w:sz w:val="22"/>
                <w:szCs w:val="22"/>
              </w:rPr>
              <w:t>19.7.</w:t>
            </w:r>
          </w:p>
        </w:tc>
        <w:tc>
          <w:tcPr>
            <w:tcW w:w="1869" w:type="pct"/>
            <w:tcBorders>
              <w:top w:val="single" w:sz="4" w:space="0" w:color="auto"/>
              <w:left w:val="nil"/>
              <w:bottom w:val="single" w:sz="4" w:space="0" w:color="auto"/>
              <w:right w:val="nil"/>
            </w:tcBorders>
            <w:hideMark/>
          </w:tcPr>
          <w:p w14:paraId="38789212" w14:textId="77777777" w:rsidR="002B4A79" w:rsidRPr="00166803" w:rsidRDefault="002B4A79" w:rsidP="001627C1">
            <w:pPr>
              <w:rPr>
                <w:sz w:val="22"/>
                <w:szCs w:val="22"/>
              </w:rPr>
            </w:pPr>
            <w:r w:rsidRPr="00166803">
              <w:rPr>
                <w:sz w:val="22"/>
                <w:szCs w:val="22"/>
              </w:rPr>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889555"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D59AB9" w14:textId="77777777" w:rsidR="002B4A79" w:rsidRPr="00166803" w:rsidRDefault="002B4A79" w:rsidP="001627C1">
            <w:pPr>
              <w:jc w:val="center"/>
              <w:rPr>
                <w:sz w:val="22"/>
                <w:szCs w:val="22"/>
              </w:rPr>
            </w:pPr>
            <w:r w:rsidRPr="00166803">
              <w:rPr>
                <w:sz w:val="22"/>
                <w:szCs w:val="22"/>
              </w:rPr>
              <w:t>1 099,20</w:t>
            </w:r>
          </w:p>
        </w:tc>
      </w:tr>
      <w:tr w:rsidR="002B4A79" w:rsidRPr="00166803" w14:paraId="6C7775B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21A90A7" w14:textId="77777777" w:rsidR="002B4A79" w:rsidRPr="00166803" w:rsidRDefault="002B4A79" w:rsidP="001627C1">
            <w:pPr>
              <w:ind w:left="-57" w:right="-57"/>
              <w:jc w:val="center"/>
              <w:rPr>
                <w:sz w:val="22"/>
                <w:szCs w:val="22"/>
              </w:rPr>
            </w:pPr>
            <w:r w:rsidRPr="00166803">
              <w:rPr>
                <w:sz w:val="22"/>
                <w:szCs w:val="22"/>
              </w:rPr>
              <w:t>20.</w:t>
            </w:r>
          </w:p>
        </w:tc>
        <w:tc>
          <w:tcPr>
            <w:tcW w:w="1869" w:type="pct"/>
            <w:tcBorders>
              <w:top w:val="single" w:sz="4" w:space="0" w:color="auto"/>
              <w:left w:val="nil"/>
              <w:bottom w:val="single" w:sz="4" w:space="0" w:color="auto"/>
              <w:right w:val="nil"/>
            </w:tcBorders>
            <w:hideMark/>
          </w:tcPr>
          <w:p w14:paraId="002C53BA" w14:textId="77777777" w:rsidR="002B4A79" w:rsidRPr="00166803" w:rsidRDefault="002B4A79" w:rsidP="001627C1">
            <w:pPr>
              <w:rPr>
                <w:sz w:val="22"/>
                <w:szCs w:val="22"/>
              </w:rPr>
            </w:pPr>
            <w:r w:rsidRPr="00166803">
              <w:rPr>
                <w:sz w:val="22"/>
                <w:szCs w:val="22"/>
              </w:rPr>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94C031" w14:textId="77777777" w:rsidR="002B4A79" w:rsidRPr="00166803" w:rsidRDefault="002B4A79" w:rsidP="001627C1">
            <w:pPr>
              <w:jc w:val="center"/>
              <w:rPr>
                <w:sz w:val="22"/>
                <w:szCs w:val="22"/>
              </w:rPr>
            </w:pPr>
            <w:r w:rsidRPr="00166803">
              <w:rPr>
                <w:sz w:val="22"/>
                <w:szCs w:val="22"/>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9DE56E" w14:textId="77777777" w:rsidR="002B4A79" w:rsidRPr="00166803" w:rsidRDefault="002B4A79" w:rsidP="001627C1">
            <w:pPr>
              <w:jc w:val="center"/>
              <w:rPr>
                <w:sz w:val="22"/>
                <w:szCs w:val="22"/>
              </w:rPr>
            </w:pPr>
            <w:r w:rsidRPr="00166803">
              <w:rPr>
                <w:sz w:val="22"/>
                <w:szCs w:val="22"/>
              </w:rPr>
              <w:t>198,57</w:t>
            </w:r>
          </w:p>
        </w:tc>
      </w:tr>
      <w:tr w:rsidR="002B4A79" w:rsidRPr="00166803" w14:paraId="4044B61F"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DEBD5A2" w14:textId="77777777" w:rsidR="002B4A79" w:rsidRPr="00166803" w:rsidRDefault="002B4A79" w:rsidP="001627C1">
            <w:pPr>
              <w:ind w:left="-57" w:right="-57"/>
              <w:jc w:val="center"/>
              <w:rPr>
                <w:sz w:val="22"/>
                <w:szCs w:val="22"/>
              </w:rPr>
            </w:pPr>
            <w:r w:rsidRPr="00166803">
              <w:rPr>
                <w:sz w:val="22"/>
                <w:szCs w:val="22"/>
              </w:rPr>
              <w:t>20.1.</w:t>
            </w:r>
          </w:p>
        </w:tc>
        <w:tc>
          <w:tcPr>
            <w:tcW w:w="1869" w:type="pct"/>
            <w:tcBorders>
              <w:top w:val="single" w:sz="4" w:space="0" w:color="auto"/>
              <w:left w:val="nil"/>
              <w:bottom w:val="single" w:sz="4" w:space="0" w:color="auto"/>
              <w:right w:val="nil"/>
            </w:tcBorders>
            <w:hideMark/>
          </w:tcPr>
          <w:p w14:paraId="1B6F6DC3" w14:textId="77777777" w:rsidR="002B4A79" w:rsidRPr="00166803" w:rsidRDefault="002B4A79" w:rsidP="001627C1">
            <w:pPr>
              <w:rPr>
                <w:sz w:val="22"/>
                <w:szCs w:val="22"/>
              </w:rPr>
            </w:pPr>
            <w:r w:rsidRPr="00166803">
              <w:rPr>
                <w:sz w:val="22"/>
                <w:szCs w:val="22"/>
              </w:rPr>
              <w:t>величина расходов на техническое обслуживание и ремонт основных средств котельной и тепловых сетей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D29760"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0606EE" w14:textId="77777777" w:rsidR="002B4A79" w:rsidRPr="00166803" w:rsidRDefault="002B4A79" w:rsidP="001627C1">
            <w:pPr>
              <w:jc w:val="center"/>
              <w:rPr>
                <w:sz w:val="22"/>
                <w:szCs w:val="22"/>
              </w:rPr>
            </w:pPr>
            <w:r w:rsidRPr="00166803">
              <w:rPr>
                <w:sz w:val="22"/>
                <w:szCs w:val="22"/>
              </w:rPr>
              <w:t>492,15</w:t>
            </w:r>
          </w:p>
        </w:tc>
      </w:tr>
      <w:tr w:rsidR="002B4A79" w:rsidRPr="00166803" w14:paraId="799AE68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270B9F0D" w14:textId="77777777" w:rsidR="002B4A79" w:rsidRPr="00166803" w:rsidRDefault="002B4A79" w:rsidP="001627C1">
            <w:pPr>
              <w:ind w:left="-57" w:right="-57"/>
              <w:jc w:val="center"/>
              <w:rPr>
                <w:sz w:val="22"/>
                <w:szCs w:val="22"/>
              </w:rPr>
            </w:pPr>
            <w:r w:rsidRPr="00166803">
              <w:rPr>
                <w:sz w:val="22"/>
                <w:szCs w:val="22"/>
              </w:rPr>
              <w:t>20.2.</w:t>
            </w:r>
          </w:p>
        </w:tc>
        <w:tc>
          <w:tcPr>
            <w:tcW w:w="1869" w:type="pct"/>
            <w:tcBorders>
              <w:top w:val="single" w:sz="4" w:space="0" w:color="auto"/>
              <w:left w:val="nil"/>
              <w:bottom w:val="single" w:sz="4" w:space="0" w:color="auto"/>
              <w:right w:val="nil"/>
            </w:tcBorders>
            <w:hideMark/>
          </w:tcPr>
          <w:p w14:paraId="03E17CC2" w14:textId="77777777" w:rsidR="002B4A79" w:rsidRPr="00166803" w:rsidRDefault="002B4A79" w:rsidP="001627C1">
            <w:pPr>
              <w:rPr>
                <w:sz w:val="22"/>
                <w:szCs w:val="22"/>
              </w:rPr>
            </w:pPr>
            <w:r w:rsidRPr="00166803">
              <w:rPr>
                <w:sz w:val="22"/>
                <w:szCs w:val="22"/>
              </w:rPr>
              <w:t>величина расходов на электрическую энергию на собственные нужды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7BD971"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51C261" w14:textId="77777777" w:rsidR="002B4A79" w:rsidRPr="00166803" w:rsidRDefault="002B4A79" w:rsidP="001627C1">
            <w:pPr>
              <w:jc w:val="center"/>
              <w:rPr>
                <w:sz w:val="22"/>
                <w:szCs w:val="22"/>
              </w:rPr>
            </w:pPr>
            <w:r w:rsidRPr="00166803">
              <w:rPr>
                <w:sz w:val="22"/>
                <w:szCs w:val="22"/>
              </w:rPr>
              <w:t>1 415,59</w:t>
            </w:r>
          </w:p>
        </w:tc>
      </w:tr>
      <w:tr w:rsidR="002B4A79" w:rsidRPr="00166803" w14:paraId="26023ECF"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68A49A4" w14:textId="77777777" w:rsidR="002B4A79" w:rsidRPr="00166803" w:rsidRDefault="002B4A79" w:rsidP="001627C1">
            <w:pPr>
              <w:ind w:left="-57" w:right="-57"/>
              <w:jc w:val="center"/>
              <w:rPr>
                <w:sz w:val="22"/>
                <w:szCs w:val="22"/>
              </w:rPr>
            </w:pPr>
            <w:r w:rsidRPr="00166803">
              <w:rPr>
                <w:sz w:val="22"/>
                <w:szCs w:val="22"/>
              </w:rPr>
              <w:t>20.3.</w:t>
            </w:r>
          </w:p>
        </w:tc>
        <w:tc>
          <w:tcPr>
            <w:tcW w:w="1869" w:type="pct"/>
            <w:tcBorders>
              <w:top w:val="single" w:sz="4" w:space="0" w:color="auto"/>
              <w:left w:val="nil"/>
              <w:bottom w:val="single" w:sz="4" w:space="0" w:color="auto"/>
              <w:right w:val="nil"/>
            </w:tcBorders>
            <w:hideMark/>
          </w:tcPr>
          <w:p w14:paraId="423803CD" w14:textId="77777777" w:rsidR="002B4A79" w:rsidRPr="00166803" w:rsidRDefault="002B4A79" w:rsidP="001627C1">
            <w:pPr>
              <w:rPr>
                <w:sz w:val="22"/>
                <w:szCs w:val="22"/>
              </w:rPr>
            </w:pPr>
            <w:r w:rsidRPr="00166803">
              <w:rPr>
                <w:sz w:val="22"/>
                <w:szCs w:val="22"/>
              </w:rPr>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F6A689" w14:textId="77777777" w:rsidR="002B4A79" w:rsidRPr="00166803" w:rsidRDefault="002B4A79" w:rsidP="001627C1">
            <w:pPr>
              <w:jc w:val="center"/>
              <w:rPr>
                <w:sz w:val="22"/>
                <w:szCs w:val="22"/>
              </w:rPr>
            </w:pPr>
            <w:r w:rsidRPr="00166803">
              <w:rPr>
                <w:sz w:val="22"/>
                <w:szCs w:val="22"/>
              </w:rPr>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5FD886" w14:textId="77777777" w:rsidR="002B4A79" w:rsidRPr="00166803" w:rsidRDefault="002B4A79" w:rsidP="001627C1">
            <w:pPr>
              <w:jc w:val="center"/>
              <w:rPr>
                <w:sz w:val="22"/>
                <w:szCs w:val="22"/>
              </w:rPr>
            </w:pPr>
            <w:r w:rsidRPr="00166803">
              <w:rPr>
                <w:sz w:val="22"/>
                <w:szCs w:val="22"/>
              </w:rPr>
              <w:t>ООО «ЭСК Гарант» - 4,47</w:t>
            </w:r>
          </w:p>
        </w:tc>
      </w:tr>
      <w:tr w:rsidR="002B4A79" w:rsidRPr="00166803" w14:paraId="608E05B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F305288" w14:textId="77777777" w:rsidR="002B4A79" w:rsidRPr="00166803" w:rsidRDefault="002B4A79" w:rsidP="001627C1">
            <w:pPr>
              <w:ind w:left="-57" w:right="-57"/>
              <w:jc w:val="center"/>
              <w:rPr>
                <w:b/>
                <w:sz w:val="22"/>
                <w:szCs w:val="22"/>
              </w:rPr>
            </w:pPr>
            <w:r w:rsidRPr="00166803">
              <w:rPr>
                <w:sz w:val="22"/>
                <w:szCs w:val="22"/>
              </w:rPr>
              <w:t>20.4.</w:t>
            </w:r>
          </w:p>
        </w:tc>
        <w:tc>
          <w:tcPr>
            <w:tcW w:w="1869" w:type="pct"/>
            <w:tcBorders>
              <w:top w:val="single" w:sz="4" w:space="0" w:color="auto"/>
              <w:left w:val="nil"/>
              <w:bottom w:val="single" w:sz="4" w:space="0" w:color="auto"/>
              <w:right w:val="nil"/>
            </w:tcBorders>
            <w:hideMark/>
          </w:tcPr>
          <w:p w14:paraId="3BDB0240" w14:textId="77777777" w:rsidR="002B4A79" w:rsidRPr="00166803" w:rsidRDefault="002B4A79" w:rsidP="001627C1">
            <w:pPr>
              <w:ind w:firstLine="13"/>
              <w:rPr>
                <w:b/>
                <w:sz w:val="22"/>
                <w:szCs w:val="22"/>
              </w:rPr>
            </w:pPr>
            <w:r w:rsidRPr="00166803">
              <w:rPr>
                <w:sz w:val="22"/>
                <w:szCs w:val="22"/>
              </w:rPr>
              <w:t>величина расходов на водоподготовку и водоотведение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F218BB" w14:textId="77777777" w:rsidR="002B4A79" w:rsidRPr="00166803" w:rsidRDefault="002B4A79" w:rsidP="001627C1">
            <w:pPr>
              <w:jc w:val="center"/>
              <w:rPr>
                <w:b/>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ABA2B6" w14:textId="77777777" w:rsidR="002B4A79" w:rsidRPr="00166803" w:rsidRDefault="002B4A79" w:rsidP="001627C1">
            <w:pPr>
              <w:jc w:val="center"/>
              <w:rPr>
                <w:sz w:val="22"/>
                <w:szCs w:val="22"/>
              </w:rPr>
            </w:pPr>
            <w:r w:rsidRPr="00166803">
              <w:rPr>
                <w:sz w:val="22"/>
                <w:szCs w:val="22"/>
              </w:rPr>
              <w:t>19,28</w:t>
            </w:r>
          </w:p>
        </w:tc>
      </w:tr>
      <w:tr w:rsidR="002B4A79" w:rsidRPr="00166803" w14:paraId="55D5566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437E495F" w14:textId="77777777" w:rsidR="002B4A79" w:rsidRPr="00166803" w:rsidRDefault="002B4A79" w:rsidP="001627C1">
            <w:pPr>
              <w:ind w:left="-57" w:right="-57"/>
              <w:jc w:val="center"/>
              <w:rPr>
                <w:sz w:val="22"/>
                <w:szCs w:val="22"/>
              </w:rPr>
            </w:pPr>
            <w:r w:rsidRPr="00166803">
              <w:rPr>
                <w:sz w:val="22"/>
                <w:szCs w:val="22"/>
              </w:rPr>
              <w:lastRenderedPageBreak/>
              <w:t>20.5.</w:t>
            </w:r>
          </w:p>
        </w:tc>
        <w:tc>
          <w:tcPr>
            <w:tcW w:w="1869" w:type="pct"/>
            <w:tcBorders>
              <w:top w:val="single" w:sz="4" w:space="0" w:color="auto"/>
              <w:left w:val="nil"/>
              <w:bottom w:val="single" w:sz="4" w:space="0" w:color="auto"/>
              <w:right w:val="nil"/>
            </w:tcBorders>
            <w:hideMark/>
          </w:tcPr>
          <w:p w14:paraId="5ED1A012" w14:textId="77777777" w:rsidR="002B4A79" w:rsidRPr="00166803" w:rsidRDefault="002B4A79" w:rsidP="001627C1">
            <w:pPr>
              <w:ind w:firstLine="13"/>
              <w:rPr>
                <w:sz w:val="22"/>
                <w:szCs w:val="22"/>
              </w:rPr>
            </w:pPr>
            <w:r w:rsidRPr="00166803">
              <w:rPr>
                <w:sz w:val="22"/>
                <w:szCs w:val="22"/>
              </w:rPr>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F6B539" w14:textId="77777777" w:rsidR="002B4A79" w:rsidRPr="00166803" w:rsidRDefault="002B4A79" w:rsidP="001627C1">
            <w:pPr>
              <w:jc w:val="center"/>
              <w:rPr>
                <w:sz w:val="22"/>
                <w:szCs w:val="22"/>
              </w:rPr>
            </w:pPr>
            <w:r w:rsidRPr="00166803">
              <w:rPr>
                <w:sz w:val="22"/>
                <w:szCs w:val="22"/>
              </w:rPr>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9307A6" w14:textId="77777777" w:rsidR="002B4A79" w:rsidRPr="00166803" w:rsidRDefault="002B4A79" w:rsidP="001627C1">
            <w:pPr>
              <w:jc w:val="center"/>
              <w:rPr>
                <w:sz w:val="22"/>
                <w:szCs w:val="22"/>
              </w:rPr>
            </w:pPr>
            <w:r w:rsidRPr="00166803">
              <w:rPr>
                <w:sz w:val="22"/>
                <w:szCs w:val="22"/>
              </w:rPr>
              <w:t>АО «Водоканал»</w:t>
            </w:r>
          </w:p>
          <w:p w14:paraId="04995123" w14:textId="77777777" w:rsidR="002B4A79" w:rsidRPr="00166803" w:rsidRDefault="002B4A79" w:rsidP="001627C1">
            <w:pPr>
              <w:jc w:val="center"/>
              <w:rPr>
                <w:sz w:val="22"/>
                <w:szCs w:val="22"/>
              </w:rPr>
            </w:pPr>
            <w:r w:rsidRPr="00166803">
              <w:rPr>
                <w:sz w:val="22"/>
                <w:szCs w:val="22"/>
              </w:rPr>
              <w:t>тариф на питьевую воду – 14,13</w:t>
            </w:r>
          </w:p>
          <w:p w14:paraId="08CA596D" w14:textId="77777777" w:rsidR="002B4A79" w:rsidRPr="00166803" w:rsidRDefault="002B4A79" w:rsidP="001627C1">
            <w:pPr>
              <w:jc w:val="center"/>
              <w:rPr>
                <w:sz w:val="22"/>
                <w:szCs w:val="22"/>
              </w:rPr>
            </w:pPr>
            <w:r w:rsidRPr="00166803">
              <w:rPr>
                <w:sz w:val="22"/>
                <w:szCs w:val="22"/>
              </w:rPr>
              <w:t>тариф на водоотведение – 10,18</w:t>
            </w:r>
          </w:p>
        </w:tc>
      </w:tr>
      <w:tr w:rsidR="002B4A79" w:rsidRPr="00166803" w14:paraId="5E6BC207"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74619DC3" w14:textId="77777777" w:rsidR="002B4A79" w:rsidRPr="00166803" w:rsidRDefault="002B4A79" w:rsidP="001627C1">
            <w:pPr>
              <w:ind w:left="-57" w:right="-57"/>
              <w:jc w:val="center"/>
              <w:rPr>
                <w:sz w:val="22"/>
                <w:szCs w:val="22"/>
              </w:rPr>
            </w:pPr>
            <w:r w:rsidRPr="00166803">
              <w:rPr>
                <w:sz w:val="22"/>
                <w:szCs w:val="22"/>
              </w:rPr>
              <w:t>20.6.</w:t>
            </w:r>
          </w:p>
        </w:tc>
        <w:tc>
          <w:tcPr>
            <w:tcW w:w="1869" w:type="pct"/>
            <w:tcBorders>
              <w:top w:val="single" w:sz="4" w:space="0" w:color="auto"/>
              <w:left w:val="nil"/>
              <w:bottom w:val="single" w:sz="4" w:space="0" w:color="auto"/>
              <w:right w:val="nil"/>
            </w:tcBorders>
            <w:hideMark/>
          </w:tcPr>
          <w:p w14:paraId="5FEE3FF1" w14:textId="77777777" w:rsidR="002B4A79" w:rsidRPr="00166803" w:rsidRDefault="002B4A79" w:rsidP="001627C1">
            <w:pPr>
              <w:ind w:firstLine="13"/>
              <w:rPr>
                <w:sz w:val="22"/>
                <w:szCs w:val="22"/>
              </w:rPr>
            </w:pPr>
            <w:r w:rsidRPr="00166803">
              <w:rPr>
                <w:sz w:val="22"/>
                <w:szCs w:val="22"/>
              </w:rPr>
              <w:t>величина расходов на оплату труда персонала котельной в базовом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17F55D"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2CD170" w14:textId="77777777" w:rsidR="002B4A79" w:rsidRPr="00166803" w:rsidRDefault="002B4A79" w:rsidP="001627C1">
            <w:pPr>
              <w:jc w:val="center"/>
              <w:rPr>
                <w:noProof/>
                <w:sz w:val="22"/>
                <w:szCs w:val="22"/>
              </w:rPr>
            </w:pPr>
            <w:r w:rsidRPr="00166803">
              <w:rPr>
                <w:noProof/>
                <w:sz w:val="22"/>
                <w:szCs w:val="22"/>
              </w:rPr>
              <w:t>1 479,59</w:t>
            </w:r>
          </w:p>
        </w:tc>
      </w:tr>
      <w:tr w:rsidR="002B4A79" w:rsidRPr="00166803" w14:paraId="3CF8D73E"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6FF689F" w14:textId="77777777" w:rsidR="002B4A79" w:rsidRPr="00166803" w:rsidRDefault="002B4A79" w:rsidP="001627C1">
            <w:pPr>
              <w:ind w:left="-57" w:right="-57"/>
              <w:jc w:val="center"/>
              <w:rPr>
                <w:sz w:val="22"/>
                <w:szCs w:val="22"/>
              </w:rPr>
            </w:pPr>
            <w:r w:rsidRPr="00166803">
              <w:rPr>
                <w:sz w:val="22"/>
                <w:szCs w:val="22"/>
              </w:rPr>
              <w:t>20.7.</w:t>
            </w:r>
          </w:p>
        </w:tc>
        <w:tc>
          <w:tcPr>
            <w:tcW w:w="1869" w:type="pct"/>
            <w:tcBorders>
              <w:top w:val="single" w:sz="4" w:space="0" w:color="auto"/>
              <w:left w:val="nil"/>
              <w:bottom w:val="single" w:sz="4" w:space="0" w:color="auto"/>
              <w:right w:val="nil"/>
            </w:tcBorders>
            <w:hideMark/>
          </w:tcPr>
          <w:p w14:paraId="6F5D930C" w14:textId="77777777" w:rsidR="002B4A79" w:rsidRPr="00166803" w:rsidRDefault="002B4A79" w:rsidP="001627C1">
            <w:pPr>
              <w:ind w:firstLine="13"/>
              <w:rPr>
                <w:sz w:val="22"/>
                <w:szCs w:val="22"/>
              </w:rPr>
            </w:pPr>
            <w:r w:rsidRPr="00166803">
              <w:rPr>
                <w:sz w:val="22"/>
                <w:szCs w:val="22"/>
              </w:rPr>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DF13CA" w14:textId="77777777" w:rsidR="002B4A79" w:rsidRPr="00166803" w:rsidRDefault="002B4A79" w:rsidP="001627C1">
            <w:pPr>
              <w:jc w:val="center"/>
              <w:rPr>
                <w:sz w:val="22"/>
                <w:szCs w:val="22"/>
              </w:rPr>
            </w:pPr>
            <w:r w:rsidRPr="00166803">
              <w:rPr>
                <w:sz w:val="22"/>
                <w:szCs w:val="22"/>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0723E5" w14:textId="77777777" w:rsidR="002B4A79" w:rsidRPr="00166803" w:rsidRDefault="002B4A79" w:rsidP="001627C1">
            <w:pPr>
              <w:jc w:val="center"/>
              <w:rPr>
                <w:color w:val="000000"/>
                <w:sz w:val="22"/>
                <w:szCs w:val="22"/>
              </w:rPr>
            </w:pPr>
            <w:r w:rsidRPr="00166803">
              <w:rPr>
                <w:noProof/>
                <w:sz w:val="22"/>
                <w:szCs w:val="22"/>
              </w:rPr>
              <w:t>351,64</w:t>
            </w:r>
          </w:p>
        </w:tc>
      </w:tr>
      <w:tr w:rsidR="002B4A79" w:rsidRPr="00166803" w14:paraId="6A4384C8"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1663134" w14:textId="77777777" w:rsidR="002B4A79" w:rsidRPr="00166803" w:rsidRDefault="002B4A79" w:rsidP="001627C1">
            <w:pPr>
              <w:ind w:left="-57" w:right="-57"/>
              <w:jc w:val="center"/>
              <w:rPr>
                <w:sz w:val="22"/>
                <w:szCs w:val="22"/>
              </w:rPr>
            </w:pPr>
            <w:r w:rsidRPr="00166803">
              <w:rPr>
                <w:sz w:val="22"/>
                <w:szCs w:val="22"/>
              </w:rPr>
              <w:t>21.</w:t>
            </w:r>
          </w:p>
        </w:tc>
        <w:tc>
          <w:tcPr>
            <w:tcW w:w="1869" w:type="pct"/>
            <w:tcBorders>
              <w:top w:val="single" w:sz="4" w:space="0" w:color="auto"/>
              <w:left w:val="nil"/>
              <w:bottom w:val="single" w:sz="4" w:space="0" w:color="auto"/>
              <w:right w:val="nil"/>
            </w:tcBorders>
            <w:hideMark/>
          </w:tcPr>
          <w:p w14:paraId="387A5CE6" w14:textId="77777777" w:rsidR="002B4A79" w:rsidRPr="00166803" w:rsidRDefault="002B4A79" w:rsidP="001627C1">
            <w:pPr>
              <w:rPr>
                <w:sz w:val="22"/>
                <w:szCs w:val="22"/>
              </w:rPr>
            </w:pPr>
            <w:r w:rsidRPr="00166803">
              <w:rPr>
                <w:sz w:val="22"/>
                <w:szCs w:val="22"/>
              </w:rPr>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4AC88F" w14:textId="77777777" w:rsidR="002B4A79" w:rsidRPr="00166803" w:rsidRDefault="002B4A79" w:rsidP="001627C1">
            <w:pPr>
              <w:jc w:val="center"/>
              <w:rPr>
                <w:sz w:val="22"/>
                <w:szCs w:val="22"/>
              </w:rPr>
            </w:pPr>
            <w:r w:rsidRPr="00166803">
              <w:rPr>
                <w:sz w:val="22"/>
                <w:szCs w:val="22"/>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FCEA18" w14:textId="77777777" w:rsidR="002B4A79" w:rsidRPr="00166803" w:rsidRDefault="002B4A79" w:rsidP="001627C1">
            <w:pPr>
              <w:jc w:val="center"/>
              <w:rPr>
                <w:noProof/>
                <w:sz w:val="22"/>
                <w:szCs w:val="22"/>
              </w:rPr>
            </w:pPr>
            <w:r w:rsidRPr="00166803">
              <w:rPr>
                <w:noProof/>
                <w:sz w:val="22"/>
                <w:szCs w:val="22"/>
              </w:rPr>
              <w:t>34,82 (с 01.01.2022)</w:t>
            </w:r>
          </w:p>
          <w:p w14:paraId="05AD73E3" w14:textId="77777777" w:rsidR="002B4A79" w:rsidRPr="00166803" w:rsidRDefault="002B4A79" w:rsidP="001627C1">
            <w:pPr>
              <w:jc w:val="center"/>
              <w:rPr>
                <w:sz w:val="22"/>
                <w:szCs w:val="22"/>
              </w:rPr>
            </w:pPr>
            <w:r w:rsidRPr="00166803">
              <w:rPr>
                <w:noProof/>
                <w:sz w:val="22"/>
                <w:szCs w:val="22"/>
              </w:rPr>
              <w:t>35,65 (с 01.07.2022)</w:t>
            </w:r>
          </w:p>
        </w:tc>
      </w:tr>
      <w:tr w:rsidR="002B4A79" w:rsidRPr="00166803" w14:paraId="5707D8D2"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B49EB23" w14:textId="77777777" w:rsidR="002B4A79" w:rsidRPr="00166803" w:rsidRDefault="002B4A79" w:rsidP="001627C1">
            <w:pPr>
              <w:ind w:left="-57" w:right="-57"/>
              <w:jc w:val="center"/>
              <w:rPr>
                <w:sz w:val="22"/>
                <w:szCs w:val="22"/>
              </w:rPr>
            </w:pPr>
            <w:r w:rsidRPr="00166803">
              <w:rPr>
                <w:sz w:val="22"/>
                <w:szCs w:val="22"/>
              </w:rPr>
              <w:t>22.</w:t>
            </w:r>
          </w:p>
        </w:tc>
        <w:tc>
          <w:tcPr>
            <w:tcW w:w="1869" w:type="pct"/>
            <w:tcBorders>
              <w:top w:val="single" w:sz="4" w:space="0" w:color="auto"/>
              <w:left w:val="nil"/>
              <w:bottom w:val="single" w:sz="4" w:space="0" w:color="auto"/>
              <w:right w:val="nil"/>
            </w:tcBorders>
            <w:hideMark/>
          </w:tcPr>
          <w:p w14:paraId="1DCE6892" w14:textId="77777777" w:rsidR="002B4A79" w:rsidRPr="00166803" w:rsidRDefault="002B4A79" w:rsidP="001627C1">
            <w:pPr>
              <w:rPr>
                <w:sz w:val="22"/>
                <w:szCs w:val="22"/>
              </w:rPr>
            </w:pPr>
            <w:r w:rsidRPr="00166803">
              <w:rPr>
                <w:sz w:val="22"/>
                <w:szCs w:val="22"/>
              </w:rPr>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8E6E20" w14:textId="77777777" w:rsidR="002B4A79" w:rsidRPr="00166803" w:rsidRDefault="002B4A79" w:rsidP="001627C1">
            <w:pPr>
              <w:jc w:val="center"/>
              <w:rPr>
                <w:sz w:val="22"/>
                <w:szCs w:val="22"/>
              </w:rPr>
            </w:pPr>
            <w:r w:rsidRPr="00166803">
              <w:rPr>
                <w:sz w:val="22"/>
                <w:szCs w:val="22"/>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23873B" w14:textId="77777777" w:rsidR="002B4A79" w:rsidRPr="00166803" w:rsidRDefault="002B4A79" w:rsidP="001627C1">
            <w:pPr>
              <w:jc w:val="center"/>
              <w:rPr>
                <w:sz w:val="22"/>
                <w:szCs w:val="22"/>
              </w:rPr>
            </w:pPr>
            <w:r w:rsidRPr="00166803">
              <w:rPr>
                <w:sz w:val="22"/>
                <w:szCs w:val="22"/>
              </w:rPr>
              <w:t>-</w:t>
            </w:r>
          </w:p>
        </w:tc>
      </w:tr>
      <w:tr w:rsidR="002B4A79" w:rsidRPr="00166803" w14:paraId="1B8E3D2A"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6315C9D4" w14:textId="77777777" w:rsidR="002B4A79" w:rsidRPr="00166803" w:rsidRDefault="002B4A79" w:rsidP="001627C1">
            <w:pPr>
              <w:ind w:left="-57" w:right="-57"/>
              <w:jc w:val="center"/>
              <w:rPr>
                <w:sz w:val="22"/>
                <w:szCs w:val="22"/>
              </w:rPr>
            </w:pPr>
            <w:r w:rsidRPr="00166803">
              <w:rPr>
                <w:sz w:val="22"/>
                <w:szCs w:val="22"/>
              </w:rPr>
              <w:t>22.1.</w:t>
            </w:r>
          </w:p>
        </w:tc>
        <w:tc>
          <w:tcPr>
            <w:tcW w:w="1869" w:type="pct"/>
            <w:tcBorders>
              <w:top w:val="single" w:sz="4" w:space="0" w:color="auto"/>
              <w:left w:val="nil"/>
              <w:bottom w:val="single" w:sz="4" w:space="0" w:color="auto"/>
              <w:right w:val="nil"/>
            </w:tcBorders>
            <w:hideMark/>
          </w:tcPr>
          <w:p w14:paraId="55ECA62D" w14:textId="77777777" w:rsidR="002B4A79" w:rsidRPr="00166803" w:rsidRDefault="002B4A79" w:rsidP="001627C1">
            <w:pPr>
              <w:ind w:firstLine="13"/>
              <w:rPr>
                <w:sz w:val="22"/>
                <w:szCs w:val="22"/>
              </w:rPr>
            </w:pPr>
            <w:proofErr w:type="gramStart"/>
            <w:r w:rsidRPr="00166803">
              <w:rPr>
                <w:sz w:val="22"/>
                <w:szCs w:val="22"/>
              </w:rPr>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166803">
              <w:rPr>
                <w:sz w:val="22"/>
                <w:szCs w:val="22"/>
              </w:rPr>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AFF638" w14:textId="77777777" w:rsidR="002B4A79" w:rsidRPr="00166803" w:rsidRDefault="002B4A79" w:rsidP="001627C1">
            <w:pPr>
              <w:jc w:val="center"/>
              <w:rPr>
                <w:sz w:val="22"/>
                <w:szCs w:val="22"/>
              </w:rPr>
            </w:pPr>
            <w:r w:rsidRPr="00166803">
              <w:rPr>
                <w:sz w:val="22"/>
                <w:szCs w:val="22"/>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85B56F" w14:textId="77777777" w:rsidR="002B4A79" w:rsidRPr="00166803" w:rsidRDefault="002B4A79" w:rsidP="001627C1">
            <w:pPr>
              <w:jc w:val="center"/>
              <w:rPr>
                <w:sz w:val="22"/>
                <w:szCs w:val="22"/>
              </w:rPr>
            </w:pPr>
            <w:r w:rsidRPr="00166803">
              <w:rPr>
                <w:sz w:val="22"/>
                <w:szCs w:val="22"/>
              </w:rPr>
              <w:t>-</w:t>
            </w:r>
          </w:p>
        </w:tc>
      </w:tr>
      <w:tr w:rsidR="002B4A79" w:rsidRPr="00166803" w14:paraId="11816CE4" w14:textId="77777777" w:rsidTr="001627C1">
        <w:tc>
          <w:tcPr>
            <w:tcW w:w="468" w:type="pct"/>
            <w:tcBorders>
              <w:top w:val="single" w:sz="4" w:space="0" w:color="auto"/>
              <w:left w:val="single" w:sz="4" w:space="0" w:color="auto"/>
              <w:bottom w:val="single" w:sz="4" w:space="0" w:color="auto"/>
              <w:right w:val="single" w:sz="4" w:space="0" w:color="auto"/>
            </w:tcBorders>
            <w:vAlign w:val="center"/>
            <w:hideMark/>
          </w:tcPr>
          <w:p w14:paraId="3ACD45EE" w14:textId="77777777" w:rsidR="002B4A79" w:rsidRPr="00166803" w:rsidRDefault="002B4A79" w:rsidP="001627C1">
            <w:pPr>
              <w:ind w:left="-57" w:right="-57"/>
              <w:jc w:val="center"/>
              <w:rPr>
                <w:sz w:val="22"/>
                <w:szCs w:val="22"/>
              </w:rPr>
            </w:pPr>
            <w:r w:rsidRPr="00166803">
              <w:rPr>
                <w:sz w:val="22"/>
                <w:szCs w:val="22"/>
              </w:rPr>
              <w:t>22.2.</w:t>
            </w:r>
          </w:p>
        </w:tc>
        <w:tc>
          <w:tcPr>
            <w:tcW w:w="1869" w:type="pct"/>
            <w:tcBorders>
              <w:top w:val="single" w:sz="4" w:space="0" w:color="auto"/>
              <w:left w:val="nil"/>
              <w:bottom w:val="single" w:sz="4" w:space="0" w:color="auto"/>
              <w:right w:val="nil"/>
            </w:tcBorders>
            <w:hideMark/>
          </w:tcPr>
          <w:p w14:paraId="700094D9" w14:textId="77777777" w:rsidR="002B4A79" w:rsidRPr="00166803" w:rsidRDefault="002B4A79" w:rsidP="001627C1">
            <w:pPr>
              <w:autoSpaceDE w:val="0"/>
              <w:autoSpaceDN w:val="0"/>
              <w:adjustRightInd w:val="0"/>
              <w:rPr>
                <w:sz w:val="22"/>
                <w:szCs w:val="22"/>
              </w:rPr>
            </w:pPr>
            <w:r w:rsidRPr="00166803">
              <w:rPr>
                <w:sz w:val="22"/>
                <w:szCs w:val="22"/>
              </w:rPr>
              <w:t xml:space="preserve">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w:t>
            </w:r>
            <w:r w:rsidRPr="00166803">
              <w:rPr>
                <w:sz w:val="22"/>
                <w:szCs w:val="22"/>
              </w:rPr>
              <w:lastRenderedPageBreak/>
              <w:t>при расчете фактической составляющей предельного уровня цены на тепловую энергию (мощность), обеспечивающей компенсацию расходов на уплату налогов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5B3D6B" w14:textId="77777777" w:rsidR="002B4A79" w:rsidRPr="00166803" w:rsidRDefault="002B4A79" w:rsidP="001627C1">
            <w:pPr>
              <w:jc w:val="center"/>
              <w:rPr>
                <w:sz w:val="22"/>
                <w:szCs w:val="22"/>
              </w:rPr>
            </w:pPr>
            <w:r w:rsidRPr="00166803">
              <w:rPr>
                <w:sz w:val="22"/>
                <w:szCs w:val="22"/>
              </w:rPr>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5023FE" w14:textId="77777777" w:rsidR="002B4A79" w:rsidRPr="00166803" w:rsidRDefault="002B4A79" w:rsidP="001627C1">
            <w:pPr>
              <w:jc w:val="center"/>
              <w:rPr>
                <w:sz w:val="22"/>
                <w:szCs w:val="22"/>
              </w:rPr>
            </w:pPr>
            <w:r w:rsidRPr="00166803">
              <w:rPr>
                <w:sz w:val="22"/>
                <w:szCs w:val="22"/>
              </w:rPr>
              <w:t>-</w:t>
            </w:r>
          </w:p>
        </w:tc>
      </w:tr>
    </w:tbl>
    <w:p w14:paraId="6265AE13" w14:textId="77777777" w:rsidR="009030BC" w:rsidRDefault="009030BC" w:rsidP="009030BC">
      <w:pPr>
        <w:ind w:firstLine="709"/>
        <w:jc w:val="both"/>
        <w:rPr>
          <w:szCs w:val="28"/>
        </w:rPr>
      </w:pPr>
    </w:p>
    <w:p w14:paraId="5C78F1DE" w14:textId="310096A1" w:rsidR="00FF526E" w:rsidRPr="00182E4B" w:rsidRDefault="00FF526E" w:rsidP="000A4A8D">
      <w:pPr>
        <w:autoSpaceDE w:val="0"/>
        <w:autoSpaceDN w:val="0"/>
        <w:adjustRightInd w:val="0"/>
        <w:ind w:firstLine="720"/>
        <w:jc w:val="both"/>
        <w:rPr>
          <w:sz w:val="24"/>
          <w:szCs w:val="24"/>
        </w:rPr>
      </w:pPr>
      <w:proofErr w:type="gramStart"/>
      <w:r w:rsidRPr="00182E4B">
        <w:rPr>
          <w:sz w:val="24"/>
          <w:szCs w:val="24"/>
        </w:rPr>
        <w:t>В соответствии с п.55 Правил №1562, в случае если предельный уровень цены на тепловую энергию (мощность), рассчитанный впервые в соответствии с разделом II Правил</w:t>
      </w:r>
      <w:r w:rsidR="006A54D5" w:rsidRPr="00182E4B">
        <w:rPr>
          <w:sz w:val="24"/>
          <w:szCs w:val="24"/>
        </w:rPr>
        <w:t xml:space="preserve"> №1562</w:t>
      </w:r>
      <w:r w:rsidRPr="00182E4B">
        <w:rPr>
          <w:sz w:val="24"/>
          <w:szCs w:val="24"/>
        </w:rPr>
        <w:t>, ниже или выше тарифа на тепловую энергию (мощность), действующего на день окончания переходного периода, установленного Законом о теплоснабжении, то предельный уровень цены на тепловую энергию (мощность) определяется в соответствии с пунктами 57 - 62 Правил</w:t>
      </w:r>
      <w:proofErr w:type="gramEnd"/>
      <w:r w:rsidR="0037050A" w:rsidRPr="00182E4B">
        <w:rPr>
          <w:sz w:val="24"/>
          <w:szCs w:val="24"/>
        </w:rPr>
        <w:t xml:space="preserve"> №1562</w:t>
      </w:r>
      <w:r w:rsidRPr="00182E4B">
        <w:rPr>
          <w:sz w:val="24"/>
          <w:szCs w:val="24"/>
        </w:rPr>
        <w:t>.</w:t>
      </w:r>
    </w:p>
    <w:p w14:paraId="425A247E" w14:textId="7D9176C6" w:rsidR="000A4A8D" w:rsidRPr="000A4A8D" w:rsidRDefault="000A4A8D" w:rsidP="000A4A8D">
      <w:pPr>
        <w:autoSpaceDE w:val="0"/>
        <w:autoSpaceDN w:val="0"/>
        <w:adjustRightInd w:val="0"/>
        <w:ind w:firstLine="709"/>
        <w:jc w:val="both"/>
        <w:rPr>
          <w:sz w:val="24"/>
          <w:szCs w:val="24"/>
        </w:rPr>
      </w:pPr>
      <w:r w:rsidRPr="000A4A8D">
        <w:rPr>
          <w:sz w:val="24"/>
          <w:szCs w:val="24"/>
        </w:rPr>
        <w:t>Ниже приведены сведения о величине установленных тарифо</w:t>
      </w:r>
      <w:r w:rsidR="0061648A">
        <w:rPr>
          <w:sz w:val="24"/>
          <w:szCs w:val="24"/>
        </w:rPr>
        <w:t>в на тепловую энергию для потребителей</w:t>
      </w:r>
      <w:r w:rsidRPr="000A4A8D">
        <w:rPr>
          <w:sz w:val="24"/>
          <w:szCs w:val="24"/>
        </w:rPr>
        <w:t xml:space="preserve">, действующих на </w:t>
      </w:r>
      <w:r>
        <w:rPr>
          <w:sz w:val="24"/>
          <w:szCs w:val="24"/>
        </w:rPr>
        <w:t>планируемую</w:t>
      </w:r>
      <w:r w:rsidRPr="000A4A8D">
        <w:rPr>
          <w:sz w:val="24"/>
          <w:szCs w:val="24"/>
        </w:rPr>
        <w:t xml:space="preserve"> дату окончания переходного периода в ценовой зоне теплоснабжения – муниципальном образовании город</w:t>
      </w:r>
      <w:r>
        <w:rPr>
          <w:sz w:val="24"/>
          <w:szCs w:val="24"/>
        </w:rPr>
        <w:t>ской округ</w:t>
      </w:r>
      <w:r w:rsidRPr="000A4A8D">
        <w:rPr>
          <w:sz w:val="24"/>
          <w:szCs w:val="24"/>
        </w:rPr>
        <w:t xml:space="preserve"> </w:t>
      </w:r>
      <w:r>
        <w:rPr>
          <w:sz w:val="24"/>
          <w:szCs w:val="24"/>
        </w:rPr>
        <w:t>Иваново Ивановской области</w:t>
      </w:r>
      <w:r w:rsidR="00C70AD4">
        <w:rPr>
          <w:sz w:val="24"/>
          <w:szCs w:val="24"/>
        </w:rPr>
        <w:t>, утвержденных постановлениями Департамента энергетики и тарифов Ивановской области от</w:t>
      </w:r>
      <w:r w:rsidR="00966D5D">
        <w:rPr>
          <w:sz w:val="24"/>
          <w:szCs w:val="24"/>
        </w:rPr>
        <w:t xml:space="preserve"> 17.09.2021 № 38-т/1, от 15.10.2021 № 44-т/10, от</w:t>
      </w:r>
      <w:r w:rsidR="00C70AD4">
        <w:rPr>
          <w:sz w:val="24"/>
          <w:szCs w:val="24"/>
        </w:rPr>
        <w:t xml:space="preserve"> </w:t>
      </w:r>
      <w:r w:rsidR="00966D5D">
        <w:rPr>
          <w:sz w:val="24"/>
          <w:szCs w:val="24"/>
        </w:rPr>
        <w:t>17.12.2021 № 57-т/20</w:t>
      </w:r>
      <w:r w:rsidRPr="000A4A8D">
        <w:rPr>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883"/>
        <w:gridCol w:w="1843"/>
        <w:gridCol w:w="1417"/>
        <w:gridCol w:w="1559"/>
      </w:tblGrid>
      <w:tr w:rsidR="00F20C0E" w:rsidRPr="00166803" w14:paraId="3957E0DE" w14:textId="77777777" w:rsidTr="000605D5">
        <w:trPr>
          <w:trHeight w:val="748"/>
        </w:trPr>
        <w:tc>
          <w:tcPr>
            <w:tcW w:w="566" w:type="dxa"/>
            <w:vAlign w:val="center"/>
          </w:tcPr>
          <w:p w14:paraId="664193F4" w14:textId="77777777" w:rsidR="00F20C0E" w:rsidRPr="00166803" w:rsidRDefault="00F20C0E" w:rsidP="00F20C0E">
            <w:pPr>
              <w:pStyle w:val="ConsPlusNormal"/>
              <w:jc w:val="center"/>
              <w:rPr>
                <w:sz w:val="22"/>
                <w:szCs w:val="22"/>
              </w:rPr>
            </w:pPr>
            <w:r w:rsidRPr="00166803">
              <w:rPr>
                <w:sz w:val="22"/>
                <w:szCs w:val="22"/>
              </w:rPr>
              <w:t>№ п/п</w:t>
            </w:r>
          </w:p>
        </w:tc>
        <w:tc>
          <w:tcPr>
            <w:tcW w:w="4883" w:type="dxa"/>
            <w:vAlign w:val="center"/>
          </w:tcPr>
          <w:p w14:paraId="37780C4E" w14:textId="73754D6F" w:rsidR="00F20C0E" w:rsidRPr="00166803" w:rsidRDefault="00F20C0E" w:rsidP="00F20C0E">
            <w:pPr>
              <w:pStyle w:val="ConsPlusNormal"/>
              <w:jc w:val="center"/>
              <w:rPr>
                <w:sz w:val="22"/>
                <w:szCs w:val="22"/>
              </w:rPr>
            </w:pPr>
            <w:r w:rsidRPr="00166803">
              <w:rPr>
                <w:sz w:val="22"/>
                <w:szCs w:val="22"/>
              </w:rPr>
              <w:t>Наименование теплоснабжающей организации</w:t>
            </w:r>
          </w:p>
        </w:tc>
        <w:tc>
          <w:tcPr>
            <w:tcW w:w="1843" w:type="dxa"/>
            <w:vAlign w:val="center"/>
          </w:tcPr>
          <w:p w14:paraId="6ABA269E" w14:textId="15CA6DC4" w:rsidR="00F20C0E" w:rsidRPr="00166803" w:rsidRDefault="00F20C0E" w:rsidP="00F20C0E">
            <w:pPr>
              <w:jc w:val="center"/>
              <w:rPr>
                <w:sz w:val="22"/>
                <w:szCs w:val="22"/>
              </w:rPr>
            </w:pPr>
            <w:r w:rsidRPr="00166803">
              <w:rPr>
                <w:sz w:val="22"/>
                <w:szCs w:val="22"/>
              </w:rPr>
              <w:t>Вид тарифа</w:t>
            </w:r>
          </w:p>
        </w:tc>
        <w:tc>
          <w:tcPr>
            <w:tcW w:w="1417" w:type="dxa"/>
            <w:vAlign w:val="center"/>
          </w:tcPr>
          <w:p w14:paraId="398E39F5" w14:textId="61016688" w:rsidR="00F20C0E" w:rsidRPr="00166803" w:rsidRDefault="00F20C0E" w:rsidP="001860C7">
            <w:pPr>
              <w:pStyle w:val="ConsPlusNormal"/>
              <w:jc w:val="center"/>
              <w:rPr>
                <w:sz w:val="22"/>
                <w:szCs w:val="22"/>
              </w:rPr>
            </w:pPr>
            <w:r w:rsidRPr="00166803">
              <w:rPr>
                <w:sz w:val="22"/>
                <w:szCs w:val="22"/>
              </w:rPr>
              <w:t>Тариф на тепловую энергию</w:t>
            </w:r>
            <w:r w:rsidR="001860C7">
              <w:rPr>
                <w:sz w:val="22"/>
                <w:szCs w:val="22"/>
              </w:rPr>
              <w:t xml:space="preserve"> на 1 полугодие 2022 г.</w:t>
            </w:r>
          </w:p>
        </w:tc>
        <w:tc>
          <w:tcPr>
            <w:tcW w:w="1559" w:type="dxa"/>
            <w:vAlign w:val="center"/>
          </w:tcPr>
          <w:p w14:paraId="137CE488" w14:textId="5C2C9A31" w:rsidR="00F20C0E" w:rsidRPr="00166803" w:rsidRDefault="008706C3" w:rsidP="008706C3">
            <w:pPr>
              <w:pStyle w:val="ConsPlusNormal"/>
              <w:jc w:val="center"/>
              <w:rPr>
                <w:sz w:val="22"/>
                <w:szCs w:val="22"/>
              </w:rPr>
            </w:pPr>
            <w:r>
              <w:rPr>
                <w:sz w:val="22"/>
                <w:szCs w:val="22"/>
              </w:rPr>
              <w:t>Индикативный п</w:t>
            </w:r>
            <w:r w:rsidR="00F20C0E" w:rsidRPr="00166803">
              <w:rPr>
                <w:sz w:val="22"/>
                <w:szCs w:val="22"/>
              </w:rPr>
              <w:t>редельный уровень цены</w:t>
            </w:r>
            <w:r w:rsidR="001860C7">
              <w:rPr>
                <w:sz w:val="22"/>
                <w:szCs w:val="22"/>
              </w:rPr>
              <w:t xml:space="preserve"> на тепловую энергию на 1 полугодие 2022 г.</w:t>
            </w:r>
          </w:p>
        </w:tc>
      </w:tr>
      <w:tr w:rsidR="008A7140" w:rsidRPr="008A7140" w14:paraId="0F712248" w14:textId="77777777" w:rsidTr="000605D5">
        <w:trPr>
          <w:trHeight w:val="218"/>
        </w:trPr>
        <w:tc>
          <w:tcPr>
            <w:tcW w:w="10268" w:type="dxa"/>
            <w:gridSpan w:val="5"/>
            <w:vAlign w:val="center"/>
          </w:tcPr>
          <w:p w14:paraId="199F4D9C" w14:textId="7FE9ED77" w:rsidR="008A7140" w:rsidRPr="008A7140" w:rsidRDefault="008A7140" w:rsidP="008A7140">
            <w:pPr>
              <w:pStyle w:val="ConsPlusNormal"/>
              <w:jc w:val="center"/>
              <w:rPr>
                <w:sz w:val="22"/>
              </w:rPr>
            </w:pPr>
            <w:r w:rsidRPr="008A7140">
              <w:rPr>
                <w:iCs/>
                <w:color w:val="000000"/>
                <w:sz w:val="22"/>
              </w:rPr>
              <w:t>Уровень тарифов ниже индикативного предельного уровня цены на тепловую энергию</w:t>
            </w:r>
          </w:p>
        </w:tc>
      </w:tr>
      <w:tr w:rsidR="00F20C0E" w:rsidRPr="00166803" w14:paraId="349C1D16" w14:textId="77777777" w:rsidTr="000605D5">
        <w:tc>
          <w:tcPr>
            <w:tcW w:w="566" w:type="dxa"/>
            <w:vMerge w:val="restart"/>
            <w:vAlign w:val="center"/>
          </w:tcPr>
          <w:p w14:paraId="7276BF2C" w14:textId="77777777" w:rsidR="00F20C0E" w:rsidRPr="00166803" w:rsidRDefault="00F20C0E" w:rsidP="00F20C0E">
            <w:pPr>
              <w:pStyle w:val="ConsPlusNormal"/>
              <w:jc w:val="center"/>
              <w:rPr>
                <w:sz w:val="22"/>
                <w:szCs w:val="22"/>
              </w:rPr>
            </w:pPr>
            <w:r w:rsidRPr="00166803">
              <w:rPr>
                <w:sz w:val="22"/>
                <w:szCs w:val="22"/>
              </w:rPr>
              <w:t>1</w:t>
            </w:r>
          </w:p>
        </w:tc>
        <w:tc>
          <w:tcPr>
            <w:tcW w:w="4883" w:type="dxa"/>
            <w:vAlign w:val="center"/>
          </w:tcPr>
          <w:p w14:paraId="60A8C428" w14:textId="3FD719FF" w:rsidR="00F20C0E" w:rsidRPr="00166803" w:rsidRDefault="00F20C0E" w:rsidP="00461809">
            <w:pPr>
              <w:pStyle w:val="ConsPlusNormal"/>
              <w:rPr>
                <w:sz w:val="22"/>
                <w:szCs w:val="22"/>
              </w:rPr>
            </w:pPr>
            <w:r w:rsidRPr="00166803">
              <w:rPr>
                <w:sz w:val="22"/>
                <w:szCs w:val="22"/>
              </w:rPr>
              <w:t>ПАО «Т Плюс», для потребителей, подключенных к тепловым сетям ПАО «Т Плюс» (кроме населения)</w:t>
            </w:r>
          </w:p>
        </w:tc>
        <w:tc>
          <w:tcPr>
            <w:tcW w:w="1843" w:type="dxa"/>
            <w:vAlign w:val="center"/>
          </w:tcPr>
          <w:p w14:paraId="60C57615" w14:textId="77777777" w:rsidR="00F20C0E" w:rsidRPr="00166803" w:rsidRDefault="00F20C0E" w:rsidP="00F20C0E">
            <w:pPr>
              <w:pStyle w:val="ConsPlusNormal"/>
              <w:jc w:val="center"/>
              <w:rPr>
                <w:sz w:val="22"/>
                <w:szCs w:val="22"/>
              </w:rPr>
            </w:pPr>
            <w:r w:rsidRPr="00166803">
              <w:rPr>
                <w:sz w:val="22"/>
                <w:szCs w:val="22"/>
              </w:rPr>
              <w:t xml:space="preserve">Одноставочный, руб./Гкал </w:t>
            </w:r>
          </w:p>
          <w:p w14:paraId="62D59409" w14:textId="714239BE" w:rsidR="00F20C0E" w:rsidRPr="00166803" w:rsidRDefault="00F20C0E" w:rsidP="00F20C0E">
            <w:pPr>
              <w:pStyle w:val="ConsPlusNormal"/>
              <w:jc w:val="center"/>
              <w:rPr>
                <w:sz w:val="22"/>
                <w:szCs w:val="22"/>
              </w:rPr>
            </w:pPr>
            <w:r w:rsidRPr="00166803">
              <w:rPr>
                <w:sz w:val="22"/>
                <w:szCs w:val="22"/>
              </w:rPr>
              <w:t>(без НДС)</w:t>
            </w:r>
          </w:p>
        </w:tc>
        <w:tc>
          <w:tcPr>
            <w:tcW w:w="1417" w:type="dxa"/>
            <w:vAlign w:val="center"/>
          </w:tcPr>
          <w:p w14:paraId="457A21E0" w14:textId="710D9FEC" w:rsidR="00F20C0E" w:rsidRPr="00166803" w:rsidRDefault="009A1A05" w:rsidP="00461809">
            <w:pPr>
              <w:pStyle w:val="ConsPlusNormal"/>
              <w:jc w:val="center"/>
              <w:rPr>
                <w:sz w:val="22"/>
                <w:szCs w:val="22"/>
              </w:rPr>
            </w:pPr>
            <w:r w:rsidRPr="00166803">
              <w:rPr>
                <w:sz w:val="22"/>
                <w:szCs w:val="22"/>
              </w:rPr>
              <w:t>1 125,16</w:t>
            </w:r>
          </w:p>
        </w:tc>
        <w:tc>
          <w:tcPr>
            <w:tcW w:w="1559" w:type="dxa"/>
            <w:vAlign w:val="center"/>
          </w:tcPr>
          <w:p w14:paraId="79726510" w14:textId="53EBD7A2" w:rsidR="00F20C0E" w:rsidRPr="00166803" w:rsidRDefault="00B134E7" w:rsidP="00461809">
            <w:pPr>
              <w:pStyle w:val="ConsPlusNormal"/>
              <w:jc w:val="center"/>
              <w:rPr>
                <w:sz w:val="22"/>
                <w:szCs w:val="22"/>
              </w:rPr>
            </w:pPr>
            <w:r w:rsidRPr="00166803">
              <w:rPr>
                <w:color w:val="000000"/>
                <w:sz w:val="22"/>
                <w:szCs w:val="22"/>
              </w:rPr>
              <w:t>1 775,60</w:t>
            </w:r>
          </w:p>
        </w:tc>
      </w:tr>
      <w:tr w:rsidR="00F20C0E" w:rsidRPr="00166803" w14:paraId="2C465AE9" w14:textId="77777777" w:rsidTr="000605D5">
        <w:tc>
          <w:tcPr>
            <w:tcW w:w="566" w:type="dxa"/>
            <w:vMerge/>
            <w:vAlign w:val="center"/>
          </w:tcPr>
          <w:p w14:paraId="327D434C" w14:textId="77777777" w:rsidR="00F20C0E" w:rsidRPr="00166803" w:rsidRDefault="00F20C0E" w:rsidP="00F20C0E">
            <w:pPr>
              <w:pStyle w:val="ConsPlusNormal"/>
              <w:jc w:val="center"/>
              <w:rPr>
                <w:sz w:val="22"/>
                <w:szCs w:val="22"/>
              </w:rPr>
            </w:pPr>
          </w:p>
        </w:tc>
        <w:tc>
          <w:tcPr>
            <w:tcW w:w="4883" w:type="dxa"/>
            <w:vAlign w:val="center"/>
          </w:tcPr>
          <w:p w14:paraId="0A8B80D2" w14:textId="47084E09" w:rsidR="00F20C0E" w:rsidRPr="00166803" w:rsidRDefault="00F20C0E" w:rsidP="00461809">
            <w:pPr>
              <w:pStyle w:val="ConsPlusNormal"/>
              <w:rPr>
                <w:sz w:val="22"/>
                <w:szCs w:val="22"/>
              </w:rPr>
            </w:pPr>
            <w:r w:rsidRPr="00166803">
              <w:rPr>
                <w:sz w:val="22"/>
                <w:szCs w:val="22"/>
              </w:rPr>
              <w:t>ПАО «Т Плюс», для потребителей, подключенных к тепловым сетям ПАО «Т Плюс», и населения по ул. 3-я Южная, 4А (население)</w:t>
            </w:r>
          </w:p>
        </w:tc>
        <w:tc>
          <w:tcPr>
            <w:tcW w:w="1843" w:type="dxa"/>
            <w:vAlign w:val="center"/>
          </w:tcPr>
          <w:p w14:paraId="32EDCA3B" w14:textId="77777777" w:rsidR="00461809" w:rsidRPr="00166803" w:rsidRDefault="00461809" w:rsidP="00461809">
            <w:pPr>
              <w:pStyle w:val="ConsPlusNormal"/>
              <w:jc w:val="center"/>
              <w:rPr>
                <w:sz w:val="22"/>
                <w:szCs w:val="22"/>
              </w:rPr>
            </w:pPr>
            <w:r w:rsidRPr="00166803">
              <w:rPr>
                <w:sz w:val="22"/>
                <w:szCs w:val="22"/>
              </w:rPr>
              <w:t xml:space="preserve">Одноставочный, руб./Гкал </w:t>
            </w:r>
          </w:p>
          <w:p w14:paraId="24D9B356" w14:textId="7D605A7D" w:rsidR="00F20C0E" w:rsidRPr="00166803" w:rsidRDefault="00461809" w:rsidP="00461809">
            <w:pPr>
              <w:pStyle w:val="ConsPlusNormal"/>
              <w:jc w:val="center"/>
              <w:rPr>
                <w:sz w:val="22"/>
                <w:szCs w:val="22"/>
              </w:rPr>
            </w:pPr>
            <w:r w:rsidRPr="00166803">
              <w:rPr>
                <w:sz w:val="22"/>
                <w:szCs w:val="22"/>
              </w:rPr>
              <w:t>(с НДС)</w:t>
            </w:r>
          </w:p>
        </w:tc>
        <w:tc>
          <w:tcPr>
            <w:tcW w:w="1417" w:type="dxa"/>
            <w:vAlign w:val="center"/>
          </w:tcPr>
          <w:p w14:paraId="4EC1A2D0" w14:textId="640BAD4B" w:rsidR="00F20C0E" w:rsidRPr="00166803" w:rsidRDefault="009A1A05" w:rsidP="00461809">
            <w:pPr>
              <w:pStyle w:val="ConsPlusNormal"/>
              <w:jc w:val="center"/>
              <w:rPr>
                <w:sz w:val="22"/>
                <w:szCs w:val="22"/>
              </w:rPr>
            </w:pPr>
            <w:r w:rsidRPr="00166803">
              <w:rPr>
                <w:sz w:val="22"/>
                <w:szCs w:val="22"/>
              </w:rPr>
              <w:t>1 350,19</w:t>
            </w:r>
          </w:p>
        </w:tc>
        <w:tc>
          <w:tcPr>
            <w:tcW w:w="1559" w:type="dxa"/>
            <w:vAlign w:val="center"/>
          </w:tcPr>
          <w:p w14:paraId="758FE4B8" w14:textId="0B659AAF" w:rsidR="00F20C0E" w:rsidRPr="00166803" w:rsidRDefault="00B134E7" w:rsidP="00461809">
            <w:pPr>
              <w:pStyle w:val="ConsPlusNormal"/>
              <w:jc w:val="center"/>
              <w:rPr>
                <w:sz w:val="22"/>
                <w:szCs w:val="22"/>
              </w:rPr>
            </w:pPr>
            <w:r w:rsidRPr="00166803">
              <w:rPr>
                <w:sz w:val="22"/>
                <w:szCs w:val="22"/>
              </w:rPr>
              <w:t>2 130,72</w:t>
            </w:r>
          </w:p>
        </w:tc>
      </w:tr>
      <w:tr w:rsidR="00B134E7" w:rsidRPr="00166803" w14:paraId="38696B27" w14:textId="77777777" w:rsidTr="000605D5">
        <w:trPr>
          <w:trHeight w:val="186"/>
        </w:trPr>
        <w:tc>
          <w:tcPr>
            <w:tcW w:w="566" w:type="dxa"/>
            <w:vMerge w:val="restart"/>
            <w:vAlign w:val="center"/>
          </w:tcPr>
          <w:p w14:paraId="64149BA6" w14:textId="65377BD7" w:rsidR="00B134E7" w:rsidRPr="00166803" w:rsidRDefault="00B134E7" w:rsidP="00F20C0E">
            <w:pPr>
              <w:spacing w:after="1" w:line="0" w:lineRule="atLeast"/>
              <w:jc w:val="center"/>
              <w:rPr>
                <w:sz w:val="22"/>
                <w:szCs w:val="22"/>
              </w:rPr>
            </w:pPr>
            <w:r w:rsidRPr="00166803">
              <w:rPr>
                <w:sz w:val="22"/>
                <w:szCs w:val="22"/>
              </w:rPr>
              <w:t>2</w:t>
            </w:r>
          </w:p>
        </w:tc>
        <w:tc>
          <w:tcPr>
            <w:tcW w:w="4883" w:type="dxa"/>
            <w:vAlign w:val="center"/>
          </w:tcPr>
          <w:p w14:paraId="02A62F1B" w14:textId="306D4662" w:rsidR="00B134E7" w:rsidRPr="00166803" w:rsidRDefault="00B134E7" w:rsidP="00461809">
            <w:pPr>
              <w:pStyle w:val="ConsPlusNormal"/>
              <w:rPr>
                <w:sz w:val="22"/>
                <w:szCs w:val="22"/>
              </w:rPr>
            </w:pPr>
            <w:r w:rsidRPr="00166803">
              <w:rPr>
                <w:sz w:val="22"/>
                <w:szCs w:val="22"/>
              </w:rPr>
              <w:t>ПАО «Т Плюс», для потребителей, поставка тепловой энергии которым осуществляется с использованием тепловых сетей ПАО «Т Плюс», до 28.12.2021 находившихся в эксплуатации у ЗАО «ИвТБС» (кроме населения)</w:t>
            </w:r>
          </w:p>
        </w:tc>
        <w:tc>
          <w:tcPr>
            <w:tcW w:w="1843" w:type="dxa"/>
            <w:vAlign w:val="center"/>
          </w:tcPr>
          <w:p w14:paraId="4115E27F" w14:textId="77777777" w:rsidR="00B134E7" w:rsidRPr="00166803" w:rsidRDefault="00B134E7" w:rsidP="004E6DA5">
            <w:pPr>
              <w:pStyle w:val="ConsPlusNormal"/>
              <w:jc w:val="center"/>
              <w:rPr>
                <w:sz w:val="22"/>
                <w:szCs w:val="22"/>
              </w:rPr>
            </w:pPr>
            <w:r w:rsidRPr="00166803">
              <w:rPr>
                <w:sz w:val="22"/>
                <w:szCs w:val="22"/>
              </w:rPr>
              <w:t xml:space="preserve">Одноставочный, руб./Гкал </w:t>
            </w:r>
          </w:p>
          <w:p w14:paraId="43BD056C" w14:textId="7F9F0231" w:rsidR="00B134E7" w:rsidRPr="00166803" w:rsidRDefault="00B134E7" w:rsidP="004E6DA5">
            <w:pPr>
              <w:pStyle w:val="ConsPlusNormal"/>
              <w:jc w:val="center"/>
              <w:rPr>
                <w:sz w:val="22"/>
                <w:szCs w:val="22"/>
              </w:rPr>
            </w:pPr>
            <w:r w:rsidRPr="00166803">
              <w:rPr>
                <w:sz w:val="22"/>
                <w:szCs w:val="22"/>
              </w:rPr>
              <w:t>(без НДС)</w:t>
            </w:r>
          </w:p>
        </w:tc>
        <w:tc>
          <w:tcPr>
            <w:tcW w:w="1417" w:type="dxa"/>
            <w:vAlign w:val="center"/>
          </w:tcPr>
          <w:p w14:paraId="3C69D9DA" w14:textId="75B6C918" w:rsidR="00B134E7" w:rsidRPr="00166803" w:rsidRDefault="00B134E7" w:rsidP="00461809">
            <w:pPr>
              <w:pStyle w:val="ConsPlusNormal"/>
              <w:jc w:val="center"/>
              <w:rPr>
                <w:sz w:val="22"/>
                <w:szCs w:val="22"/>
              </w:rPr>
            </w:pPr>
            <w:r w:rsidRPr="00166803">
              <w:rPr>
                <w:sz w:val="22"/>
                <w:szCs w:val="22"/>
              </w:rPr>
              <w:t>1 437,69</w:t>
            </w:r>
          </w:p>
        </w:tc>
        <w:tc>
          <w:tcPr>
            <w:tcW w:w="1559" w:type="dxa"/>
            <w:vAlign w:val="center"/>
          </w:tcPr>
          <w:p w14:paraId="43D75F22" w14:textId="6F784766" w:rsidR="00B134E7" w:rsidRPr="00166803" w:rsidRDefault="00B134E7" w:rsidP="00461809">
            <w:pPr>
              <w:pStyle w:val="ConsPlusNormal"/>
              <w:jc w:val="center"/>
              <w:rPr>
                <w:sz w:val="22"/>
                <w:szCs w:val="22"/>
              </w:rPr>
            </w:pPr>
            <w:r w:rsidRPr="00166803">
              <w:rPr>
                <w:color w:val="000000"/>
                <w:sz w:val="22"/>
                <w:szCs w:val="22"/>
              </w:rPr>
              <w:t>1 775,60</w:t>
            </w:r>
          </w:p>
        </w:tc>
      </w:tr>
      <w:tr w:rsidR="00B134E7" w:rsidRPr="00166803" w14:paraId="38F7458B" w14:textId="77777777" w:rsidTr="000605D5">
        <w:trPr>
          <w:trHeight w:val="1179"/>
        </w:trPr>
        <w:tc>
          <w:tcPr>
            <w:tcW w:w="566" w:type="dxa"/>
            <w:vMerge/>
            <w:vAlign w:val="center"/>
          </w:tcPr>
          <w:p w14:paraId="340998CE" w14:textId="77777777" w:rsidR="00B134E7" w:rsidRPr="00166803" w:rsidRDefault="00B134E7" w:rsidP="00F20C0E">
            <w:pPr>
              <w:spacing w:after="1" w:line="0" w:lineRule="atLeast"/>
              <w:jc w:val="center"/>
              <w:rPr>
                <w:sz w:val="22"/>
                <w:szCs w:val="22"/>
              </w:rPr>
            </w:pPr>
          </w:p>
        </w:tc>
        <w:tc>
          <w:tcPr>
            <w:tcW w:w="4883" w:type="dxa"/>
            <w:vAlign w:val="center"/>
          </w:tcPr>
          <w:p w14:paraId="6F37DFBD" w14:textId="2D09553E" w:rsidR="00B134E7" w:rsidRPr="00166803" w:rsidRDefault="00B134E7" w:rsidP="00461809">
            <w:pPr>
              <w:pStyle w:val="ConsPlusNormal"/>
              <w:rPr>
                <w:sz w:val="22"/>
                <w:szCs w:val="22"/>
              </w:rPr>
            </w:pPr>
            <w:r w:rsidRPr="00166803">
              <w:rPr>
                <w:sz w:val="22"/>
                <w:szCs w:val="22"/>
              </w:rPr>
              <w:t>ПАО «Т Плюс», для потребителей, поставка тепловой энергии которым осуществляется с использованием тепловых сетей ПАО «Т Плюс», до 28.12.2021 находившихся в эксплуатации у ЗАО «ИвТБС» (население)</w:t>
            </w:r>
          </w:p>
        </w:tc>
        <w:tc>
          <w:tcPr>
            <w:tcW w:w="1843" w:type="dxa"/>
            <w:vAlign w:val="center"/>
          </w:tcPr>
          <w:p w14:paraId="12240CC3" w14:textId="77777777" w:rsidR="00B134E7" w:rsidRPr="00166803" w:rsidRDefault="00B134E7" w:rsidP="004E6DA5">
            <w:pPr>
              <w:pStyle w:val="ConsPlusNormal"/>
              <w:jc w:val="center"/>
              <w:rPr>
                <w:sz w:val="22"/>
                <w:szCs w:val="22"/>
              </w:rPr>
            </w:pPr>
            <w:r w:rsidRPr="00166803">
              <w:rPr>
                <w:sz w:val="22"/>
                <w:szCs w:val="22"/>
              </w:rPr>
              <w:t xml:space="preserve">Одноставочный, руб./Гкал </w:t>
            </w:r>
          </w:p>
          <w:p w14:paraId="4D8F4BBF" w14:textId="0C0A4B2B" w:rsidR="00B134E7" w:rsidRPr="00166803" w:rsidRDefault="00B134E7" w:rsidP="004E6DA5">
            <w:pPr>
              <w:pStyle w:val="ConsPlusNormal"/>
              <w:jc w:val="center"/>
              <w:rPr>
                <w:sz w:val="22"/>
                <w:szCs w:val="22"/>
              </w:rPr>
            </w:pPr>
            <w:r w:rsidRPr="00166803">
              <w:rPr>
                <w:sz w:val="22"/>
                <w:szCs w:val="22"/>
              </w:rPr>
              <w:t>(с НДС)</w:t>
            </w:r>
          </w:p>
        </w:tc>
        <w:tc>
          <w:tcPr>
            <w:tcW w:w="1417" w:type="dxa"/>
            <w:vAlign w:val="center"/>
          </w:tcPr>
          <w:p w14:paraId="0D59C26B" w14:textId="3F9C4C0A" w:rsidR="00B134E7" w:rsidRPr="00166803" w:rsidRDefault="00B134E7" w:rsidP="00461809">
            <w:pPr>
              <w:pStyle w:val="ConsPlusNormal"/>
              <w:jc w:val="center"/>
              <w:rPr>
                <w:sz w:val="22"/>
                <w:szCs w:val="22"/>
              </w:rPr>
            </w:pPr>
            <w:r w:rsidRPr="00166803">
              <w:rPr>
                <w:sz w:val="22"/>
                <w:szCs w:val="22"/>
              </w:rPr>
              <w:t>1 725,23</w:t>
            </w:r>
          </w:p>
        </w:tc>
        <w:tc>
          <w:tcPr>
            <w:tcW w:w="1559" w:type="dxa"/>
            <w:vAlign w:val="center"/>
          </w:tcPr>
          <w:p w14:paraId="47844927" w14:textId="74581920" w:rsidR="00B134E7" w:rsidRPr="00166803" w:rsidRDefault="00B134E7" w:rsidP="00461809">
            <w:pPr>
              <w:pStyle w:val="ConsPlusNormal"/>
              <w:jc w:val="center"/>
              <w:rPr>
                <w:sz w:val="22"/>
                <w:szCs w:val="22"/>
              </w:rPr>
            </w:pPr>
            <w:r w:rsidRPr="00166803">
              <w:rPr>
                <w:sz w:val="22"/>
                <w:szCs w:val="22"/>
              </w:rPr>
              <w:t>2 130,72</w:t>
            </w:r>
          </w:p>
        </w:tc>
      </w:tr>
      <w:tr w:rsidR="00B134E7" w:rsidRPr="00166803" w14:paraId="5EF29547" w14:textId="77777777" w:rsidTr="000605D5">
        <w:tc>
          <w:tcPr>
            <w:tcW w:w="566" w:type="dxa"/>
            <w:vMerge w:val="restart"/>
            <w:vAlign w:val="center"/>
          </w:tcPr>
          <w:p w14:paraId="3F407BCD" w14:textId="01F25830" w:rsidR="00B134E7" w:rsidRPr="00166803" w:rsidRDefault="00B134E7" w:rsidP="00F20C0E">
            <w:pPr>
              <w:spacing w:after="1" w:line="0" w:lineRule="atLeast"/>
              <w:jc w:val="center"/>
              <w:rPr>
                <w:sz w:val="22"/>
                <w:szCs w:val="22"/>
              </w:rPr>
            </w:pPr>
            <w:r w:rsidRPr="00166803">
              <w:rPr>
                <w:sz w:val="22"/>
                <w:szCs w:val="22"/>
              </w:rPr>
              <w:t>3</w:t>
            </w:r>
          </w:p>
        </w:tc>
        <w:tc>
          <w:tcPr>
            <w:tcW w:w="4883" w:type="dxa"/>
            <w:vAlign w:val="center"/>
          </w:tcPr>
          <w:p w14:paraId="7D3BD262" w14:textId="7A4B0549" w:rsidR="00B134E7" w:rsidRPr="00166803" w:rsidRDefault="00B134E7" w:rsidP="00461809">
            <w:pPr>
              <w:pStyle w:val="ConsPlusNormal"/>
              <w:rPr>
                <w:sz w:val="22"/>
                <w:szCs w:val="22"/>
              </w:rPr>
            </w:pPr>
            <w:r w:rsidRPr="00166803">
              <w:rPr>
                <w:sz w:val="22"/>
                <w:szCs w:val="22"/>
              </w:rPr>
              <w:t>ПАО «Т Плюс», для потребителей, подключенных к тепловым сетям ООО «ТЭС» (кроме населения)</w:t>
            </w:r>
          </w:p>
        </w:tc>
        <w:tc>
          <w:tcPr>
            <w:tcW w:w="1843" w:type="dxa"/>
            <w:vAlign w:val="center"/>
          </w:tcPr>
          <w:p w14:paraId="4DDB8FC1" w14:textId="77777777" w:rsidR="00B134E7" w:rsidRPr="00166803" w:rsidRDefault="00B134E7" w:rsidP="004E6DA5">
            <w:pPr>
              <w:pStyle w:val="ConsPlusNormal"/>
              <w:jc w:val="center"/>
              <w:rPr>
                <w:sz w:val="22"/>
                <w:szCs w:val="22"/>
              </w:rPr>
            </w:pPr>
            <w:r w:rsidRPr="00166803">
              <w:rPr>
                <w:sz w:val="22"/>
                <w:szCs w:val="22"/>
              </w:rPr>
              <w:t>Одноставочный, руб./Гкал</w:t>
            </w:r>
          </w:p>
          <w:p w14:paraId="3CBB092D" w14:textId="7B26C324" w:rsidR="00B134E7" w:rsidRPr="00166803" w:rsidRDefault="00B134E7" w:rsidP="004E6DA5">
            <w:pPr>
              <w:pStyle w:val="ConsPlusNormal"/>
              <w:jc w:val="center"/>
              <w:rPr>
                <w:sz w:val="22"/>
                <w:szCs w:val="22"/>
              </w:rPr>
            </w:pPr>
            <w:r w:rsidRPr="00166803">
              <w:rPr>
                <w:sz w:val="22"/>
                <w:szCs w:val="22"/>
              </w:rPr>
              <w:t>(без НДС)</w:t>
            </w:r>
          </w:p>
        </w:tc>
        <w:tc>
          <w:tcPr>
            <w:tcW w:w="1417" w:type="dxa"/>
            <w:vAlign w:val="center"/>
          </w:tcPr>
          <w:p w14:paraId="7B02F741" w14:textId="2A57D0FA" w:rsidR="00B134E7" w:rsidRPr="00166803" w:rsidRDefault="00B134E7" w:rsidP="00461809">
            <w:pPr>
              <w:pStyle w:val="ConsPlusNormal"/>
              <w:jc w:val="center"/>
              <w:rPr>
                <w:sz w:val="22"/>
                <w:szCs w:val="22"/>
              </w:rPr>
            </w:pPr>
            <w:r w:rsidRPr="00166803">
              <w:rPr>
                <w:sz w:val="22"/>
                <w:szCs w:val="22"/>
              </w:rPr>
              <w:t>1 312,62</w:t>
            </w:r>
          </w:p>
        </w:tc>
        <w:tc>
          <w:tcPr>
            <w:tcW w:w="1559" w:type="dxa"/>
            <w:vAlign w:val="center"/>
          </w:tcPr>
          <w:p w14:paraId="3BD469FB" w14:textId="1C2CE51F" w:rsidR="00B134E7" w:rsidRPr="00166803" w:rsidRDefault="00B134E7" w:rsidP="00461809">
            <w:pPr>
              <w:pStyle w:val="ConsPlusNormal"/>
              <w:jc w:val="center"/>
              <w:rPr>
                <w:sz w:val="22"/>
                <w:szCs w:val="22"/>
              </w:rPr>
            </w:pPr>
            <w:r w:rsidRPr="00166803">
              <w:rPr>
                <w:color w:val="000000"/>
                <w:sz w:val="22"/>
                <w:szCs w:val="22"/>
              </w:rPr>
              <w:t>1 775,60</w:t>
            </w:r>
          </w:p>
        </w:tc>
      </w:tr>
      <w:tr w:rsidR="00B134E7" w:rsidRPr="00166803" w14:paraId="221E76CE" w14:textId="77777777" w:rsidTr="000605D5">
        <w:tc>
          <w:tcPr>
            <w:tcW w:w="566" w:type="dxa"/>
            <w:vMerge/>
            <w:vAlign w:val="center"/>
          </w:tcPr>
          <w:p w14:paraId="1B55AF7E" w14:textId="7EF6D4E3" w:rsidR="00B134E7" w:rsidRPr="00166803" w:rsidRDefault="00B134E7" w:rsidP="00F20C0E">
            <w:pPr>
              <w:spacing w:after="1" w:line="0" w:lineRule="atLeast"/>
              <w:jc w:val="center"/>
              <w:rPr>
                <w:sz w:val="22"/>
                <w:szCs w:val="22"/>
              </w:rPr>
            </w:pPr>
          </w:p>
        </w:tc>
        <w:tc>
          <w:tcPr>
            <w:tcW w:w="4883" w:type="dxa"/>
            <w:vAlign w:val="center"/>
          </w:tcPr>
          <w:p w14:paraId="72ECC577" w14:textId="2909D9E2" w:rsidR="00B134E7" w:rsidRPr="00166803" w:rsidRDefault="00B134E7" w:rsidP="00461809">
            <w:pPr>
              <w:pStyle w:val="ConsPlusNormal"/>
              <w:rPr>
                <w:sz w:val="22"/>
                <w:szCs w:val="22"/>
              </w:rPr>
            </w:pPr>
            <w:r w:rsidRPr="00166803">
              <w:rPr>
                <w:sz w:val="22"/>
                <w:szCs w:val="22"/>
              </w:rPr>
              <w:t>ПАО «Т Плюс», для потребителей, подключенных к тепловым сетям ООО «ТЭС» (население по ул. Лежневская, д. 164а, 166а, ул. Московская, д. 62)</w:t>
            </w:r>
          </w:p>
        </w:tc>
        <w:tc>
          <w:tcPr>
            <w:tcW w:w="1843" w:type="dxa"/>
            <w:vAlign w:val="center"/>
          </w:tcPr>
          <w:p w14:paraId="191928BA" w14:textId="77777777" w:rsidR="00B134E7" w:rsidRPr="00166803" w:rsidRDefault="00B134E7" w:rsidP="004E6DA5">
            <w:pPr>
              <w:pStyle w:val="ConsPlusNormal"/>
              <w:jc w:val="center"/>
              <w:rPr>
                <w:sz w:val="22"/>
                <w:szCs w:val="22"/>
              </w:rPr>
            </w:pPr>
            <w:r w:rsidRPr="00166803">
              <w:rPr>
                <w:sz w:val="22"/>
                <w:szCs w:val="22"/>
              </w:rPr>
              <w:t>Одноставочный, руб./Гкал</w:t>
            </w:r>
          </w:p>
          <w:p w14:paraId="54895463" w14:textId="3D4DE416" w:rsidR="00B134E7" w:rsidRPr="00166803" w:rsidRDefault="00B134E7" w:rsidP="00F20C0E">
            <w:pPr>
              <w:pStyle w:val="ConsPlusNormal"/>
              <w:jc w:val="center"/>
              <w:rPr>
                <w:sz w:val="22"/>
                <w:szCs w:val="22"/>
              </w:rPr>
            </w:pPr>
            <w:r w:rsidRPr="00166803">
              <w:rPr>
                <w:sz w:val="22"/>
                <w:szCs w:val="22"/>
              </w:rPr>
              <w:t>(с НДС)</w:t>
            </w:r>
          </w:p>
        </w:tc>
        <w:tc>
          <w:tcPr>
            <w:tcW w:w="1417" w:type="dxa"/>
            <w:vAlign w:val="center"/>
          </w:tcPr>
          <w:p w14:paraId="00606264" w14:textId="004ADF75" w:rsidR="00B134E7" w:rsidRPr="00166803" w:rsidRDefault="00B134E7" w:rsidP="00461809">
            <w:pPr>
              <w:pStyle w:val="ConsPlusNormal"/>
              <w:jc w:val="center"/>
              <w:rPr>
                <w:sz w:val="22"/>
                <w:szCs w:val="22"/>
              </w:rPr>
            </w:pPr>
            <w:r w:rsidRPr="00166803">
              <w:rPr>
                <w:sz w:val="22"/>
                <w:szCs w:val="22"/>
              </w:rPr>
              <w:t>1 538,56</w:t>
            </w:r>
          </w:p>
        </w:tc>
        <w:tc>
          <w:tcPr>
            <w:tcW w:w="1559" w:type="dxa"/>
            <w:vAlign w:val="center"/>
          </w:tcPr>
          <w:p w14:paraId="0CAB490F" w14:textId="015E944F" w:rsidR="00B134E7" w:rsidRPr="00166803" w:rsidRDefault="00B134E7" w:rsidP="00461809">
            <w:pPr>
              <w:pStyle w:val="ConsPlusNormal"/>
              <w:jc w:val="center"/>
              <w:rPr>
                <w:sz w:val="22"/>
                <w:szCs w:val="22"/>
              </w:rPr>
            </w:pPr>
            <w:r w:rsidRPr="00166803">
              <w:rPr>
                <w:sz w:val="22"/>
                <w:szCs w:val="22"/>
              </w:rPr>
              <w:t>2 130,72</w:t>
            </w:r>
          </w:p>
        </w:tc>
      </w:tr>
      <w:tr w:rsidR="00552D52" w:rsidRPr="00166803" w14:paraId="71C3C19C" w14:textId="77777777" w:rsidTr="000605D5">
        <w:tc>
          <w:tcPr>
            <w:tcW w:w="566" w:type="dxa"/>
            <w:vMerge w:val="restart"/>
            <w:vAlign w:val="center"/>
          </w:tcPr>
          <w:p w14:paraId="05C08117" w14:textId="315BF9F7" w:rsidR="00552D52" w:rsidRPr="00166803" w:rsidRDefault="00552D52" w:rsidP="00F20C0E">
            <w:pPr>
              <w:spacing w:after="1" w:line="0" w:lineRule="atLeast"/>
              <w:jc w:val="center"/>
              <w:rPr>
                <w:sz w:val="22"/>
                <w:szCs w:val="22"/>
              </w:rPr>
            </w:pPr>
            <w:r w:rsidRPr="00166803">
              <w:rPr>
                <w:sz w:val="22"/>
                <w:szCs w:val="22"/>
              </w:rPr>
              <w:t>4</w:t>
            </w:r>
          </w:p>
        </w:tc>
        <w:tc>
          <w:tcPr>
            <w:tcW w:w="4883" w:type="dxa"/>
            <w:vAlign w:val="center"/>
          </w:tcPr>
          <w:p w14:paraId="385C01F1" w14:textId="37DBE874" w:rsidR="00552D52" w:rsidRPr="00166803" w:rsidRDefault="00552D52" w:rsidP="00461809">
            <w:pPr>
              <w:pStyle w:val="ConsPlusNormal"/>
              <w:rPr>
                <w:sz w:val="22"/>
                <w:szCs w:val="22"/>
              </w:rPr>
            </w:pPr>
            <w:r w:rsidRPr="00166803">
              <w:rPr>
                <w:sz w:val="22"/>
                <w:szCs w:val="22"/>
              </w:rPr>
              <w:t xml:space="preserve">ПАО «Т Плюс», для потребителей, подключенных к тепловым сетям ООО </w:t>
            </w:r>
            <w:r w:rsidRPr="00166803">
              <w:rPr>
                <w:sz w:val="22"/>
                <w:szCs w:val="22"/>
              </w:rPr>
              <w:lastRenderedPageBreak/>
              <w:t>«Энергосервисная компания» (кроме населения)</w:t>
            </w:r>
          </w:p>
        </w:tc>
        <w:tc>
          <w:tcPr>
            <w:tcW w:w="1843" w:type="dxa"/>
            <w:vAlign w:val="center"/>
          </w:tcPr>
          <w:p w14:paraId="7033EA2B" w14:textId="77777777" w:rsidR="00552D52" w:rsidRPr="00166803" w:rsidRDefault="00552D52" w:rsidP="004E6DA5">
            <w:pPr>
              <w:pStyle w:val="ConsPlusNormal"/>
              <w:jc w:val="center"/>
              <w:rPr>
                <w:sz w:val="22"/>
                <w:szCs w:val="22"/>
              </w:rPr>
            </w:pPr>
            <w:r w:rsidRPr="00166803">
              <w:rPr>
                <w:sz w:val="22"/>
                <w:szCs w:val="22"/>
              </w:rPr>
              <w:lastRenderedPageBreak/>
              <w:t>Одноставочный, руб./Гкал</w:t>
            </w:r>
          </w:p>
          <w:p w14:paraId="7E42008F" w14:textId="12AB6D15" w:rsidR="00552D52" w:rsidRPr="00166803" w:rsidRDefault="00552D52" w:rsidP="004E6DA5">
            <w:pPr>
              <w:pStyle w:val="ConsPlusNormal"/>
              <w:jc w:val="center"/>
              <w:rPr>
                <w:sz w:val="22"/>
                <w:szCs w:val="22"/>
              </w:rPr>
            </w:pPr>
            <w:r w:rsidRPr="00166803">
              <w:rPr>
                <w:sz w:val="22"/>
                <w:szCs w:val="22"/>
              </w:rPr>
              <w:lastRenderedPageBreak/>
              <w:t>(без НДС)</w:t>
            </w:r>
          </w:p>
        </w:tc>
        <w:tc>
          <w:tcPr>
            <w:tcW w:w="1417" w:type="dxa"/>
            <w:vAlign w:val="center"/>
          </w:tcPr>
          <w:p w14:paraId="3CC35DD5" w14:textId="4185DE36" w:rsidR="00552D52" w:rsidRPr="00166803" w:rsidRDefault="00552D52" w:rsidP="00461809">
            <w:pPr>
              <w:pStyle w:val="ConsPlusNormal"/>
              <w:jc w:val="center"/>
              <w:rPr>
                <w:sz w:val="22"/>
                <w:szCs w:val="22"/>
              </w:rPr>
            </w:pPr>
            <w:r w:rsidRPr="00166803">
              <w:rPr>
                <w:sz w:val="22"/>
                <w:szCs w:val="22"/>
              </w:rPr>
              <w:lastRenderedPageBreak/>
              <w:t>1 272,19</w:t>
            </w:r>
          </w:p>
        </w:tc>
        <w:tc>
          <w:tcPr>
            <w:tcW w:w="1559" w:type="dxa"/>
            <w:vAlign w:val="center"/>
          </w:tcPr>
          <w:p w14:paraId="2DF381B5" w14:textId="1CED5339" w:rsidR="00552D52" w:rsidRPr="00166803" w:rsidRDefault="00552D52" w:rsidP="00461809">
            <w:pPr>
              <w:pStyle w:val="ConsPlusNormal"/>
              <w:jc w:val="center"/>
              <w:rPr>
                <w:sz w:val="22"/>
                <w:szCs w:val="22"/>
              </w:rPr>
            </w:pPr>
            <w:r w:rsidRPr="00166803">
              <w:rPr>
                <w:color w:val="000000"/>
                <w:sz w:val="22"/>
                <w:szCs w:val="22"/>
              </w:rPr>
              <w:t>1 775,60</w:t>
            </w:r>
          </w:p>
        </w:tc>
      </w:tr>
      <w:tr w:rsidR="00552D52" w:rsidRPr="00166803" w14:paraId="545A800C" w14:textId="77777777" w:rsidTr="000605D5">
        <w:tc>
          <w:tcPr>
            <w:tcW w:w="566" w:type="dxa"/>
            <w:vMerge/>
            <w:vAlign w:val="center"/>
          </w:tcPr>
          <w:p w14:paraId="69F9B6C8" w14:textId="77777777" w:rsidR="00552D52" w:rsidRPr="00166803" w:rsidRDefault="00552D52" w:rsidP="00F20C0E">
            <w:pPr>
              <w:spacing w:after="1" w:line="0" w:lineRule="atLeast"/>
              <w:jc w:val="center"/>
              <w:rPr>
                <w:sz w:val="22"/>
                <w:szCs w:val="22"/>
              </w:rPr>
            </w:pPr>
          </w:p>
        </w:tc>
        <w:tc>
          <w:tcPr>
            <w:tcW w:w="4883" w:type="dxa"/>
            <w:vAlign w:val="center"/>
          </w:tcPr>
          <w:p w14:paraId="2BE610B7" w14:textId="61004EC9" w:rsidR="00552D52" w:rsidRPr="00166803" w:rsidRDefault="00552D52" w:rsidP="00552D52">
            <w:pPr>
              <w:pStyle w:val="ConsPlusNormal"/>
              <w:rPr>
                <w:sz w:val="22"/>
                <w:szCs w:val="22"/>
              </w:rPr>
            </w:pPr>
            <w:r w:rsidRPr="00166803">
              <w:rPr>
                <w:sz w:val="22"/>
                <w:szCs w:val="22"/>
              </w:rPr>
              <w:t>ПАО «Т Плюс», для потребителей, подключенных к тепловым сетям ООО «Энергосервисная компания» (населени</w:t>
            </w:r>
            <w:r>
              <w:rPr>
                <w:sz w:val="22"/>
                <w:szCs w:val="22"/>
              </w:rPr>
              <w:t>е</w:t>
            </w:r>
            <w:r w:rsidRPr="00166803">
              <w:rPr>
                <w:sz w:val="22"/>
                <w:szCs w:val="22"/>
              </w:rPr>
              <w:t>)</w:t>
            </w:r>
          </w:p>
        </w:tc>
        <w:tc>
          <w:tcPr>
            <w:tcW w:w="1843" w:type="dxa"/>
            <w:vAlign w:val="center"/>
          </w:tcPr>
          <w:p w14:paraId="2CC881DC" w14:textId="77777777" w:rsidR="00552D52" w:rsidRPr="00166803" w:rsidRDefault="00552D52" w:rsidP="00552D52">
            <w:pPr>
              <w:pStyle w:val="ConsPlusNormal"/>
              <w:jc w:val="center"/>
              <w:rPr>
                <w:sz w:val="22"/>
                <w:szCs w:val="22"/>
              </w:rPr>
            </w:pPr>
            <w:r w:rsidRPr="00166803">
              <w:rPr>
                <w:sz w:val="22"/>
                <w:szCs w:val="22"/>
              </w:rPr>
              <w:t>Одноставочный, руб./Гкал</w:t>
            </w:r>
          </w:p>
          <w:p w14:paraId="341C1233" w14:textId="232AA938" w:rsidR="00552D52" w:rsidRPr="00166803" w:rsidRDefault="00552D52" w:rsidP="00552D52">
            <w:pPr>
              <w:pStyle w:val="ConsPlusNormal"/>
              <w:jc w:val="center"/>
              <w:rPr>
                <w:sz w:val="22"/>
                <w:szCs w:val="22"/>
              </w:rPr>
            </w:pPr>
            <w:r w:rsidRPr="00166803">
              <w:rPr>
                <w:sz w:val="22"/>
                <w:szCs w:val="22"/>
              </w:rPr>
              <w:t>(с НДС)</w:t>
            </w:r>
          </w:p>
        </w:tc>
        <w:tc>
          <w:tcPr>
            <w:tcW w:w="1417" w:type="dxa"/>
            <w:vAlign w:val="center"/>
          </w:tcPr>
          <w:p w14:paraId="33F30093" w14:textId="22319C75" w:rsidR="00552D52" w:rsidRPr="00166803" w:rsidRDefault="00552D52" w:rsidP="00461809">
            <w:pPr>
              <w:pStyle w:val="ConsPlusNormal"/>
              <w:jc w:val="center"/>
              <w:rPr>
                <w:sz w:val="22"/>
                <w:szCs w:val="22"/>
              </w:rPr>
            </w:pPr>
            <w:r>
              <w:rPr>
                <w:sz w:val="22"/>
                <w:szCs w:val="22"/>
              </w:rPr>
              <w:t>1 526,63</w:t>
            </w:r>
          </w:p>
        </w:tc>
        <w:tc>
          <w:tcPr>
            <w:tcW w:w="1559" w:type="dxa"/>
            <w:vAlign w:val="center"/>
          </w:tcPr>
          <w:p w14:paraId="0C69DD46" w14:textId="1934CE68" w:rsidR="00552D52" w:rsidRPr="00166803" w:rsidRDefault="00552D52" w:rsidP="00461809">
            <w:pPr>
              <w:pStyle w:val="ConsPlusNormal"/>
              <w:jc w:val="center"/>
              <w:rPr>
                <w:color w:val="000000"/>
                <w:sz w:val="22"/>
                <w:szCs w:val="22"/>
              </w:rPr>
            </w:pPr>
            <w:r w:rsidRPr="00166803">
              <w:rPr>
                <w:sz w:val="22"/>
                <w:szCs w:val="22"/>
              </w:rPr>
              <w:t>2 130,72</w:t>
            </w:r>
          </w:p>
        </w:tc>
      </w:tr>
      <w:tr w:rsidR="00552D52" w:rsidRPr="00166803" w14:paraId="67E0A21E" w14:textId="77777777" w:rsidTr="000605D5">
        <w:tc>
          <w:tcPr>
            <w:tcW w:w="566" w:type="dxa"/>
            <w:vAlign w:val="center"/>
          </w:tcPr>
          <w:p w14:paraId="7DE77B19" w14:textId="30915292" w:rsidR="00552D52" w:rsidRPr="00166803" w:rsidRDefault="00552D52" w:rsidP="00F20C0E">
            <w:pPr>
              <w:spacing w:after="1" w:line="0" w:lineRule="atLeast"/>
              <w:jc w:val="center"/>
              <w:rPr>
                <w:sz w:val="22"/>
                <w:szCs w:val="22"/>
              </w:rPr>
            </w:pPr>
            <w:r w:rsidRPr="00166803">
              <w:rPr>
                <w:sz w:val="22"/>
                <w:szCs w:val="22"/>
              </w:rPr>
              <w:t>5</w:t>
            </w:r>
          </w:p>
        </w:tc>
        <w:tc>
          <w:tcPr>
            <w:tcW w:w="4883" w:type="dxa"/>
            <w:vAlign w:val="center"/>
          </w:tcPr>
          <w:p w14:paraId="727773DE" w14:textId="3DC49E2B" w:rsidR="00552D52" w:rsidRPr="00166803" w:rsidRDefault="00552D52" w:rsidP="00461809">
            <w:pPr>
              <w:pStyle w:val="ConsPlusNormal"/>
              <w:rPr>
                <w:sz w:val="22"/>
                <w:szCs w:val="22"/>
              </w:rPr>
            </w:pPr>
            <w:r w:rsidRPr="00166803">
              <w:rPr>
                <w:sz w:val="22"/>
                <w:szCs w:val="22"/>
              </w:rPr>
              <w:t>ПАО «Т Плюс», для потребителей, подключенных к тепловым сетям ООО «Энергосетьком» (кроме населения)</w:t>
            </w:r>
          </w:p>
        </w:tc>
        <w:tc>
          <w:tcPr>
            <w:tcW w:w="1843" w:type="dxa"/>
            <w:vAlign w:val="center"/>
          </w:tcPr>
          <w:p w14:paraId="5584830A" w14:textId="77777777" w:rsidR="00552D52" w:rsidRPr="00166803" w:rsidRDefault="00552D52" w:rsidP="004E6DA5">
            <w:pPr>
              <w:pStyle w:val="ConsPlusNormal"/>
              <w:jc w:val="center"/>
              <w:rPr>
                <w:sz w:val="22"/>
                <w:szCs w:val="22"/>
              </w:rPr>
            </w:pPr>
            <w:r w:rsidRPr="00166803">
              <w:rPr>
                <w:sz w:val="22"/>
                <w:szCs w:val="22"/>
              </w:rPr>
              <w:t>Одноставочный, руб./Гкал</w:t>
            </w:r>
          </w:p>
          <w:p w14:paraId="6BE64081" w14:textId="57A3EA40" w:rsidR="00552D52" w:rsidRPr="00166803" w:rsidRDefault="00552D52" w:rsidP="004E6DA5">
            <w:pPr>
              <w:pStyle w:val="ConsPlusNormal"/>
              <w:jc w:val="center"/>
              <w:rPr>
                <w:sz w:val="22"/>
                <w:szCs w:val="22"/>
              </w:rPr>
            </w:pPr>
            <w:r w:rsidRPr="00166803">
              <w:rPr>
                <w:sz w:val="22"/>
                <w:szCs w:val="22"/>
              </w:rPr>
              <w:t>(без НДС)</w:t>
            </w:r>
          </w:p>
        </w:tc>
        <w:tc>
          <w:tcPr>
            <w:tcW w:w="1417" w:type="dxa"/>
            <w:vAlign w:val="center"/>
          </w:tcPr>
          <w:p w14:paraId="6BA4F957" w14:textId="7EB6A33C" w:rsidR="00552D52" w:rsidRPr="00166803" w:rsidRDefault="00552D52" w:rsidP="00461809">
            <w:pPr>
              <w:pStyle w:val="ConsPlusNormal"/>
              <w:jc w:val="center"/>
              <w:rPr>
                <w:sz w:val="22"/>
                <w:szCs w:val="22"/>
              </w:rPr>
            </w:pPr>
            <w:r w:rsidRPr="00166803">
              <w:rPr>
                <w:sz w:val="22"/>
                <w:szCs w:val="22"/>
              </w:rPr>
              <w:t>1 696,34</w:t>
            </w:r>
          </w:p>
        </w:tc>
        <w:tc>
          <w:tcPr>
            <w:tcW w:w="1559" w:type="dxa"/>
            <w:vAlign w:val="center"/>
          </w:tcPr>
          <w:p w14:paraId="32FE7BD0" w14:textId="318A5A2A" w:rsidR="00552D52" w:rsidRPr="00166803" w:rsidRDefault="00552D52" w:rsidP="00461809">
            <w:pPr>
              <w:pStyle w:val="ConsPlusNormal"/>
              <w:jc w:val="center"/>
              <w:rPr>
                <w:sz w:val="22"/>
                <w:szCs w:val="22"/>
              </w:rPr>
            </w:pPr>
            <w:r w:rsidRPr="00166803">
              <w:rPr>
                <w:color w:val="000000"/>
                <w:sz w:val="22"/>
                <w:szCs w:val="22"/>
              </w:rPr>
              <w:t>1 775,60</w:t>
            </w:r>
          </w:p>
        </w:tc>
      </w:tr>
      <w:tr w:rsidR="00552D52" w:rsidRPr="00166803" w14:paraId="6114309D" w14:textId="77777777" w:rsidTr="000605D5">
        <w:tc>
          <w:tcPr>
            <w:tcW w:w="566" w:type="dxa"/>
            <w:vAlign w:val="center"/>
          </w:tcPr>
          <w:p w14:paraId="2FB844A6" w14:textId="79DCE23E" w:rsidR="00552D52" w:rsidRPr="00166803" w:rsidRDefault="00552D52" w:rsidP="00F20C0E">
            <w:pPr>
              <w:spacing w:after="1" w:line="0" w:lineRule="atLeast"/>
              <w:jc w:val="center"/>
              <w:rPr>
                <w:sz w:val="22"/>
                <w:szCs w:val="22"/>
              </w:rPr>
            </w:pPr>
            <w:r w:rsidRPr="00166803">
              <w:rPr>
                <w:sz w:val="22"/>
                <w:szCs w:val="22"/>
              </w:rPr>
              <w:t>6</w:t>
            </w:r>
          </w:p>
        </w:tc>
        <w:tc>
          <w:tcPr>
            <w:tcW w:w="4883" w:type="dxa"/>
            <w:vAlign w:val="center"/>
          </w:tcPr>
          <w:p w14:paraId="4AA9C823" w14:textId="59570162" w:rsidR="00552D52" w:rsidRPr="00166803" w:rsidRDefault="00552D52" w:rsidP="00461809">
            <w:pPr>
              <w:pStyle w:val="ConsPlusNormal"/>
              <w:rPr>
                <w:sz w:val="22"/>
                <w:szCs w:val="22"/>
              </w:rPr>
            </w:pPr>
            <w:r w:rsidRPr="00166803">
              <w:rPr>
                <w:sz w:val="22"/>
                <w:szCs w:val="22"/>
              </w:rPr>
              <w:t>ПАО «Т Плюс», для потребителей, подключенных к тепловым сетям ООО «Ивановская областная типография – ИОТ» (кроме населения)</w:t>
            </w:r>
          </w:p>
        </w:tc>
        <w:tc>
          <w:tcPr>
            <w:tcW w:w="1843" w:type="dxa"/>
            <w:vAlign w:val="center"/>
          </w:tcPr>
          <w:p w14:paraId="465E8E5D" w14:textId="77777777" w:rsidR="00552D52" w:rsidRPr="00166803" w:rsidRDefault="00552D52" w:rsidP="004E6DA5">
            <w:pPr>
              <w:pStyle w:val="ConsPlusNormal"/>
              <w:jc w:val="center"/>
              <w:rPr>
                <w:sz w:val="22"/>
                <w:szCs w:val="22"/>
              </w:rPr>
            </w:pPr>
            <w:r w:rsidRPr="00166803">
              <w:rPr>
                <w:sz w:val="22"/>
                <w:szCs w:val="22"/>
              </w:rPr>
              <w:t>Одноставочный, руб./Гкал</w:t>
            </w:r>
          </w:p>
          <w:p w14:paraId="33165128" w14:textId="34885BF4" w:rsidR="00552D52" w:rsidRPr="00166803" w:rsidRDefault="00552D52" w:rsidP="004E6DA5">
            <w:pPr>
              <w:pStyle w:val="ConsPlusNormal"/>
              <w:jc w:val="center"/>
              <w:rPr>
                <w:sz w:val="22"/>
                <w:szCs w:val="22"/>
              </w:rPr>
            </w:pPr>
            <w:r w:rsidRPr="00166803">
              <w:rPr>
                <w:sz w:val="22"/>
                <w:szCs w:val="22"/>
              </w:rPr>
              <w:t>(без НДС)</w:t>
            </w:r>
          </w:p>
        </w:tc>
        <w:tc>
          <w:tcPr>
            <w:tcW w:w="1417" w:type="dxa"/>
            <w:vAlign w:val="center"/>
          </w:tcPr>
          <w:p w14:paraId="6E6FC1C0" w14:textId="65501BF1" w:rsidR="00552D52" w:rsidRPr="00166803" w:rsidRDefault="00552D52" w:rsidP="00461809">
            <w:pPr>
              <w:pStyle w:val="ConsPlusNormal"/>
              <w:jc w:val="center"/>
              <w:rPr>
                <w:sz w:val="22"/>
                <w:szCs w:val="22"/>
              </w:rPr>
            </w:pPr>
            <w:r w:rsidRPr="00166803">
              <w:rPr>
                <w:sz w:val="22"/>
                <w:szCs w:val="22"/>
              </w:rPr>
              <w:t>1 350,04</w:t>
            </w:r>
          </w:p>
        </w:tc>
        <w:tc>
          <w:tcPr>
            <w:tcW w:w="1559" w:type="dxa"/>
            <w:vAlign w:val="center"/>
          </w:tcPr>
          <w:p w14:paraId="5068D730" w14:textId="23B1DBD2" w:rsidR="00552D52" w:rsidRPr="00166803" w:rsidRDefault="00552D52" w:rsidP="00461809">
            <w:pPr>
              <w:pStyle w:val="ConsPlusNormal"/>
              <w:jc w:val="center"/>
              <w:rPr>
                <w:sz w:val="22"/>
                <w:szCs w:val="22"/>
              </w:rPr>
            </w:pPr>
            <w:r w:rsidRPr="00166803">
              <w:rPr>
                <w:color w:val="000000"/>
                <w:sz w:val="22"/>
                <w:szCs w:val="22"/>
              </w:rPr>
              <w:t>1 775,60</w:t>
            </w:r>
          </w:p>
        </w:tc>
      </w:tr>
      <w:tr w:rsidR="00552D52" w:rsidRPr="00166803" w14:paraId="124D1E3F" w14:textId="77777777" w:rsidTr="000605D5">
        <w:tc>
          <w:tcPr>
            <w:tcW w:w="566" w:type="dxa"/>
            <w:vAlign w:val="center"/>
          </w:tcPr>
          <w:p w14:paraId="018A3E95" w14:textId="33CFD286" w:rsidR="00552D52" w:rsidRPr="00166803" w:rsidRDefault="00552D52" w:rsidP="00F20C0E">
            <w:pPr>
              <w:spacing w:after="1" w:line="0" w:lineRule="atLeast"/>
              <w:jc w:val="center"/>
              <w:rPr>
                <w:sz w:val="22"/>
                <w:szCs w:val="22"/>
              </w:rPr>
            </w:pPr>
            <w:r>
              <w:rPr>
                <w:sz w:val="22"/>
                <w:szCs w:val="22"/>
              </w:rPr>
              <w:t>7</w:t>
            </w:r>
          </w:p>
        </w:tc>
        <w:tc>
          <w:tcPr>
            <w:tcW w:w="4883" w:type="dxa"/>
            <w:vAlign w:val="center"/>
          </w:tcPr>
          <w:p w14:paraId="2F8F812B" w14:textId="7EF8197D" w:rsidR="00552D52" w:rsidRPr="00166803" w:rsidRDefault="00552D52" w:rsidP="00461809">
            <w:pPr>
              <w:pStyle w:val="ConsPlusNormal"/>
              <w:rPr>
                <w:sz w:val="22"/>
                <w:szCs w:val="22"/>
              </w:rPr>
            </w:pPr>
            <w:r w:rsidRPr="00166803">
              <w:rPr>
                <w:sz w:val="22"/>
                <w:szCs w:val="22"/>
              </w:rPr>
              <w:t>АО «Ивхимпром»</w:t>
            </w:r>
          </w:p>
        </w:tc>
        <w:tc>
          <w:tcPr>
            <w:tcW w:w="1843" w:type="dxa"/>
            <w:vAlign w:val="center"/>
          </w:tcPr>
          <w:p w14:paraId="0EF6C17B" w14:textId="77777777" w:rsidR="00552D52" w:rsidRPr="00166803" w:rsidRDefault="00552D52" w:rsidP="008A42DC">
            <w:pPr>
              <w:pStyle w:val="ConsPlusNormal"/>
              <w:jc w:val="center"/>
              <w:rPr>
                <w:sz w:val="22"/>
                <w:szCs w:val="22"/>
              </w:rPr>
            </w:pPr>
            <w:r w:rsidRPr="00166803">
              <w:rPr>
                <w:sz w:val="22"/>
                <w:szCs w:val="22"/>
              </w:rPr>
              <w:t>Одноставочный, руб./Гкал</w:t>
            </w:r>
          </w:p>
          <w:p w14:paraId="2F5B1A73" w14:textId="2B6942E8" w:rsidR="00552D52" w:rsidRPr="00166803" w:rsidRDefault="00552D52" w:rsidP="004E6DA5">
            <w:pPr>
              <w:pStyle w:val="ConsPlusNormal"/>
              <w:jc w:val="center"/>
              <w:rPr>
                <w:sz w:val="22"/>
                <w:szCs w:val="22"/>
              </w:rPr>
            </w:pPr>
            <w:r w:rsidRPr="00166803">
              <w:rPr>
                <w:sz w:val="22"/>
                <w:szCs w:val="22"/>
              </w:rPr>
              <w:t>(без НДС)</w:t>
            </w:r>
          </w:p>
        </w:tc>
        <w:tc>
          <w:tcPr>
            <w:tcW w:w="1417" w:type="dxa"/>
            <w:vAlign w:val="center"/>
          </w:tcPr>
          <w:p w14:paraId="55128C39" w14:textId="0038931B" w:rsidR="00552D52" w:rsidRPr="00166803" w:rsidRDefault="00552D52" w:rsidP="00461809">
            <w:pPr>
              <w:pStyle w:val="ConsPlusNormal"/>
              <w:jc w:val="center"/>
              <w:rPr>
                <w:sz w:val="22"/>
                <w:szCs w:val="22"/>
              </w:rPr>
            </w:pPr>
            <w:r w:rsidRPr="00166803">
              <w:rPr>
                <w:rFonts w:eastAsiaTheme="minorHAnsi"/>
                <w:sz w:val="22"/>
                <w:szCs w:val="22"/>
                <w:lang w:eastAsia="en-US"/>
              </w:rPr>
              <w:t>1 581,45</w:t>
            </w:r>
          </w:p>
        </w:tc>
        <w:tc>
          <w:tcPr>
            <w:tcW w:w="1559" w:type="dxa"/>
            <w:vAlign w:val="center"/>
          </w:tcPr>
          <w:p w14:paraId="439A521E" w14:textId="1570179A" w:rsidR="00552D52" w:rsidRPr="00166803" w:rsidRDefault="00552D52" w:rsidP="00461809">
            <w:pPr>
              <w:pStyle w:val="ConsPlusNormal"/>
              <w:jc w:val="center"/>
              <w:rPr>
                <w:color w:val="000000"/>
                <w:sz w:val="22"/>
                <w:szCs w:val="22"/>
              </w:rPr>
            </w:pPr>
            <w:r w:rsidRPr="00166803">
              <w:rPr>
                <w:color w:val="000000"/>
                <w:sz w:val="22"/>
                <w:szCs w:val="22"/>
              </w:rPr>
              <w:t>1 775,60</w:t>
            </w:r>
          </w:p>
        </w:tc>
      </w:tr>
      <w:tr w:rsidR="00552D52" w:rsidRPr="00166803" w14:paraId="70E8F36F" w14:textId="77777777" w:rsidTr="000605D5">
        <w:tc>
          <w:tcPr>
            <w:tcW w:w="566" w:type="dxa"/>
            <w:vAlign w:val="center"/>
          </w:tcPr>
          <w:p w14:paraId="338E0618" w14:textId="46CC396B" w:rsidR="00552D52" w:rsidRPr="00166803" w:rsidRDefault="00552D52" w:rsidP="00F20C0E">
            <w:pPr>
              <w:spacing w:after="1" w:line="0" w:lineRule="atLeast"/>
              <w:jc w:val="center"/>
              <w:rPr>
                <w:sz w:val="22"/>
                <w:szCs w:val="22"/>
              </w:rPr>
            </w:pPr>
            <w:r>
              <w:rPr>
                <w:sz w:val="22"/>
                <w:szCs w:val="22"/>
              </w:rPr>
              <w:t>8</w:t>
            </w:r>
          </w:p>
        </w:tc>
        <w:tc>
          <w:tcPr>
            <w:tcW w:w="4883" w:type="dxa"/>
            <w:vAlign w:val="center"/>
          </w:tcPr>
          <w:p w14:paraId="6A8C8AD4" w14:textId="0846298B" w:rsidR="00552D52" w:rsidRPr="00166803" w:rsidRDefault="00552D52" w:rsidP="00461809">
            <w:pPr>
              <w:pStyle w:val="ConsPlusNormal"/>
              <w:rPr>
                <w:sz w:val="22"/>
                <w:szCs w:val="22"/>
              </w:rPr>
            </w:pPr>
            <w:r w:rsidRPr="00166803">
              <w:rPr>
                <w:sz w:val="22"/>
                <w:szCs w:val="22"/>
              </w:rPr>
              <w:t xml:space="preserve">ООО «Ресурсэнерго» </w:t>
            </w:r>
          </w:p>
        </w:tc>
        <w:tc>
          <w:tcPr>
            <w:tcW w:w="1843" w:type="dxa"/>
            <w:vAlign w:val="center"/>
          </w:tcPr>
          <w:p w14:paraId="06B47CFE" w14:textId="77777777" w:rsidR="00552D52" w:rsidRPr="00166803" w:rsidRDefault="00552D52" w:rsidP="008A42DC">
            <w:pPr>
              <w:pStyle w:val="ConsPlusNormal"/>
              <w:jc w:val="center"/>
              <w:rPr>
                <w:sz w:val="22"/>
                <w:szCs w:val="22"/>
              </w:rPr>
            </w:pPr>
            <w:r w:rsidRPr="00166803">
              <w:rPr>
                <w:sz w:val="22"/>
                <w:szCs w:val="22"/>
              </w:rPr>
              <w:t>Одноставочный, руб./Гкал</w:t>
            </w:r>
          </w:p>
          <w:p w14:paraId="2CB6C521" w14:textId="552BCA7C" w:rsidR="00552D52" w:rsidRPr="00166803" w:rsidRDefault="00552D52" w:rsidP="004E6DA5">
            <w:pPr>
              <w:pStyle w:val="ConsPlusNormal"/>
              <w:jc w:val="center"/>
              <w:rPr>
                <w:sz w:val="22"/>
                <w:szCs w:val="22"/>
              </w:rPr>
            </w:pPr>
            <w:r w:rsidRPr="00166803">
              <w:rPr>
                <w:sz w:val="22"/>
                <w:szCs w:val="22"/>
              </w:rPr>
              <w:t>(без НДС)</w:t>
            </w:r>
          </w:p>
        </w:tc>
        <w:tc>
          <w:tcPr>
            <w:tcW w:w="1417" w:type="dxa"/>
            <w:vAlign w:val="center"/>
          </w:tcPr>
          <w:p w14:paraId="7AB53BDB" w14:textId="0C03DB83" w:rsidR="00552D52" w:rsidRPr="00166803" w:rsidRDefault="00552D52" w:rsidP="00461809">
            <w:pPr>
              <w:pStyle w:val="ConsPlusNormal"/>
              <w:jc w:val="center"/>
              <w:rPr>
                <w:sz w:val="22"/>
                <w:szCs w:val="22"/>
              </w:rPr>
            </w:pPr>
            <w:r w:rsidRPr="00166803">
              <w:rPr>
                <w:rFonts w:eastAsiaTheme="minorHAnsi"/>
                <w:sz w:val="22"/>
                <w:szCs w:val="22"/>
                <w:lang w:eastAsia="en-US"/>
              </w:rPr>
              <w:t>1 501,14</w:t>
            </w:r>
          </w:p>
        </w:tc>
        <w:tc>
          <w:tcPr>
            <w:tcW w:w="1559" w:type="dxa"/>
            <w:vAlign w:val="center"/>
          </w:tcPr>
          <w:p w14:paraId="15C63B98" w14:textId="0B08DBD4" w:rsidR="00552D52" w:rsidRPr="00166803" w:rsidRDefault="00552D52" w:rsidP="00461809">
            <w:pPr>
              <w:pStyle w:val="ConsPlusNormal"/>
              <w:jc w:val="center"/>
              <w:rPr>
                <w:color w:val="000000"/>
                <w:sz w:val="22"/>
                <w:szCs w:val="22"/>
              </w:rPr>
            </w:pPr>
            <w:r w:rsidRPr="00166803">
              <w:rPr>
                <w:color w:val="000000"/>
                <w:sz w:val="22"/>
                <w:szCs w:val="22"/>
              </w:rPr>
              <w:t>1 775,60</w:t>
            </w:r>
          </w:p>
        </w:tc>
      </w:tr>
      <w:tr w:rsidR="00552D52" w:rsidRPr="008A7140" w14:paraId="7C3F7D08" w14:textId="77777777" w:rsidTr="000605D5">
        <w:trPr>
          <w:trHeight w:val="218"/>
        </w:trPr>
        <w:tc>
          <w:tcPr>
            <w:tcW w:w="10268" w:type="dxa"/>
            <w:gridSpan w:val="5"/>
            <w:vAlign w:val="center"/>
          </w:tcPr>
          <w:p w14:paraId="721A7676" w14:textId="33F54B52" w:rsidR="00552D52" w:rsidRPr="008A7140" w:rsidRDefault="00552D52" w:rsidP="008A7140">
            <w:pPr>
              <w:pStyle w:val="ConsPlusNormal"/>
              <w:jc w:val="center"/>
              <w:rPr>
                <w:sz w:val="22"/>
              </w:rPr>
            </w:pPr>
            <w:r w:rsidRPr="008A7140">
              <w:rPr>
                <w:iCs/>
                <w:color w:val="000000"/>
                <w:sz w:val="22"/>
              </w:rPr>
              <w:t xml:space="preserve">Уровень тарифов </w:t>
            </w:r>
            <w:r>
              <w:rPr>
                <w:iCs/>
                <w:color w:val="000000"/>
                <w:sz w:val="22"/>
              </w:rPr>
              <w:t>выше</w:t>
            </w:r>
            <w:r w:rsidRPr="008A7140">
              <w:rPr>
                <w:iCs/>
                <w:color w:val="000000"/>
                <w:sz w:val="22"/>
              </w:rPr>
              <w:t xml:space="preserve"> индикативного предельного уровня цены на тепловую энергию</w:t>
            </w:r>
          </w:p>
        </w:tc>
      </w:tr>
      <w:tr w:rsidR="00552D52" w:rsidRPr="00166803" w14:paraId="18542579" w14:textId="77777777" w:rsidTr="000605D5">
        <w:tc>
          <w:tcPr>
            <w:tcW w:w="566" w:type="dxa"/>
            <w:vMerge w:val="restart"/>
            <w:vAlign w:val="center"/>
          </w:tcPr>
          <w:p w14:paraId="01835A3D" w14:textId="2B9DAB40" w:rsidR="00552D52" w:rsidRPr="00166803" w:rsidRDefault="00552D52" w:rsidP="00F20C0E">
            <w:pPr>
              <w:spacing w:after="1" w:line="0" w:lineRule="atLeast"/>
              <w:jc w:val="center"/>
              <w:rPr>
                <w:sz w:val="22"/>
                <w:szCs w:val="22"/>
              </w:rPr>
            </w:pPr>
            <w:r>
              <w:rPr>
                <w:sz w:val="22"/>
                <w:szCs w:val="22"/>
              </w:rPr>
              <w:t>9</w:t>
            </w:r>
          </w:p>
        </w:tc>
        <w:tc>
          <w:tcPr>
            <w:tcW w:w="4883" w:type="dxa"/>
            <w:vAlign w:val="center"/>
          </w:tcPr>
          <w:p w14:paraId="272994CD" w14:textId="1E4EBEB9" w:rsidR="00552D52" w:rsidRPr="00166803" w:rsidRDefault="00552D52" w:rsidP="00461809">
            <w:pPr>
              <w:pStyle w:val="ConsPlusNormal"/>
              <w:rPr>
                <w:sz w:val="22"/>
                <w:szCs w:val="22"/>
              </w:rPr>
            </w:pPr>
            <w:r w:rsidRPr="00166803">
              <w:rPr>
                <w:sz w:val="22"/>
                <w:szCs w:val="22"/>
              </w:rPr>
              <w:t>ПАО «Т Плюс», за исключением потребителей, подключенных к сетям ПАО «Т Плюс», ЗАО «ИвТБС», ООО «ТЭС», ООО «Энергосервисная компания», ООО «Энергосетьком»,  ООО «Ивановская областная типография – ИОТ» (кроме населения)</w:t>
            </w:r>
          </w:p>
        </w:tc>
        <w:tc>
          <w:tcPr>
            <w:tcW w:w="1843" w:type="dxa"/>
            <w:vAlign w:val="center"/>
          </w:tcPr>
          <w:p w14:paraId="537E97C2" w14:textId="77777777" w:rsidR="00552D52" w:rsidRPr="00166803" w:rsidRDefault="00552D52" w:rsidP="004E6DA5">
            <w:pPr>
              <w:pStyle w:val="ConsPlusNormal"/>
              <w:jc w:val="center"/>
              <w:rPr>
                <w:sz w:val="22"/>
                <w:szCs w:val="22"/>
              </w:rPr>
            </w:pPr>
            <w:r w:rsidRPr="00166803">
              <w:rPr>
                <w:sz w:val="22"/>
                <w:szCs w:val="22"/>
              </w:rPr>
              <w:t xml:space="preserve">Одноставочный, руб./Гкал </w:t>
            </w:r>
          </w:p>
          <w:p w14:paraId="013E509F" w14:textId="3A90CA77" w:rsidR="00552D52" w:rsidRPr="00166803" w:rsidRDefault="00552D52" w:rsidP="004E6DA5">
            <w:pPr>
              <w:pStyle w:val="ConsPlusNormal"/>
              <w:jc w:val="center"/>
              <w:rPr>
                <w:sz w:val="22"/>
                <w:szCs w:val="22"/>
              </w:rPr>
            </w:pPr>
            <w:r w:rsidRPr="00166803">
              <w:rPr>
                <w:sz w:val="22"/>
                <w:szCs w:val="22"/>
              </w:rPr>
              <w:t>(без НДС)</w:t>
            </w:r>
          </w:p>
        </w:tc>
        <w:tc>
          <w:tcPr>
            <w:tcW w:w="1417" w:type="dxa"/>
            <w:vAlign w:val="center"/>
          </w:tcPr>
          <w:p w14:paraId="4EA7A210" w14:textId="71D6B06D" w:rsidR="00552D52" w:rsidRPr="00166803" w:rsidRDefault="00552D52" w:rsidP="00461809">
            <w:pPr>
              <w:pStyle w:val="ConsPlusNormal"/>
              <w:jc w:val="center"/>
              <w:rPr>
                <w:sz w:val="22"/>
                <w:szCs w:val="22"/>
              </w:rPr>
            </w:pPr>
            <w:r w:rsidRPr="00166803">
              <w:rPr>
                <w:sz w:val="22"/>
                <w:szCs w:val="22"/>
              </w:rPr>
              <w:t>1 794,17</w:t>
            </w:r>
          </w:p>
        </w:tc>
        <w:tc>
          <w:tcPr>
            <w:tcW w:w="1559" w:type="dxa"/>
            <w:vAlign w:val="center"/>
          </w:tcPr>
          <w:p w14:paraId="10012E26" w14:textId="794AC39A" w:rsidR="00552D52" w:rsidRPr="00166803" w:rsidRDefault="00552D52" w:rsidP="00461809">
            <w:pPr>
              <w:pStyle w:val="ConsPlusNormal"/>
              <w:jc w:val="center"/>
              <w:rPr>
                <w:sz w:val="22"/>
                <w:szCs w:val="22"/>
              </w:rPr>
            </w:pPr>
            <w:r w:rsidRPr="00166803">
              <w:rPr>
                <w:color w:val="000000"/>
                <w:sz w:val="22"/>
                <w:szCs w:val="22"/>
              </w:rPr>
              <w:t>1 775,60</w:t>
            </w:r>
          </w:p>
        </w:tc>
      </w:tr>
      <w:tr w:rsidR="00552D52" w:rsidRPr="00166803" w14:paraId="10E92914" w14:textId="77777777" w:rsidTr="000605D5">
        <w:tc>
          <w:tcPr>
            <w:tcW w:w="566" w:type="dxa"/>
            <w:vMerge/>
            <w:vAlign w:val="center"/>
          </w:tcPr>
          <w:p w14:paraId="6454373A" w14:textId="77777777" w:rsidR="00552D52" w:rsidRPr="00166803" w:rsidRDefault="00552D52" w:rsidP="00F20C0E">
            <w:pPr>
              <w:spacing w:after="1" w:line="0" w:lineRule="atLeast"/>
              <w:jc w:val="center"/>
              <w:rPr>
                <w:sz w:val="22"/>
                <w:szCs w:val="22"/>
              </w:rPr>
            </w:pPr>
          </w:p>
        </w:tc>
        <w:tc>
          <w:tcPr>
            <w:tcW w:w="4883" w:type="dxa"/>
            <w:vAlign w:val="center"/>
          </w:tcPr>
          <w:p w14:paraId="0DD799D8" w14:textId="2FF70FD3" w:rsidR="00552D52" w:rsidRPr="00166803" w:rsidRDefault="00552D52" w:rsidP="00461809">
            <w:pPr>
              <w:pStyle w:val="ConsPlusNormal"/>
              <w:rPr>
                <w:sz w:val="22"/>
                <w:szCs w:val="22"/>
              </w:rPr>
            </w:pPr>
            <w:r w:rsidRPr="00166803">
              <w:rPr>
                <w:sz w:val="22"/>
                <w:szCs w:val="22"/>
              </w:rPr>
              <w:t>ПАО «Т Плюс», за исключением потребителей, подключенных к сетям ПАО «Т Плюс», ЗАО «ИвТБС», ООО «ТЭС», ООО «Энергосервисная компания», ООО «Энергосетьком»,  ООО «Ивановская областная типография – ИОТ» (население)</w:t>
            </w:r>
          </w:p>
        </w:tc>
        <w:tc>
          <w:tcPr>
            <w:tcW w:w="1843" w:type="dxa"/>
            <w:vAlign w:val="center"/>
          </w:tcPr>
          <w:p w14:paraId="5FB3FAAA" w14:textId="77777777" w:rsidR="00552D52" w:rsidRPr="00166803" w:rsidRDefault="00552D52" w:rsidP="004E6DA5">
            <w:pPr>
              <w:pStyle w:val="ConsPlusNormal"/>
              <w:jc w:val="center"/>
              <w:rPr>
                <w:sz w:val="22"/>
                <w:szCs w:val="22"/>
              </w:rPr>
            </w:pPr>
            <w:r w:rsidRPr="00166803">
              <w:rPr>
                <w:sz w:val="22"/>
                <w:szCs w:val="22"/>
              </w:rPr>
              <w:t xml:space="preserve">Одноставочный, руб./Гкал </w:t>
            </w:r>
          </w:p>
          <w:p w14:paraId="2335AAEB" w14:textId="16A437E2" w:rsidR="00552D52" w:rsidRPr="00166803" w:rsidRDefault="00552D52" w:rsidP="004E6DA5">
            <w:pPr>
              <w:pStyle w:val="ConsPlusNormal"/>
              <w:jc w:val="center"/>
              <w:rPr>
                <w:sz w:val="22"/>
                <w:szCs w:val="22"/>
              </w:rPr>
            </w:pPr>
            <w:r w:rsidRPr="00166803">
              <w:rPr>
                <w:sz w:val="22"/>
                <w:szCs w:val="22"/>
              </w:rPr>
              <w:t>(с НДС)</w:t>
            </w:r>
          </w:p>
        </w:tc>
        <w:tc>
          <w:tcPr>
            <w:tcW w:w="1417" w:type="dxa"/>
            <w:vAlign w:val="center"/>
          </w:tcPr>
          <w:p w14:paraId="5CEABCBB" w14:textId="51177A7D" w:rsidR="00552D52" w:rsidRPr="00166803" w:rsidRDefault="00552D52" w:rsidP="00461809">
            <w:pPr>
              <w:pStyle w:val="ConsPlusNormal"/>
              <w:jc w:val="center"/>
              <w:rPr>
                <w:sz w:val="22"/>
                <w:szCs w:val="22"/>
              </w:rPr>
            </w:pPr>
            <w:r w:rsidRPr="00166803">
              <w:rPr>
                <w:sz w:val="22"/>
                <w:szCs w:val="22"/>
              </w:rPr>
              <w:t>2 153,00</w:t>
            </w:r>
          </w:p>
        </w:tc>
        <w:tc>
          <w:tcPr>
            <w:tcW w:w="1559" w:type="dxa"/>
            <w:vAlign w:val="center"/>
          </w:tcPr>
          <w:p w14:paraId="34573716" w14:textId="0B3C267B" w:rsidR="00552D52" w:rsidRPr="00166803" w:rsidRDefault="00552D52" w:rsidP="00461809">
            <w:pPr>
              <w:pStyle w:val="ConsPlusNormal"/>
              <w:jc w:val="center"/>
              <w:rPr>
                <w:sz w:val="22"/>
                <w:szCs w:val="22"/>
              </w:rPr>
            </w:pPr>
            <w:r w:rsidRPr="00166803">
              <w:rPr>
                <w:sz w:val="22"/>
                <w:szCs w:val="22"/>
              </w:rPr>
              <w:t>2 130,72</w:t>
            </w:r>
          </w:p>
        </w:tc>
      </w:tr>
      <w:tr w:rsidR="00552D52" w:rsidRPr="00166803" w14:paraId="3186AA96" w14:textId="77777777" w:rsidTr="000605D5">
        <w:tc>
          <w:tcPr>
            <w:tcW w:w="566" w:type="dxa"/>
            <w:vMerge w:val="restart"/>
            <w:vAlign w:val="center"/>
          </w:tcPr>
          <w:p w14:paraId="24AC8311" w14:textId="42F73EED" w:rsidR="00552D52" w:rsidRPr="00166803" w:rsidRDefault="00552D52" w:rsidP="00F20C0E">
            <w:pPr>
              <w:spacing w:after="1" w:line="0" w:lineRule="atLeast"/>
              <w:jc w:val="center"/>
              <w:rPr>
                <w:sz w:val="22"/>
                <w:szCs w:val="22"/>
              </w:rPr>
            </w:pPr>
            <w:r>
              <w:rPr>
                <w:sz w:val="22"/>
                <w:szCs w:val="22"/>
              </w:rPr>
              <w:t>10</w:t>
            </w:r>
          </w:p>
        </w:tc>
        <w:tc>
          <w:tcPr>
            <w:tcW w:w="4883" w:type="dxa"/>
            <w:vAlign w:val="center"/>
          </w:tcPr>
          <w:p w14:paraId="092CE737" w14:textId="31ACB501" w:rsidR="00552D52" w:rsidRPr="00166803" w:rsidRDefault="00552D52" w:rsidP="00461809">
            <w:pPr>
              <w:pStyle w:val="ConsPlusNormal"/>
              <w:rPr>
                <w:sz w:val="22"/>
                <w:szCs w:val="22"/>
              </w:rPr>
            </w:pPr>
            <w:proofErr w:type="gramStart"/>
            <w:r w:rsidRPr="00166803">
              <w:rPr>
                <w:sz w:val="22"/>
                <w:szCs w:val="22"/>
              </w:rPr>
              <w:t>ПАО «Т Плюс», для  потребителей от котельной АО «Владгазкомпания» (г. Иваново, мкр.</w:t>
            </w:r>
            <w:proofErr w:type="gramEnd"/>
            <w:r w:rsidRPr="00166803">
              <w:rPr>
                <w:sz w:val="22"/>
                <w:szCs w:val="22"/>
              </w:rPr>
              <w:t xml:space="preserve"> </w:t>
            </w:r>
            <w:proofErr w:type="gramStart"/>
            <w:r w:rsidRPr="00166803">
              <w:rPr>
                <w:sz w:val="22"/>
                <w:szCs w:val="22"/>
              </w:rPr>
              <w:t>Новая Ильинка) (за исключением населения)</w:t>
            </w:r>
            <w:proofErr w:type="gramEnd"/>
          </w:p>
        </w:tc>
        <w:tc>
          <w:tcPr>
            <w:tcW w:w="1843" w:type="dxa"/>
            <w:vAlign w:val="center"/>
          </w:tcPr>
          <w:p w14:paraId="4764E4D2" w14:textId="77777777" w:rsidR="00552D52" w:rsidRPr="00166803" w:rsidRDefault="00552D52" w:rsidP="004E6DA5">
            <w:pPr>
              <w:pStyle w:val="ConsPlusNormal"/>
              <w:jc w:val="center"/>
              <w:rPr>
                <w:sz w:val="22"/>
                <w:szCs w:val="22"/>
              </w:rPr>
            </w:pPr>
            <w:r w:rsidRPr="00166803">
              <w:rPr>
                <w:sz w:val="22"/>
                <w:szCs w:val="22"/>
              </w:rPr>
              <w:t xml:space="preserve">Одноставочный, руб./Гкал </w:t>
            </w:r>
          </w:p>
          <w:p w14:paraId="1AAED9C3" w14:textId="04AB29E1" w:rsidR="00552D52" w:rsidRPr="00166803" w:rsidRDefault="00552D52" w:rsidP="004E6DA5">
            <w:pPr>
              <w:pStyle w:val="ConsPlusNormal"/>
              <w:jc w:val="center"/>
              <w:rPr>
                <w:sz w:val="22"/>
                <w:szCs w:val="22"/>
              </w:rPr>
            </w:pPr>
            <w:r w:rsidRPr="00166803">
              <w:rPr>
                <w:sz w:val="22"/>
                <w:szCs w:val="22"/>
              </w:rPr>
              <w:t>(без НДС)</w:t>
            </w:r>
          </w:p>
        </w:tc>
        <w:tc>
          <w:tcPr>
            <w:tcW w:w="1417" w:type="dxa"/>
            <w:vAlign w:val="center"/>
          </w:tcPr>
          <w:p w14:paraId="40E4CAD5" w14:textId="7DF8F14E" w:rsidR="00552D52" w:rsidRPr="00166803" w:rsidRDefault="00552D52" w:rsidP="00461809">
            <w:pPr>
              <w:pStyle w:val="ConsPlusNormal"/>
              <w:jc w:val="center"/>
              <w:rPr>
                <w:sz w:val="22"/>
                <w:szCs w:val="22"/>
              </w:rPr>
            </w:pPr>
            <w:r w:rsidRPr="00166803">
              <w:rPr>
                <w:sz w:val="22"/>
                <w:szCs w:val="22"/>
              </w:rPr>
              <w:t>2 083,33</w:t>
            </w:r>
          </w:p>
        </w:tc>
        <w:tc>
          <w:tcPr>
            <w:tcW w:w="1559" w:type="dxa"/>
            <w:vAlign w:val="center"/>
          </w:tcPr>
          <w:p w14:paraId="244621AD" w14:textId="4E2CDF4B" w:rsidR="00552D52" w:rsidRPr="00166803" w:rsidRDefault="00552D52" w:rsidP="00461809">
            <w:pPr>
              <w:pStyle w:val="ConsPlusNormal"/>
              <w:jc w:val="center"/>
              <w:rPr>
                <w:sz w:val="22"/>
                <w:szCs w:val="22"/>
              </w:rPr>
            </w:pPr>
            <w:r w:rsidRPr="00166803">
              <w:rPr>
                <w:color w:val="000000"/>
                <w:sz w:val="22"/>
                <w:szCs w:val="22"/>
              </w:rPr>
              <w:t>1 775,60</w:t>
            </w:r>
          </w:p>
        </w:tc>
      </w:tr>
      <w:tr w:rsidR="00552D52" w:rsidRPr="00166803" w14:paraId="66AF0280" w14:textId="77777777" w:rsidTr="000605D5">
        <w:tc>
          <w:tcPr>
            <w:tcW w:w="566" w:type="dxa"/>
            <w:vMerge/>
            <w:vAlign w:val="center"/>
          </w:tcPr>
          <w:p w14:paraId="5B43B0B0" w14:textId="77777777" w:rsidR="00552D52" w:rsidRPr="00166803" w:rsidRDefault="00552D52" w:rsidP="00F20C0E">
            <w:pPr>
              <w:spacing w:after="1" w:line="0" w:lineRule="atLeast"/>
              <w:jc w:val="center"/>
              <w:rPr>
                <w:sz w:val="22"/>
                <w:szCs w:val="22"/>
              </w:rPr>
            </w:pPr>
          </w:p>
        </w:tc>
        <w:tc>
          <w:tcPr>
            <w:tcW w:w="4883" w:type="dxa"/>
            <w:vAlign w:val="center"/>
          </w:tcPr>
          <w:p w14:paraId="4EDE419A" w14:textId="49074235" w:rsidR="00552D52" w:rsidRPr="00166803" w:rsidRDefault="00552D52" w:rsidP="00461809">
            <w:pPr>
              <w:pStyle w:val="ConsPlusNormal"/>
              <w:rPr>
                <w:sz w:val="22"/>
                <w:szCs w:val="22"/>
              </w:rPr>
            </w:pPr>
            <w:proofErr w:type="gramStart"/>
            <w:r w:rsidRPr="00166803">
              <w:rPr>
                <w:sz w:val="22"/>
                <w:szCs w:val="22"/>
              </w:rPr>
              <w:t>ПАО «Т Плюс», для  потребителей от котельной АО «Владгазкомпания» (г. Иваново, мкр.</w:t>
            </w:r>
            <w:proofErr w:type="gramEnd"/>
            <w:r w:rsidRPr="00166803">
              <w:rPr>
                <w:sz w:val="22"/>
                <w:szCs w:val="22"/>
              </w:rPr>
              <w:t xml:space="preserve"> </w:t>
            </w:r>
            <w:proofErr w:type="gramStart"/>
            <w:r w:rsidRPr="00166803">
              <w:rPr>
                <w:sz w:val="22"/>
                <w:szCs w:val="22"/>
              </w:rPr>
              <w:t>Новая Ильинка) (население)</w:t>
            </w:r>
            <w:proofErr w:type="gramEnd"/>
          </w:p>
        </w:tc>
        <w:tc>
          <w:tcPr>
            <w:tcW w:w="1843" w:type="dxa"/>
            <w:vAlign w:val="center"/>
          </w:tcPr>
          <w:p w14:paraId="35724B32" w14:textId="77777777" w:rsidR="00552D52" w:rsidRPr="00166803" w:rsidRDefault="00552D52" w:rsidP="004E6DA5">
            <w:pPr>
              <w:pStyle w:val="ConsPlusNormal"/>
              <w:jc w:val="center"/>
              <w:rPr>
                <w:sz w:val="22"/>
                <w:szCs w:val="22"/>
              </w:rPr>
            </w:pPr>
            <w:r w:rsidRPr="00166803">
              <w:rPr>
                <w:sz w:val="22"/>
                <w:szCs w:val="22"/>
              </w:rPr>
              <w:t xml:space="preserve">Одноставочный, руб./Гкал </w:t>
            </w:r>
          </w:p>
          <w:p w14:paraId="3F879FD7" w14:textId="7CBB8850" w:rsidR="00552D52" w:rsidRPr="00166803" w:rsidRDefault="00552D52" w:rsidP="004E6DA5">
            <w:pPr>
              <w:pStyle w:val="ConsPlusNormal"/>
              <w:jc w:val="center"/>
              <w:rPr>
                <w:sz w:val="22"/>
                <w:szCs w:val="22"/>
              </w:rPr>
            </w:pPr>
            <w:r w:rsidRPr="00166803">
              <w:rPr>
                <w:sz w:val="22"/>
                <w:szCs w:val="22"/>
              </w:rPr>
              <w:t>(с НДС)</w:t>
            </w:r>
          </w:p>
        </w:tc>
        <w:tc>
          <w:tcPr>
            <w:tcW w:w="1417" w:type="dxa"/>
            <w:vAlign w:val="center"/>
          </w:tcPr>
          <w:p w14:paraId="510BCE5A" w14:textId="7F72DD79" w:rsidR="00552D52" w:rsidRPr="00166803" w:rsidRDefault="00552D52" w:rsidP="00461809">
            <w:pPr>
              <w:pStyle w:val="ConsPlusNormal"/>
              <w:jc w:val="center"/>
              <w:rPr>
                <w:sz w:val="22"/>
                <w:szCs w:val="22"/>
              </w:rPr>
            </w:pPr>
            <w:r w:rsidRPr="00166803">
              <w:rPr>
                <w:sz w:val="22"/>
                <w:szCs w:val="22"/>
              </w:rPr>
              <w:t>2 500,00</w:t>
            </w:r>
          </w:p>
        </w:tc>
        <w:tc>
          <w:tcPr>
            <w:tcW w:w="1559" w:type="dxa"/>
            <w:vAlign w:val="center"/>
          </w:tcPr>
          <w:p w14:paraId="4CF824F7" w14:textId="2A7F0D59" w:rsidR="00552D52" w:rsidRPr="00166803" w:rsidRDefault="00552D52" w:rsidP="00461809">
            <w:pPr>
              <w:pStyle w:val="ConsPlusNormal"/>
              <w:jc w:val="center"/>
              <w:rPr>
                <w:sz w:val="22"/>
                <w:szCs w:val="22"/>
              </w:rPr>
            </w:pPr>
            <w:r w:rsidRPr="00166803">
              <w:rPr>
                <w:sz w:val="22"/>
                <w:szCs w:val="22"/>
              </w:rPr>
              <w:t>2 130,72</w:t>
            </w:r>
          </w:p>
        </w:tc>
      </w:tr>
      <w:tr w:rsidR="00552D52" w:rsidRPr="00166803" w14:paraId="72CA7CFC" w14:textId="77777777" w:rsidTr="000605D5">
        <w:tc>
          <w:tcPr>
            <w:tcW w:w="566" w:type="dxa"/>
            <w:vMerge w:val="restart"/>
            <w:vAlign w:val="center"/>
          </w:tcPr>
          <w:p w14:paraId="0626ECA9" w14:textId="76BB7A26" w:rsidR="00552D52" w:rsidRPr="00166803" w:rsidRDefault="00552D52" w:rsidP="00F20C0E">
            <w:pPr>
              <w:spacing w:after="1" w:line="0" w:lineRule="atLeast"/>
              <w:jc w:val="center"/>
              <w:rPr>
                <w:sz w:val="22"/>
                <w:szCs w:val="22"/>
              </w:rPr>
            </w:pPr>
            <w:r>
              <w:rPr>
                <w:sz w:val="22"/>
                <w:szCs w:val="22"/>
              </w:rPr>
              <w:t>11</w:t>
            </w:r>
          </w:p>
        </w:tc>
        <w:tc>
          <w:tcPr>
            <w:tcW w:w="4883" w:type="dxa"/>
            <w:vAlign w:val="center"/>
          </w:tcPr>
          <w:p w14:paraId="1E51BE74" w14:textId="0FFCDAE5" w:rsidR="00552D52" w:rsidRPr="00166803" w:rsidRDefault="00552D52" w:rsidP="00461809">
            <w:pPr>
              <w:pStyle w:val="ConsPlusNormal"/>
              <w:rPr>
                <w:sz w:val="22"/>
                <w:szCs w:val="22"/>
              </w:rPr>
            </w:pPr>
            <w:r w:rsidRPr="00166803">
              <w:rPr>
                <w:sz w:val="22"/>
                <w:szCs w:val="22"/>
              </w:rPr>
              <w:t xml:space="preserve">ПАО «Т Плюс», для потребителей в зоне ЕТО-1 г. Иваново в СЦТ АО «Владгазкомпания» (г. Иваново, ул. Революционная, д. 26, корп. 1, </w:t>
            </w:r>
            <w:proofErr w:type="spellStart"/>
            <w:r w:rsidRPr="00166803">
              <w:rPr>
                <w:sz w:val="22"/>
                <w:szCs w:val="22"/>
              </w:rPr>
              <w:t>соор</w:t>
            </w:r>
            <w:proofErr w:type="spellEnd"/>
            <w:r w:rsidRPr="00166803">
              <w:rPr>
                <w:sz w:val="22"/>
                <w:szCs w:val="22"/>
              </w:rPr>
              <w:t>. 1) (кроме населения)</w:t>
            </w:r>
          </w:p>
        </w:tc>
        <w:tc>
          <w:tcPr>
            <w:tcW w:w="1843" w:type="dxa"/>
            <w:vAlign w:val="center"/>
          </w:tcPr>
          <w:p w14:paraId="0F4E4345" w14:textId="77777777" w:rsidR="00552D52" w:rsidRPr="00166803" w:rsidRDefault="00552D52" w:rsidP="004E6DA5">
            <w:pPr>
              <w:pStyle w:val="ConsPlusNormal"/>
              <w:jc w:val="center"/>
              <w:rPr>
                <w:sz w:val="22"/>
                <w:szCs w:val="22"/>
              </w:rPr>
            </w:pPr>
            <w:r w:rsidRPr="00166803">
              <w:rPr>
                <w:sz w:val="22"/>
                <w:szCs w:val="22"/>
              </w:rPr>
              <w:t xml:space="preserve">Одноставочный, руб./Гкал </w:t>
            </w:r>
          </w:p>
          <w:p w14:paraId="41041E50" w14:textId="48777912" w:rsidR="00552D52" w:rsidRPr="00166803" w:rsidRDefault="00552D52" w:rsidP="004E6DA5">
            <w:pPr>
              <w:pStyle w:val="ConsPlusNormal"/>
              <w:jc w:val="center"/>
              <w:rPr>
                <w:sz w:val="22"/>
                <w:szCs w:val="22"/>
              </w:rPr>
            </w:pPr>
            <w:r w:rsidRPr="00166803">
              <w:rPr>
                <w:sz w:val="22"/>
                <w:szCs w:val="22"/>
              </w:rPr>
              <w:t>(без НДС)</w:t>
            </w:r>
          </w:p>
        </w:tc>
        <w:tc>
          <w:tcPr>
            <w:tcW w:w="1417" w:type="dxa"/>
            <w:vAlign w:val="center"/>
          </w:tcPr>
          <w:p w14:paraId="560BC96A" w14:textId="1B79ACE4" w:rsidR="00552D52" w:rsidRPr="00166803" w:rsidRDefault="00552D52" w:rsidP="00461809">
            <w:pPr>
              <w:pStyle w:val="ConsPlusNormal"/>
              <w:jc w:val="center"/>
              <w:rPr>
                <w:sz w:val="22"/>
                <w:szCs w:val="22"/>
              </w:rPr>
            </w:pPr>
            <w:r w:rsidRPr="00166803">
              <w:rPr>
                <w:sz w:val="22"/>
                <w:szCs w:val="22"/>
              </w:rPr>
              <w:t>2 027,64</w:t>
            </w:r>
          </w:p>
        </w:tc>
        <w:tc>
          <w:tcPr>
            <w:tcW w:w="1559" w:type="dxa"/>
            <w:vAlign w:val="center"/>
          </w:tcPr>
          <w:p w14:paraId="1D3AC5FF" w14:textId="5D515A98" w:rsidR="00552D52" w:rsidRPr="00166803" w:rsidRDefault="00552D52" w:rsidP="00461809">
            <w:pPr>
              <w:pStyle w:val="ConsPlusNormal"/>
              <w:jc w:val="center"/>
              <w:rPr>
                <w:sz w:val="22"/>
                <w:szCs w:val="22"/>
              </w:rPr>
            </w:pPr>
            <w:r w:rsidRPr="00166803">
              <w:rPr>
                <w:color w:val="000000"/>
                <w:sz w:val="22"/>
                <w:szCs w:val="22"/>
              </w:rPr>
              <w:t>1 775,60</w:t>
            </w:r>
          </w:p>
        </w:tc>
      </w:tr>
      <w:tr w:rsidR="00552D52" w:rsidRPr="00166803" w14:paraId="470F3199" w14:textId="77777777" w:rsidTr="000605D5">
        <w:tc>
          <w:tcPr>
            <w:tcW w:w="566" w:type="dxa"/>
            <w:vMerge/>
            <w:vAlign w:val="center"/>
          </w:tcPr>
          <w:p w14:paraId="4C2F2A13" w14:textId="77777777" w:rsidR="00552D52" w:rsidRPr="00166803" w:rsidRDefault="00552D52" w:rsidP="00F20C0E">
            <w:pPr>
              <w:spacing w:after="1" w:line="0" w:lineRule="atLeast"/>
              <w:jc w:val="center"/>
              <w:rPr>
                <w:sz w:val="22"/>
                <w:szCs w:val="22"/>
              </w:rPr>
            </w:pPr>
          </w:p>
        </w:tc>
        <w:tc>
          <w:tcPr>
            <w:tcW w:w="4883" w:type="dxa"/>
            <w:vAlign w:val="center"/>
          </w:tcPr>
          <w:p w14:paraId="486DE648" w14:textId="45816E94" w:rsidR="00552D52" w:rsidRPr="00166803" w:rsidRDefault="00552D52" w:rsidP="00461809">
            <w:pPr>
              <w:pStyle w:val="ConsPlusNormal"/>
              <w:rPr>
                <w:sz w:val="22"/>
                <w:szCs w:val="22"/>
              </w:rPr>
            </w:pPr>
            <w:r w:rsidRPr="00166803">
              <w:rPr>
                <w:sz w:val="22"/>
                <w:szCs w:val="22"/>
              </w:rPr>
              <w:t xml:space="preserve">ПАО «Т Плюс», для потребителей в зоне ЕТО-1 г. Иваново в СЦТ АО «Владгазкомпания» (г. Иваново, ул. Революционная, д. 26, корп. 1, </w:t>
            </w:r>
            <w:proofErr w:type="spellStart"/>
            <w:r w:rsidRPr="00166803">
              <w:rPr>
                <w:sz w:val="22"/>
                <w:szCs w:val="22"/>
              </w:rPr>
              <w:t>соор</w:t>
            </w:r>
            <w:proofErr w:type="spellEnd"/>
            <w:r w:rsidRPr="00166803">
              <w:rPr>
                <w:sz w:val="22"/>
                <w:szCs w:val="22"/>
              </w:rPr>
              <w:t>. 1) (население)</w:t>
            </w:r>
          </w:p>
        </w:tc>
        <w:tc>
          <w:tcPr>
            <w:tcW w:w="1843" w:type="dxa"/>
            <w:vAlign w:val="center"/>
          </w:tcPr>
          <w:p w14:paraId="2A6C7A90" w14:textId="77777777" w:rsidR="00552D52" w:rsidRPr="00166803" w:rsidRDefault="00552D52" w:rsidP="004E6DA5">
            <w:pPr>
              <w:pStyle w:val="ConsPlusNormal"/>
              <w:jc w:val="center"/>
              <w:rPr>
                <w:sz w:val="22"/>
                <w:szCs w:val="22"/>
              </w:rPr>
            </w:pPr>
            <w:r w:rsidRPr="00166803">
              <w:rPr>
                <w:sz w:val="22"/>
                <w:szCs w:val="22"/>
              </w:rPr>
              <w:t xml:space="preserve">Одноставочный, руб./Гкал </w:t>
            </w:r>
          </w:p>
          <w:p w14:paraId="3B2827A8" w14:textId="1EA6A3AE" w:rsidR="00552D52" w:rsidRPr="00166803" w:rsidRDefault="00552D52" w:rsidP="004E6DA5">
            <w:pPr>
              <w:pStyle w:val="ConsPlusNormal"/>
              <w:jc w:val="center"/>
              <w:rPr>
                <w:sz w:val="22"/>
                <w:szCs w:val="22"/>
              </w:rPr>
            </w:pPr>
            <w:r w:rsidRPr="00166803">
              <w:rPr>
                <w:sz w:val="22"/>
                <w:szCs w:val="22"/>
              </w:rPr>
              <w:t>(с НДС)</w:t>
            </w:r>
          </w:p>
        </w:tc>
        <w:tc>
          <w:tcPr>
            <w:tcW w:w="1417" w:type="dxa"/>
            <w:vAlign w:val="center"/>
          </w:tcPr>
          <w:p w14:paraId="0E862729" w14:textId="49EB733E" w:rsidR="00552D52" w:rsidRPr="00166803" w:rsidRDefault="00552D52" w:rsidP="00461809">
            <w:pPr>
              <w:pStyle w:val="ConsPlusNormal"/>
              <w:jc w:val="center"/>
              <w:rPr>
                <w:sz w:val="22"/>
                <w:szCs w:val="22"/>
              </w:rPr>
            </w:pPr>
            <w:r w:rsidRPr="00166803">
              <w:rPr>
                <w:sz w:val="22"/>
                <w:szCs w:val="22"/>
              </w:rPr>
              <w:t>2 433,17</w:t>
            </w:r>
          </w:p>
        </w:tc>
        <w:tc>
          <w:tcPr>
            <w:tcW w:w="1559" w:type="dxa"/>
            <w:vAlign w:val="center"/>
          </w:tcPr>
          <w:p w14:paraId="4B98FC2D" w14:textId="150D5CCD" w:rsidR="00552D52" w:rsidRPr="00166803" w:rsidRDefault="00552D52" w:rsidP="00461809">
            <w:pPr>
              <w:pStyle w:val="ConsPlusNormal"/>
              <w:jc w:val="center"/>
              <w:rPr>
                <w:sz w:val="22"/>
                <w:szCs w:val="22"/>
              </w:rPr>
            </w:pPr>
            <w:r w:rsidRPr="00166803">
              <w:rPr>
                <w:sz w:val="22"/>
                <w:szCs w:val="22"/>
              </w:rPr>
              <w:t>2 130,72</w:t>
            </w:r>
          </w:p>
        </w:tc>
      </w:tr>
      <w:tr w:rsidR="00552D52" w:rsidRPr="00166803" w14:paraId="1230E867" w14:textId="77777777" w:rsidTr="000605D5">
        <w:tc>
          <w:tcPr>
            <w:tcW w:w="566" w:type="dxa"/>
            <w:vAlign w:val="center"/>
          </w:tcPr>
          <w:p w14:paraId="43D0AA8D" w14:textId="5E7D3E6D" w:rsidR="00552D52" w:rsidRPr="00166803" w:rsidRDefault="00552D52" w:rsidP="00DF084E">
            <w:pPr>
              <w:spacing w:after="1" w:line="0" w:lineRule="atLeast"/>
              <w:jc w:val="center"/>
              <w:rPr>
                <w:sz w:val="22"/>
                <w:szCs w:val="22"/>
              </w:rPr>
            </w:pPr>
            <w:r w:rsidRPr="00166803">
              <w:rPr>
                <w:sz w:val="22"/>
                <w:szCs w:val="22"/>
              </w:rPr>
              <w:t>1</w:t>
            </w:r>
            <w:r>
              <w:rPr>
                <w:sz w:val="22"/>
                <w:szCs w:val="22"/>
              </w:rPr>
              <w:t>2</w:t>
            </w:r>
          </w:p>
        </w:tc>
        <w:tc>
          <w:tcPr>
            <w:tcW w:w="4883" w:type="dxa"/>
            <w:vAlign w:val="center"/>
          </w:tcPr>
          <w:p w14:paraId="372BC4B5" w14:textId="2278F1D6" w:rsidR="00552D52" w:rsidRPr="00166803" w:rsidRDefault="00552D52" w:rsidP="00461809">
            <w:pPr>
              <w:pStyle w:val="ConsPlusNormal"/>
              <w:rPr>
                <w:sz w:val="22"/>
                <w:szCs w:val="22"/>
              </w:rPr>
            </w:pPr>
            <w:r w:rsidRPr="00166803">
              <w:rPr>
                <w:sz w:val="22"/>
                <w:szCs w:val="22"/>
              </w:rPr>
              <w:t>ПАО «Т Плюс», для потребителей в зоне ЕТО-1 г. Иваново в СЦТ АО «ИвГТЭ» (кроме населения)</w:t>
            </w:r>
          </w:p>
        </w:tc>
        <w:tc>
          <w:tcPr>
            <w:tcW w:w="1843" w:type="dxa"/>
          </w:tcPr>
          <w:p w14:paraId="359349E1" w14:textId="77777777" w:rsidR="00552D52" w:rsidRPr="00166803" w:rsidRDefault="00552D52" w:rsidP="00E32D44">
            <w:pPr>
              <w:pStyle w:val="ConsPlusNormal"/>
              <w:jc w:val="center"/>
              <w:rPr>
                <w:sz w:val="22"/>
                <w:szCs w:val="22"/>
              </w:rPr>
            </w:pPr>
            <w:r w:rsidRPr="00166803">
              <w:rPr>
                <w:sz w:val="22"/>
                <w:szCs w:val="22"/>
              </w:rPr>
              <w:t xml:space="preserve">Одноставочный, руб./Гкал </w:t>
            </w:r>
          </w:p>
          <w:p w14:paraId="2526134C" w14:textId="6E86098A" w:rsidR="00552D52" w:rsidRPr="00166803" w:rsidRDefault="00552D52" w:rsidP="00E32D44">
            <w:pPr>
              <w:pStyle w:val="ConsPlusNormal"/>
              <w:jc w:val="center"/>
              <w:rPr>
                <w:sz w:val="22"/>
                <w:szCs w:val="22"/>
              </w:rPr>
            </w:pPr>
            <w:r w:rsidRPr="00166803">
              <w:rPr>
                <w:sz w:val="22"/>
                <w:szCs w:val="22"/>
              </w:rPr>
              <w:t>(без НДС)</w:t>
            </w:r>
          </w:p>
        </w:tc>
        <w:tc>
          <w:tcPr>
            <w:tcW w:w="1417" w:type="dxa"/>
            <w:vAlign w:val="center"/>
          </w:tcPr>
          <w:p w14:paraId="40BEFF49" w14:textId="79EC5A69" w:rsidR="00552D52" w:rsidRPr="00166803" w:rsidRDefault="00552D52" w:rsidP="00461809">
            <w:pPr>
              <w:pStyle w:val="ConsPlusNormal"/>
              <w:jc w:val="center"/>
              <w:rPr>
                <w:sz w:val="22"/>
                <w:szCs w:val="22"/>
              </w:rPr>
            </w:pPr>
            <w:r w:rsidRPr="00166803">
              <w:rPr>
                <w:sz w:val="22"/>
                <w:szCs w:val="22"/>
              </w:rPr>
              <w:t>1 998,29</w:t>
            </w:r>
          </w:p>
        </w:tc>
        <w:tc>
          <w:tcPr>
            <w:tcW w:w="1559" w:type="dxa"/>
            <w:vAlign w:val="center"/>
          </w:tcPr>
          <w:p w14:paraId="7A546197" w14:textId="768F9C6F" w:rsidR="00552D52" w:rsidRPr="00166803" w:rsidRDefault="00552D52" w:rsidP="00461809">
            <w:pPr>
              <w:pStyle w:val="ConsPlusNormal"/>
              <w:jc w:val="center"/>
              <w:rPr>
                <w:sz w:val="22"/>
                <w:szCs w:val="22"/>
              </w:rPr>
            </w:pPr>
            <w:r w:rsidRPr="00166803">
              <w:rPr>
                <w:color w:val="000000"/>
                <w:sz w:val="22"/>
                <w:szCs w:val="22"/>
              </w:rPr>
              <w:t>1 775,60</w:t>
            </w:r>
          </w:p>
        </w:tc>
      </w:tr>
      <w:tr w:rsidR="00552D52" w:rsidRPr="00166803" w14:paraId="1A65C002" w14:textId="77777777" w:rsidTr="000605D5">
        <w:tc>
          <w:tcPr>
            <w:tcW w:w="566" w:type="dxa"/>
            <w:vAlign w:val="center"/>
          </w:tcPr>
          <w:p w14:paraId="79506559" w14:textId="32ADBCC8" w:rsidR="00552D52" w:rsidRPr="00166803" w:rsidRDefault="00552D52" w:rsidP="00DF084E">
            <w:pPr>
              <w:spacing w:after="1" w:line="0" w:lineRule="atLeast"/>
              <w:jc w:val="center"/>
              <w:rPr>
                <w:sz w:val="22"/>
                <w:szCs w:val="22"/>
              </w:rPr>
            </w:pPr>
            <w:r w:rsidRPr="00166803">
              <w:rPr>
                <w:sz w:val="22"/>
                <w:szCs w:val="22"/>
              </w:rPr>
              <w:lastRenderedPageBreak/>
              <w:t>1</w:t>
            </w:r>
            <w:r>
              <w:rPr>
                <w:sz w:val="22"/>
                <w:szCs w:val="22"/>
              </w:rPr>
              <w:t>3</w:t>
            </w:r>
          </w:p>
        </w:tc>
        <w:tc>
          <w:tcPr>
            <w:tcW w:w="4883" w:type="dxa"/>
            <w:vAlign w:val="center"/>
          </w:tcPr>
          <w:p w14:paraId="1C4CEE70" w14:textId="02223423" w:rsidR="00552D52" w:rsidRPr="00166803" w:rsidRDefault="00552D52" w:rsidP="00461809">
            <w:pPr>
              <w:pStyle w:val="ConsPlusNormal"/>
              <w:rPr>
                <w:sz w:val="22"/>
                <w:szCs w:val="22"/>
              </w:rPr>
            </w:pPr>
            <w:r w:rsidRPr="00166803">
              <w:rPr>
                <w:sz w:val="22"/>
                <w:szCs w:val="22"/>
              </w:rPr>
              <w:t>ПАО «Т Плюс», для потребителей в зоне ЕТО-1 г. Иваново в СЦТ ООО «СТС» (кроме населения)</w:t>
            </w:r>
          </w:p>
        </w:tc>
        <w:tc>
          <w:tcPr>
            <w:tcW w:w="1843" w:type="dxa"/>
          </w:tcPr>
          <w:p w14:paraId="6457921A" w14:textId="77777777" w:rsidR="00552D52" w:rsidRPr="00166803" w:rsidRDefault="00552D52" w:rsidP="00E32D44">
            <w:pPr>
              <w:pStyle w:val="ConsPlusNormal"/>
              <w:jc w:val="center"/>
              <w:rPr>
                <w:sz w:val="22"/>
                <w:szCs w:val="22"/>
              </w:rPr>
            </w:pPr>
            <w:r w:rsidRPr="00166803">
              <w:rPr>
                <w:sz w:val="22"/>
                <w:szCs w:val="22"/>
              </w:rPr>
              <w:t xml:space="preserve">Одноставочный, руб./Гкал </w:t>
            </w:r>
          </w:p>
          <w:p w14:paraId="4E63EFC4" w14:textId="0E8CC936" w:rsidR="00552D52" w:rsidRPr="00166803" w:rsidRDefault="00552D52" w:rsidP="00E32D44">
            <w:pPr>
              <w:pStyle w:val="ConsPlusNormal"/>
              <w:jc w:val="center"/>
              <w:rPr>
                <w:sz w:val="22"/>
                <w:szCs w:val="22"/>
              </w:rPr>
            </w:pPr>
            <w:r w:rsidRPr="00166803">
              <w:rPr>
                <w:sz w:val="22"/>
                <w:szCs w:val="22"/>
              </w:rPr>
              <w:t>(без НДС)</w:t>
            </w:r>
          </w:p>
        </w:tc>
        <w:tc>
          <w:tcPr>
            <w:tcW w:w="1417" w:type="dxa"/>
            <w:vAlign w:val="center"/>
          </w:tcPr>
          <w:p w14:paraId="6AF20B11" w14:textId="50463A20" w:rsidR="00552D52" w:rsidRPr="00166803" w:rsidRDefault="00552D52" w:rsidP="00461809">
            <w:pPr>
              <w:pStyle w:val="ConsPlusNormal"/>
              <w:jc w:val="center"/>
              <w:rPr>
                <w:sz w:val="22"/>
                <w:szCs w:val="22"/>
              </w:rPr>
            </w:pPr>
            <w:r w:rsidRPr="00166803">
              <w:rPr>
                <w:sz w:val="22"/>
                <w:szCs w:val="22"/>
              </w:rPr>
              <w:t>2 235,84</w:t>
            </w:r>
          </w:p>
        </w:tc>
        <w:tc>
          <w:tcPr>
            <w:tcW w:w="1559" w:type="dxa"/>
            <w:vAlign w:val="center"/>
          </w:tcPr>
          <w:p w14:paraId="629F7559" w14:textId="7E714D40" w:rsidR="00552D52" w:rsidRPr="00166803" w:rsidRDefault="00552D52" w:rsidP="00461809">
            <w:pPr>
              <w:pStyle w:val="ConsPlusNormal"/>
              <w:jc w:val="center"/>
              <w:rPr>
                <w:sz w:val="22"/>
                <w:szCs w:val="22"/>
              </w:rPr>
            </w:pPr>
            <w:r w:rsidRPr="00166803">
              <w:rPr>
                <w:color w:val="000000"/>
                <w:sz w:val="22"/>
                <w:szCs w:val="22"/>
              </w:rPr>
              <w:t>1 775,60</w:t>
            </w:r>
          </w:p>
        </w:tc>
      </w:tr>
    </w:tbl>
    <w:p w14:paraId="340FE483" w14:textId="77777777" w:rsidR="000A4A8D" w:rsidRDefault="000A4A8D" w:rsidP="0037050A">
      <w:pPr>
        <w:autoSpaceDE w:val="0"/>
        <w:autoSpaceDN w:val="0"/>
        <w:adjustRightInd w:val="0"/>
        <w:ind w:firstLine="720"/>
        <w:jc w:val="both"/>
        <w:rPr>
          <w:sz w:val="24"/>
          <w:szCs w:val="24"/>
        </w:rPr>
      </w:pPr>
    </w:p>
    <w:p w14:paraId="26E3C8B6" w14:textId="628B1D9F" w:rsidR="00FF526E" w:rsidRPr="00182E4B" w:rsidRDefault="00FF526E" w:rsidP="0037050A">
      <w:pPr>
        <w:autoSpaceDE w:val="0"/>
        <w:autoSpaceDN w:val="0"/>
        <w:adjustRightInd w:val="0"/>
        <w:ind w:firstLine="720"/>
        <w:jc w:val="both"/>
        <w:rPr>
          <w:sz w:val="24"/>
          <w:szCs w:val="24"/>
        </w:rPr>
      </w:pPr>
      <w:r w:rsidRPr="00182E4B">
        <w:rPr>
          <w:sz w:val="24"/>
          <w:szCs w:val="24"/>
        </w:rPr>
        <w:t xml:space="preserve">В соответствии с п.57 Правил №1562, в случае если предельный уровень цены на тепловую энергию (мощность), рассчитанный впервые в соответствии с разделом II </w:t>
      </w:r>
      <w:r w:rsidR="00175DCA" w:rsidRPr="00182E4B">
        <w:rPr>
          <w:sz w:val="24"/>
          <w:szCs w:val="24"/>
        </w:rPr>
        <w:t>П</w:t>
      </w:r>
      <w:r w:rsidRPr="00182E4B">
        <w:rPr>
          <w:sz w:val="24"/>
          <w:szCs w:val="24"/>
        </w:rPr>
        <w:t>равил</w:t>
      </w:r>
      <w:r w:rsidR="00175DCA" w:rsidRPr="00182E4B">
        <w:rPr>
          <w:sz w:val="24"/>
          <w:szCs w:val="24"/>
        </w:rPr>
        <w:t xml:space="preserve"> №1562</w:t>
      </w:r>
      <w:r w:rsidRPr="00182E4B">
        <w:rPr>
          <w:sz w:val="24"/>
          <w:szCs w:val="24"/>
        </w:rPr>
        <w:t>, ниже тарифа на тепловую энергию (мощность), действующего на день окончания переходного периода, установленного Федеральным законом «О теплоснабжении», то предельный уровень цены утверждается равным такому тарифу. Такое решение действует до окончания расчётного периода регулирования, в котором индикативный предельный уровень цены на тепловую энергию (мощность) станет равным тарифу на тепловую энергию (мощность), действующему на день окончания переходного периода, установленного Законом о теплоснабжении.</w:t>
      </w:r>
    </w:p>
    <w:p w14:paraId="0B97B9A6" w14:textId="73EC2CB2" w:rsidR="00FF526E" w:rsidRPr="00182E4B" w:rsidRDefault="00FF526E" w:rsidP="0037050A">
      <w:pPr>
        <w:autoSpaceDE w:val="0"/>
        <w:autoSpaceDN w:val="0"/>
        <w:adjustRightInd w:val="0"/>
        <w:ind w:firstLine="720"/>
        <w:jc w:val="both"/>
        <w:rPr>
          <w:sz w:val="24"/>
          <w:szCs w:val="24"/>
        </w:rPr>
      </w:pPr>
      <w:proofErr w:type="gramStart"/>
      <w:r w:rsidRPr="00182E4B">
        <w:rPr>
          <w:sz w:val="24"/>
          <w:szCs w:val="24"/>
        </w:rPr>
        <w:t>В соответствии с п.58 Правил №1562, в случае если предельный уровень цены на тепловую энергию (мощность), рассчитанный впервые в соответствии с разделом II Правил</w:t>
      </w:r>
      <w:r w:rsidR="00175DCA" w:rsidRPr="00182E4B">
        <w:rPr>
          <w:sz w:val="24"/>
          <w:szCs w:val="24"/>
        </w:rPr>
        <w:t xml:space="preserve"> №1562</w:t>
      </w:r>
      <w:r w:rsidRPr="00182E4B">
        <w:rPr>
          <w:sz w:val="24"/>
          <w:szCs w:val="24"/>
        </w:rPr>
        <w:t>, выше тарифа на тепловую энергию (мощность), действующего на день окончания переходного периода, установленного Законом о теплоснабжении, то предельный уровень цены на тепловую энергию (мощность) утверждается органом регулирования на основании графика поэтапного равномерного доведения предельного</w:t>
      </w:r>
      <w:proofErr w:type="gramEnd"/>
      <w:r w:rsidRPr="00182E4B">
        <w:rPr>
          <w:sz w:val="24"/>
          <w:szCs w:val="24"/>
        </w:rPr>
        <w:t xml:space="preserve"> уровня цены на тепловую энергию (мощность) до уровня, определяемого в соответствии с разделом II </w:t>
      </w:r>
      <w:r w:rsidR="0019558F" w:rsidRPr="00182E4B">
        <w:rPr>
          <w:sz w:val="24"/>
          <w:szCs w:val="24"/>
        </w:rPr>
        <w:t>Правил №1562</w:t>
      </w:r>
      <w:r w:rsidRPr="00182E4B">
        <w:rPr>
          <w:sz w:val="24"/>
          <w:szCs w:val="24"/>
        </w:rPr>
        <w:t xml:space="preserve"> (далее - </w:t>
      </w:r>
      <w:r w:rsidR="0019558F" w:rsidRPr="00182E4B">
        <w:rPr>
          <w:sz w:val="24"/>
          <w:szCs w:val="24"/>
        </w:rPr>
        <w:t>График</w:t>
      </w:r>
      <w:r w:rsidRPr="00182E4B">
        <w:rPr>
          <w:sz w:val="24"/>
          <w:szCs w:val="24"/>
        </w:rPr>
        <w:t xml:space="preserve">), в соответствии с пунктами 59 - 62 </w:t>
      </w:r>
      <w:r w:rsidR="0019558F" w:rsidRPr="00182E4B">
        <w:rPr>
          <w:sz w:val="24"/>
          <w:szCs w:val="24"/>
        </w:rPr>
        <w:t>Правил №1562</w:t>
      </w:r>
      <w:r w:rsidRPr="00182E4B">
        <w:rPr>
          <w:sz w:val="24"/>
          <w:szCs w:val="24"/>
        </w:rPr>
        <w:t>, но не ниже тарифа на тепловую энергию (мощность), поставляемую потребителям, действовавшего на день окончания переходного периода.</w:t>
      </w:r>
    </w:p>
    <w:p w14:paraId="56B9CC60" w14:textId="2DF97C27" w:rsidR="00FF526E" w:rsidRPr="00182E4B" w:rsidRDefault="00FF526E" w:rsidP="00E23C9B">
      <w:pPr>
        <w:autoSpaceDE w:val="0"/>
        <w:autoSpaceDN w:val="0"/>
        <w:adjustRightInd w:val="0"/>
        <w:ind w:firstLine="709"/>
        <w:jc w:val="both"/>
        <w:rPr>
          <w:sz w:val="24"/>
          <w:szCs w:val="24"/>
        </w:rPr>
      </w:pPr>
      <w:proofErr w:type="gramStart"/>
      <w:r w:rsidRPr="00182E4B">
        <w:rPr>
          <w:sz w:val="24"/>
          <w:szCs w:val="24"/>
        </w:rPr>
        <w:t>График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на 202</w:t>
      </w:r>
      <w:r w:rsidR="0019558F" w:rsidRPr="00182E4B">
        <w:rPr>
          <w:sz w:val="24"/>
          <w:szCs w:val="24"/>
        </w:rPr>
        <w:t>2</w:t>
      </w:r>
      <w:r w:rsidRPr="00182E4B">
        <w:rPr>
          <w:sz w:val="24"/>
          <w:szCs w:val="24"/>
        </w:rPr>
        <w:t>-202</w:t>
      </w:r>
      <w:r w:rsidR="0019558F" w:rsidRPr="00182E4B">
        <w:rPr>
          <w:sz w:val="24"/>
          <w:szCs w:val="24"/>
        </w:rPr>
        <w:t>6</w:t>
      </w:r>
      <w:r w:rsidRPr="00182E4B">
        <w:rPr>
          <w:sz w:val="24"/>
          <w:szCs w:val="24"/>
        </w:rPr>
        <w:t xml:space="preserve"> годы в ценовой зоне теплоснабжения – муниципальном образовании город</w:t>
      </w:r>
      <w:r w:rsidR="0019558F" w:rsidRPr="00182E4B">
        <w:rPr>
          <w:sz w:val="24"/>
          <w:szCs w:val="24"/>
        </w:rPr>
        <w:t>ской округ Иваново</w:t>
      </w:r>
      <w:r w:rsidRPr="00182E4B">
        <w:rPr>
          <w:sz w:val="24"/>
          <w:szCs w:val="24"/>
        </w:rPr>
        <w:t xml:space="preserve"> </w:t>
      </w:r>
      <w:r w:rsidR="0019558F" w:rsidRPr="00182E4B">
        <w:rPr>
          <w:sz w:val="24"/>
          <w:szCs w:val="24"/>
        </w:rPr>
        <w:t>Ивановской</w:t>
      </w:r>
      <w:r w:rsidRPr="00182E4B">
        <w:rPr>
          <w:sz w:val="24"/>
          <w:szCs w:val="24"/>
        </w:rPr>
        <w:t xml:space="preserve"> области утверждён Указом Губернатора </w:t>
      </w:r>
      <w:r w:rsidR="0019558F" w:rsidRPr="00182E4B">
        <w:rPr>
          <w:sz w:val="24"/>
          <w:szCs w:val="24"/>
        </w:rPr>
        <w:t>Ивановско</w:t>
      </w:r>
      <w:r w:rsidRPr="00182E4B">
        <w:rPr>
          <w:sz w:val="24"/>
          <w:szCs w:val="24"/>
        </w:rPr>
        <w:t>й области от</w:t>
      </w:r>
      <w:proofErr w:type="gramEnd"/>
      <w:r w:rsidRPr="00182E4B">
        <w:rPr>
          <w:sz w:val="24"/>
          <w:szCs w:val="24"/>
        </w:rPr>
        <w:t xml:space="preserve"> </w:t>
      </w:r>
      <w:r w:rsidR="0019558F" w:rsidRPr="00182E4B">
        <w:rPr>
          <w:sz w:val="24"/>
          <w:szCs w:val="24"/>
        </w:rPr>
        <w:t>28</w:t>
      </w:r>
      <w:r w:rsidRPr="00182E4B">
        <w:rPr>
          <w:sz w:val="24"/>
          <w:szCs w:val="24"/>
        </w:rPr>
        <w:t>.</w:t>
      </w:r>
      <w:r w:rsidR="0019558F" w:rsidRPr="00182E4B">
        <w:rPr>
          <w:sz w:val="24"/>
          <w:szCs w:val="24"/>
        </w:rPr>
        <w:t>04</w:t>
      </w:r>
      <w:r w:rsidRPr="00182E4B">
        <w:rPr>
          <w:sz w:val="24"/>
          <w:szCs w:val="24"/>
        </w:rPr>
        <w:t>.202</w:t>
      </w:r>
      <w:r w:rsidR="0019558F" w:rsidRPr="00182E4B">
        <w:rPr>
          <w:sz w:val="24"/>
          <w:szCs w:val="24"/>
        </w:rPr>
        <w:t>2</w:t>
      </w:r>
      <w:r w:rsidRPr="00182E4B">
        <w:rPr>
          <w:sz w:val="24"/>
          <w:szCs w:val="24"/>
        </w:rPr>
        <w:t xml:space="preserve"> № </w:t>
      </w:r>
      <w:r w:rsidR="0019558F" w:rsidRPr="00182E4B">
        <w:rPr>
          <w:sz w:val="24"/>
          <w:szCs w:val="24"/>
        </w:rPr>
        <w:t>41-уг (</w:t>
      </w:r>
      <w:r w:rsidRPr="00182E4B">
        <w:rPr>
          <w:sz w:val="24"/>
          <w:szCs w:val="24"/>
        </w:rPr>
        <w:t xml:space="preserve">опубликован на официальном </w:t>
      </w:r>
      <w:proofErr w:type="gramStart"/>
      <w:r w:rsidRPr="00182E4B">
        <w:rPr>
          <w:sz w:val="24"/>
          <w:szCs w:val="24"/>
        </w:rPr>
        <w:t>интернет-портале</w:t>
      </w:r>
      <w:proofErr w:type="gramEnd"/>
      <w:r w:rsidRPr="00182E4B">
        <w:rPr>
          <w:sz w:val="24"/>
          <w:szCs w:val="24"/>
        </w:rPr>
        <w:t xml:space="preserve"> правовой информации http://pravo.gov.ru </w:t>
      </w:r>
      <w:r w:rsidR="0019558F" w:rsidRPr="00182E4B">
        <w:rPr>
          <w:sz w:val="24"/>
          <w:szCs w:val="24"/>
        </w:rPr>
        <w:t>28</w:t>
      </w:r>
      <w:r w:rsidRPr="00182E4B">
        <w:rPr>
          <w:sz w:val="24"/>
          <w:szCs w:val="24"/>
        </w:rPr>
        <w:t>.</w:t>
      </w:r>
      <w:r w:rsidR="0019558F" w:rsidRPr="00182E4B">
        <w:rPr>
          <w:sz w:val="24"/>
          <w:szCs w:val="24"/>
        </w:rPr>
        <w:t>04</w:t>
      </w:r>
      <w:r w:rsidRPr="00182E4B">
        <w:rPr>
          <w:sz w:val="24"/>
          <w:szCs w:val="24"/>
        </w:rPr>
        <w:t>.202</w:t>
      </w:r>
      <w:r w:rsidR="0019558F" w:rsidRPr="00182E4B">
        <w:rPr>
          <w:sz w:val="24"/>
          <w:szCs w:val="24"/>
        </w:rPr>
        <w:t>2)</w:t>
      </w:r>
      <w:r w:rsidRPr="00182E4B">
        <w:rPr>
          <w:sz w:val="24"/>
          <w:szCs w:val="24"/>
        </w:rPr>
        <w:t>.</w:t>
      </w:r>
    </w:p>
    <w:p w14:paraId="4477D474" w14:textId="2F83A4CB" w:rsidR="00182E4B" w:rsidRDefault="00182E4B" w:rsidP="00E23C9B">
      <w:pPr>
        <w:ind w:firstLine="708"/>
        <w:jc w:val="both"/>
        <w:rPr>
          <w:sz w:val="24"/>
          <w:szCs w:val="24"/>
        </w:rPr>
      </w:pPr>
      <w:r w:rsidRPr="00182E4B">
        <w:rPr>
          <w:sz w:val="24"/>
          <w:szCs w:val="24"/>
        </w:rPr>
        <w:t>Применение Графика предусмотрено в системах теплоснабжения, где на дату, предшествующую дате окончания переходного периода, уровень установленных тарифов на тепловую энергию ниже рассчитанного индикативного предельного уровня цены. Согласно Графику на 202</w:t>
      </w:r>
      <w:r>
        <w:rPr>
          <w:sz w:val="24"/>
          <w:szCs w:val="24"/>
        </w:rPr>
        <w:t>2</w:t>
      </w:r>
      <w:r w:rsidRPr="00182E4B">
        <w:rPr>
          <w:sz w:val="24"/>
          <w:szCs w:val="24"/>
        </w:rPr>
        <w:t xml:space="preserve"> год установлено:</w:t>
      </w:r>
    </w:p>
    <w:p w14:paraId="148918F0" w14:textId="77777777" w:rsidR="00BE78E1" w:rsidRDefault="00BE78E1" w:rsidP="00E23C9B">
      <w:pPr>
        <w:ind w:firstLine="708"/>
        <w:jc w:val="both"/>
        <w:rPr>
          <w:sz w:val="24"/>
          <w:szCs w:val="24"/>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551"/>
        <w:gridCol w:w="4316"/>
        <w:gridCol w:w="1417"/>
        <w:gridCol w:w="1417"/>
      </w:tblGrid>
      <w:tr w:rsidR="00E23C9B" w:rsidRPr="00E23C9B" w14:paraId="1E18E588" w14:textId="77777777" w:rsidTr="00F97CB8">
        <w:trPr>
          <w:trHeight w:val="1106"/>
        </w:trPr>
        <w:tc>
          <w:tcPr>
            <w:tcW w:w="566" w:type="dxa"/>
            <w:vMerge w:val="restart"/>
          </w:tcPr>
          <w:p w14:paraId="67D40F90" w14:textId="69020FC4" w:rsidR="00E23C9B" w:rsidRPr="00E23C9B" w:rsidRDefault="00E23C9B" w:rsidP="004E6DA5">
            <w:pPr>
              <w:pStyle w:val="ConsPlusNormal"/>
              <w:jc w:val="center"/>
              <w:rPr>
                <w:sz w:val="22"/>
                <w:szCs w:val="22"/>
              </w:rPr>
            </w:pPr>
            <w:r>
              <w:rPr>
                <w:sz w:val="22"/>
                <w:szCs w:val="22"/>
              </w:rPr>
              <w:t>№</w:t>
            </w:r>
            <w:r w:rsidRPr="00E23C9B">
              <w:rPr>
                <w:sz w:val="22"/>
                <w:szCs w:val="22"/>
              </w:rPr>
              <w:t xml:space="preserve"> п/п</w:t>
            </w:r>
          </w:p>
        </w:tc>
        <w:tc>
          <w:tcPr>
            <w:tcW w:w="2551" w:type="dxa"/>
            <w:vMerge w:val="restart"/>
          </w:tcPr>
          <w:p w14:paraId="4D65E5A6" w14:textId="77777777" w:rsidR="00E23C9B" w:rsidRPr="00E23C9B" w:rsidRDefault="00E23C9B" w:rsidP="004E6DA5">
            <w:pPr>
              <w:pStyle w:val="ConsPlusNormal"/>
              <w:jc w:val="center"/>
              <w:rPr>
                <w:sz w:val="22"/>
                <w:szCs w:val="22"/>
              </w:rPr>
            </w:pPr>
            <w:r w:rsidRPr="00E23C9B">
              <w:rPr>
                <w:sz w:val="22"/>
                <w:szCs w:val="22"/>
              </w:rPr>
              <w:t>Наименование единой теплоснабжающей организации</w:t>
            </w:r>
          </w:p>
        </w:tc>
        <w:tc>
          <w:tcPr>
            <w:tcW w:w="4316" w:type="dxa"/>
            <w:vMerge w:val="restart"/>
          </w:tcPr>
          <w:p w14:paraId="5927DF14" w14:textId="77777777" w:rsidR="00E23C9B" w:rsidRPr="00E23C9B" w:rsidRDefault="00E23C9B" w:rsidP="004E6DA5">
            <w:pPr>
              <w:pStyle w:val="ConsPlusNormal"/>
              <w:jc w:val="center"/>
              <w:rPr>
                <w:sz w:val="22"/>
                <w:szCs w:val="22"/>
              </w:rPr>
            </w:pPr>
            <w:r w:rsidRPr="00E23C9B">
              <w:rPr>
                <w:sz w:val="22"/>
                <w:szCs w:val="22"/>
              </w:rPr>
              <w:t>Номер системы теплоснабжения &lt;*&gt;</w:t>
            </w:r>
          </w:p>
        </w:tc>
        <w:tc>
          <w:tcPr>
            <w:tcW w:w="2834" w:type="dxa"/>
            <w:gridSpan w:val="2"/>
          </w:tcPr>
          <w:p w14:paraId="58194FED" w14:textId="41BB6134" w:rsidR="00E23C9B" w:rsidRPr="00E23C9B" w:rsidRDefault="00E23C9B" w:rsidP="004E6DA5">
            <w:pPr>
              <w:pStyle w:val="ConsPlusNormal"/>
              <w:jc w:val="center"/>
              <w:rPr>
                <w:sz w:val="22"/>
                <w:szCs w:val="22"/>
              </w:rPr>
            </w:pPr>
            <w:r w:rsidRPr="00E23C9B">
              <w:rPr>
                <w:sz w:val="22"/>
                <w:szCs w:val="22"/>
              </w:rPr>
              <w:t>Доля, применяемая к индикативному предельному уровню цены на тепловую энергию (мощность), %</w:t>
            </w:r>
          </w:p>
        </w:tc>
      </w:tr>
      <w:tr w:rsidR="00E23C9B" w:rsidRPr="00E23C9B" w14:paraId="5B69C274" w14:textId="77777777" w:rsidTr="00E23C9B">
        <w:tc>
          <w:tcPr>
            <w:tcW w:w="566" w:type="dxa"/>
            <w:vMerge/>
          </w:tcPr>
          <w:p w14:paraId="3C2A4AAE" w14:textId="77777777" w:rsidR="00E23C9B" w:rsidRPr="00E23C9B" w:rsidRDefault="00E23C9B" w:rsidP="004E6DA5">
            <w:pPr>
              <w:spacing w:after="1" w:line="0" w:lineRule="atLeast"/>
              <w:rPr>
                <w:sz w:val="22"/>
                <w:szCs w:val="22"/>
              </w:rPr>
            </w:pPr>
          </w:p>
        </w:tc>
        <w:tc>
          <w:tcPr>
            <w:tcW w:w="2551" w:type="dxa"/>
            <w:vMerge/>
          </w:tcPr>
          <w:p w14:paraId="3D7FB87F" w14:textId="77777777" w:rsidR="00E23C9B" w:rsidRPr="00E23C9B" w:rsidRDefault="00E23C9B" w:rsidP="004E6DA5">
            <w:pPr>
              <w:spacing w:after="1" w:line="0" w:lineRule="atLeast"/>
              <w:rPr>
                <w:sz w:val="22"/>
                <w:szCs w:val="22"/>
              </w:rPr>
            </w:pPr>
          </w:p>
        </w:tc>
        <w:tc>
          <w:tcPr>
            <w:tcW w:w="4316" w:type="dxa"/>
            <w:vMerge/>
          </w:tcPr>
          <w:p w14:paraId="67D5BE52" w14:textId="77777777" w:rsidR="00E23C9B" w:rsidRPr="00E23C9B" w:rsidRDefault="00E23C9B" w:rsidP="004E6DA5">
            <w:pPr>
              <w:spacing w:after="1" w:line="0" w:lineRule="atLeast"/>
              <w:rPr>
                <w:sz w:val="22"/>
                <w:szCs w:val="22"/>
              </w:rPr>
            </w:pPr>
          </w:p>
        </w:tc>
        <w:tc>
          <w:tcPr>
            <w:tcW w:w="1417" w:type="dxa"/>
          </w:tcPr>
          <w:p w14:paraId="0DF335FF" w14:textId="77777777" w:rsidR="00E23C9B" w:rsidRPr="00E23C9B" w:rsidRDefault="00E23C9B" w:rsidP="004E6DA5">
            <w:pPr>
              <w:pStyle w:val="ConsPlusNormal"/>
              <w:jc w:val="center"/>
              <w:rPr>
                <w:sz w:val="22"/>
                <w:szCs w:val="22"/>
              </w:rPr>
            </w:pPr>
            <w:r w:rsidRPr="00E23C9B">
              <w:rPr>
                <w:sz w:val="22"/>
                <w:szCs w:val="22"/>
              </w:rPr>
              <w:t>1 полугодие 2022 года</w:t>
            </w:r>
          </w:p>
        </w:tc>
        <w:tc>
          <w:tcPr>
            <w:tcW w:w="1417" w:type="dxa"/>
          </w:tcPr>
          <w:p w14:paraId="466B21D2" w14:textId="0F23BD47" w:rsidR="00E23C9B" w:rsidRPr="00E23C9B" w:rsidRDefault="00E23C9B" w:rsidP="00E23C9B">
            <w:pPr>
              <w:pStyle w:val="ConsPlusNormal"/>
              <w:jc w:val="center"/>
              <w:rPr>
                <w:sz w:val="22"/>
                <w:szCs w:val="22"/>
              </w:rPr>
            </w:pPr>
            <w:r w:rsidRPr="00E23C9B">
              <w:rPr>
                <w:sz w:val="22"/>
                <w:szCs w:val="22"/>
              </w:rPr>
              <w:t>2 полугодие 2022 года</w:t>
            </w:r>
          </w:p>
        </w:tc>
      </w:tr>
      <w:tr w:rsidR="00E23C9B" w:rsidRPr="00E23C9B" w14:paraId="295CA6DA" w14:textId="77777777" w:rsidTr="00E23C9B">
        <w:tc>
          <w:tcPr>
            <w:tcW w:w="566" w:type="dxa"/>
            <w:vMerge w:val="restart"/>
          </w:tcPr>
          <w:p w14:paraId="0355BAEE" w14:textId="77777777" w:rsidR="00E23C9B" w:rsidRPr="00E23C9B" w:rsidRDefault="00E23C9B" w:rsidP="004E6DA5">
            <w:pPr>
              <w:pStyle w:val="ConsPlusNormal"/>
              <w:jc w:val="both"/>
              <w:rPr>
                <w:sz w:val="22"/>
                <w:szCs w:val="22"/>
              </w:rPr>
            </w:pPr>
            <w:r w:rsidRPr="00E23C9B">
              <w:rPr>
                <w:sz w:val="22"/>
                <w:szCs w:val="22"/>
              </w:rPr>
              <w:t>1</w:t>
            </w:r>
          </w:p>
        </w:tc>
        <w:tc>
          <w:tcPr>
            <w:tcW w:w="2551" w:type="dxa"/>
            <w:vMerge w:val="restart"/>
          </w:tcPr>
          <w:p w14:paraId="0AF0E753" w14:textId="5BB28E04" w:rsidR="00E23C9B" w:rsidRPr="00E23C9B" w:rsidRDefault="00E23C9B" w:rsidP="00702820">
            <w:pPr>
              <w:pStyle w:val="ConsPlusNormal"/>
              <w:jc w:val="both"/>
              <w:rPr>
                <w:sz w:val="22"/>
                <w:szCs w:val="22"/>
              </w:rPr>
            </w:pPr>
            <w:r w:rsidRPr="00E23C9B">
              <w:rPr>
                <w:sz w:val="22"/>
                <w:szCs w:val="22"/>
              </w:rPr>
              <w:t xml:space="preserve">ПАО </w:t>
            </w:r>
            <w:r w:rsidR="00702820">
              <w:rPr>
                <w:sz w:val="22"/>
                <w:szCs w:val="22"/>
              </w:rPr>
              <w:t>«</w:t>
            </w:r>
            <w:r w:rsidRPr="00E23C9B">
              <w:rPr>
                <w:sz w:val="22"/>
                <w:szCs w:val="22"/>
              </w:rPr>
              <w:t>Т Плюс</w:t>
            </w:r>
            <w:r w:rsidR="00702820">
              <w:rPr>
                <w:sz w:val="22"/>
                <w:szCs w:val="22"/>
              </w:rPr>
              <w:t>»</w:t>
            </w:r>
          </w:p>
        </w:tc>
        <w:tc>
          <w:tcPr>
            <w:tcW w:w="4316" w:type="dxa"/>
          </w:tcPr>
          <w:p w14:paraId="56E70ABB" w14:textId="3CD70941" w:rsidR="00E23C9B" w:rsidRPr="00E23C9B" w:rsidRDefault="00E23C9B" w:rsidP="00702820">
            <w:pPr>
              <w:pStyle w:val="ConsPlusNormal"/>
              <w:jc w:val="both"/>
              <w:rPr>
                <w:sz w:val="22"/>
                <w:szCs w:val="22"/>
              </w:rPr>
            </w:pPr>
            <w:r w:rsidRPr="00E23C9B">
              <w:rPr>
                <w:sz w:val="22"/>
                <w:szCs w:val="22"/>
              </w:rPr>
              <w:t xml:space="preserve">1 (для потребителей, подключенных к тепловым сетям ПАО </w:t>
            </w:r>
            <w:r w:rsidR="00702820">
              <w:rPr>
                <w:sz w:val="22"/>
                <w:szCs w:val="22"/>
              </w:rPr>
              <w:t>«</w:t>
            </w:r>
            <w:r w:rsidRPr="00E23C9B">
              <w:rPr>
                <w:sz w:val="22"/>
                <w:szCs w:val="22"/>
              </w:rPr>
              <w:t>Т Плюс</w:t>
            </w:r>
            <w:r w:rsidR="00702820">
              <w:rPr>
                <w:sz w:val="22"/>
                <w:szCs w:val="22"/>
              </w:rPr>
              <w:t>»</w:t>
            </w:r>
            <w:r w:rsidRPr="00E23C9B">
              <w:rPr>
                <w:sz w:val="22"/>
                <w:szCs w:val="22"/>
              </w:rPr>
              <w:t>, и населения по ул. 3-я Южная, 4А)</w:t>
            </w:r>
          </w:p>
        </w:tc>
        <w:tc>
          <w:tcPr>
            <w:tcW w:w="1417" w:type="dxa"/>
          </w:tcPr>
          <w:p w14:paraId="78938EE2" w14:textId="77777777" w:rsidR="00E23C9B" w:rsidRPr="00E23C9B" w:rsidRDefault="00E23C9B" w:rsidP="004E6DA5">
            <w:pPr>
              <w:pStyle w:val="ConsPlusNormal"/>
              <w:jc w:val="center"/>
              <w:rPr>
                <w:sz w:val="22"/>
                <w:szCs w:val="22"/>
              </w:rPr>
            </w:pPr>
            <w:r w:rsidRPr="00E23C9B">
              <w:rPr>
                <w:sz w:val="22"/>
                <w:szCs w:val="22"/>
              </w:rPr>
              <w:t>63,3677%</w:t>
            </w:r>
          </w:p>
        </w:tc>
        <w:tc>
          <w:tcPr>
            <w:tcW w:w="1417" w:type="dxa"/>
          </w:tcPr>
          <w:p w14:paraId="4FDD63F8" w14:textId="77777777" w:rsidR="00E23C9B" w:rsidRPr="00E23C9B" w:rsidRDefault="00E23C9B" w:rsidP="004E6DA5">
            <w:pPr>
              <w:pStyle w:val="ConsPlusNormal"/>
              <w:jc w:val="center"/>
              <w:rPr>
                <w:sz w:val="22"/>
                <w:szCs w:val="22"/>
              </w:rPr>
            </w:pPr>
            <w:r w:rsidRPr="00E23C9B">
              <w:rPr>
                <w:sz w:val="22"/>
                <w:szCs w:val="22"/>
              </w:rPr>
              <w:t>70,69%</w:t>
            </w:r>
          </w:p>
        </w:tc>
      </w:tr>
      <w:tr w:rsidR="00E23C9B" w:rsidRPr="00E23C9B" w14:paraId="25289976" w14:textId="77777777" w:rsidTr="001112CA">
        <w:trPr>
          <w:trHeight w:val="1179"/>
        </w:trPr>
        <w:tc>
          <w:tcPr>
            <w:tcW w:w="566" w:type="dxa"/>
            <w:vMerge/>
          </w:tcPr>
          <w:p w14:paraId="6279CEFD" w14:textId="77777777" w:rsidR="00E23C9B" w:rsidRPr="00E23C9B" w:rsidRDefault="00E23C9B" w:rsidP="004E6DA5">
            <w:pPr>
              <w:spacing w:after="1" w:line="0" w:lineRule="atLeast"/>
              <w:rPr>
                <w:sz w:val="22"/>
                <w:szCs w:val="22"/>
              </w:rPr>
            </w:pPr>
          </w:p>
        </w:tc>
        <w:tc>
          <w:tcPr>
            <w:tcW w:w="2551" w:type="dxa"/>
            <w:vMerge/>
          </w:tcPr>
          <w:p w14:paraId="760698EC" w14:textId="77777777" w:rsidR="00E23C9B" w:rsidRPr="00E23C9B" w:rsidRDefault="00E23C9B" w:rsidP="004E6DA5">
            <w:pPr>
              <w:spacing w:after="1" w:line="0" w:lineRule="atLeast"/>
              <w:rPr>
                <w:sz w:val="22"/>
                <w:szCs w:val="22"/>
              </w:rPr>
            </w:pPr>
          </w:p>
        </w:tc>
        <w:tc>
          <w:tcPr>
            <w:tcW w:w="4316" w:type="dxa"/>
          </w:tcPr>
          <w:p w14:paraId="76258DD7" w14:textId="740C508F" w:rsidR="00E23C9B" w:rsidRPr="00E23C9B" w:rsidRDefault="00E23C9B" w:rsidP="001112CA">
            <w:pPr>
              <w:pStyle w:val="ConsPlusNormal"/>
              <w:jc w:val="both"/>
              <w:rPr>
                <w:sz w:val="22"/>
                <w:szCs w:val="22"/>
              </w:rPr>
            </w:pPr>
            <w:r w:rsidRPr="00E23C9B">
              <w:rPr>
                <w:sz w:val="22"/>
                <w:szCs w:val="22"/>
              </w:rPr>
              <w:t xml:space="preserve">1 (для потребителей, поставка тепловой энергии которым осуществляется с использованием тепловых сетей ПАО </w:t>
            </w:r>
            <w:r w:rsidR="00702820">
              <w:rPr>
                <w:sz w:val="22"/>
                <w:szCs w:val="22"/>
              </w:rPr>
              <w:t>«</w:t>
            </w:r>
            <w:r w:rsidRPr="00E23C9B">
              <w:rPr>
                <w:sz w:val="22"/>
                <w:szCs w:val="22"/>
              </w:rPr>
              <w:t>Т Плюс</w:t>
            </w:r>
            <w:r w:rsidR="00702820">
              <w:rPr>
                <w:sz w:val="22"/>
                <w:szCs w:val="22"/>
              </w:rPr>
              <w:t>»</w:t>
            </w:r>
            <w:r w:rsidRPr="00E23C9B">
              <w:rPr>
                <w:sz w:val="22"/>
                <w:szCs w:val="22"/>
              </w:rPr>
              <w:t xml:space="preserve">, до 28.12.2021 находившихся в эксплуатации у ЗАО </w:t>
            </w:r>
            <w:r w:rsidR="001112CA">
              <w:rPr>
                <w:sz w:val="22"/>
                <w:szCs w:val="22"/>
              </w:rPr>
              <w:t>«</w:t>
            </w:r>
            <w:r w:rsidRPr="00E23C9B">
              <w:rPr>
                <w:sz w:val="22"/>
                <w:szCs w:val="22"/>
              </w:rPr>
              <w:t>ИвТБС</w:t>
            </w:r>
            <w:r w:rsidR="001112CA">
              <w:rPr>
                <w:sz w:val="22"/>
                <w:szCs w:val="22"/>
              </w:rPr>
              <w:t>»</w:t>
            </w:r>
            <w:r w:rsidRPr="00E23C9B">
              <w:rPr>
                <w:sz w:val="22"/>
                <w:szCs w:val="22"/>
              </w:rPr>
              <w:t>)</w:t>
            </w:r>
          </w:p>
        </w:tc>
        <w:tc>
          <w:tcPr>
            <w:tcW w:w="1417" w:type="dxa"/>
          </w:tcPr>
          <w:p w14:paraId="19BF77E7" w14:textId="77777777" w:rsidR="00E23C9B" w:rsidRPr="00E23C9B" w:rsidRDefault="00E23C9B" w:rsidP="004E6DA5">
            <w:pPr>
              <w:pStyle w:val="ConsPlusNormal"/>
              <w:jc w:val="center"/>
              <w:rPr>
                <w:sz w:val="22"/>
                <w:szCs w:val="22"/>
              </w:rPr>
            </w:pPr>
            <w:r w:rsidRPr="00E23C9B">
              <w:rPr>
                <w:sz w:val="22"/>
                <w:szCs w:val="22"/>
              </w:rPr>
              <w:t>80,9690%</w:t>
            </w:r>
          </w:p>
        </w:tc>
        <w:tc>
          <w:tcPr>
            <w:tcW w:w="1417" w:type="dxa"/>
          </w:tcPr>
          <w:p w14:paraId="6167AA10" w14:textId="77777777" w:rsidR="00E23C9B" w:rsidRPr="00E23C9B" w:rsidRDefault="00E23C9B" w:rsidP="004E6DA5">
            <w:pPr>
              <w:pStyle w:val="ConsPlusNormal"/>
              <w:jc w:val="center"/>
              <w:rPr>
                <w:sz w:val="22"/>
                <w:szCs w:val="22"/>
              </w:rPr>
            </w:pPr>
            <w:r w:rsidRPr="00E23C9B">
              <w:rPr>
                <w:sz w:val="22"/>
                <w:szCs w:val="22"/>
              </w:rPr>
              <w:t>84,78%</w:t>
            </w:r>
          </w:p>
        </w:tc>
      </w:tr>
      <w:tr w:rsidR="00E23C9B" w:rsidRPr="00E23C9B" w14:paraId="5FE8FF5A" w14:textId="77777777" w:rsidTr="00E23C9B">
        <w:tc>
          <w:tcPr>
            <w:tcW w:w="566" w:type="dxa"/>
            <w:vMerge/>
          </w:tcPr>
          <w:p w14:paraId="21940B47" w14:textId="77777777" w:rsidR="00E23C9B" w:rsidRPr="00E23C9B" w:rsidRDefault="00E23C9B" w:rsidP="004E6DA5">
            <w:pPr>
              <w:spacing w:after="1" w:line="0" w:lineRule="atLeast"/>
              <w:rPr>
                <w:sz w:val="22"/>
                <w:szCs w:val="22"/>
              </w:rPr>
            </w:pPr>
          </w:p>
        </w:tc>
        <w:tc>
          <w:tcPr>
            <w:tcW w:w="2551" w:type="dxa"/>
            <w:vMerge/>
          </w:tcPr>
          <w:p w14:paraId="47815A3D" w14:textId="77777777" w:rsidR="00E23C9B" w:rsidRPr="00E23C9B" w:rsidRDefault="00E23C9B" w:rsidP="004E6DA5">
            <w:pPr>
              <w:spacing w:after="1" w:line="0" w:lineRule="atLeast"/>
              <w:rPr>
                <w:sz w:val="22"/>
                <w:szCs w:val="22"/>
              </w:rPr>
            </w:pPr>
          </w:p>
        </w:tc>
        <w:tc>
          <w:tcPr>
            <w:tcW w:w="4316" w:type="dxa"/>
          </w:tcPr>
          <w:p w14:paraId="486FBFE2" w14:textId="2A2DFA62" w:rsidR="00E23C9B" w:rsidRPr="00E23C9B" w:rsidRDefault="00E23C9B" w:rsidP="00702820">
            <w:pPr>
              <w:pStyle w:val="ConsPlusNormal"/>
              <w:jc w:val="both"/>
              <w:rPr>
                <w:sz w:val="22"/>
                <w:szCs w:val="22"/>
              </w:rPr>
            </w:pPr>
            <w:r w:rsidRPr="00E23C9B">
              <w:rPr>
                <w:sz w:val="22"/>
                <w:szCs w:val="22"/>
              </w:rPr>
              <w:t xml:space="preserve">1 (для потребителей, подключенных к тепловым сетям ООО </w:t>
            </w:r>
            <w:r w:rsidR="00702820">
              <w:rPr>
                <w:sz w:val="22"/>
                <w:szCs w:val="22"/>
              </w:rPr>
              <w:t>«</w:t>
            </w:r>
            <w:r w:rsidRPr="00E23C9B">
              <w:rPr>
                <w:sz w:val="22"/>
                <w:szCs w:val="22"/>
              </w:rPr>
              <w:t>ТЭС</w:t>
            </w:r>
            <w:r w:rsidR="00702820">
              <w:rPr>
                <w:sz w:val="22"/>
                <w:szCs w:val="22"/>
              </w:rPr>
              <w:t>»</w:t>
            </w:r>
            <w:r w:rsidRPr="00E23C9B">
              <w:rPr>
                <w:sz w:val="22"/>
                <w:szCs w:val="22"/>
              </w:rPr>
              <w:t xml:space="preserve"> (кроме </w:t>
            </w:r>
            <w:r w:rsidRPr="00E23C9B">
              <w:rPr>
                <w:sz w:val="22"/>
                <w:szCs w:val="22"/>
              </w:rPr>
              <w:lastRenderedPageBreak/>
              <w:t>населения))</w:t>
            </w:r>
          </w:p>
        </w:tc>
        <w:tc>
          <w:tcPr>
            <w:tcW w:w="1417" w:type="dxa"/>
          </w:tcPr>
          <w:p w14:paraId="02212642" w14:textId="77777777" w:rsidR="00E23C9B" w:rsidRPr="00E23C9B" w:rsidRDefault="00E23C9B" w:rsidP="004E6DA5">
            <w:pPr>
              <w:pStyle w:val="ConsPlusNormal"/>
              <w:jc w:val="center"/>
              <w:rPr>
                <w:sz w:val="22"/>
                <w:szCs w:val="22"/>
              </w:rPr>
            </w:pPr>
            <w:r w:rsidRPr="00E23C9B">
              <w:rPr>
                <w:sz w:val="22"/>
                <w:szCs w:val="22"/>
              </w:rPr>
              <w:lastRenderedPageBreak/>
              <w:t>73,9252%</w:t>
            </w:r>
          </w:p>
        </w:tc>
        <w:tc>
          <w:tcPr>
            <w:tcW w:w="1417" w:type="dxa"/>
          </w:tcPr>
          <w:p w14:paraId="4CC56DB2" w14:textId="77777777" w:rsidR="00E23C9B" w:rsidRPr="00E23C9B" w:rsidRDefault="00E23C9B" w:rsidP="004E6DA5">
            <w:pPr>
              <w:pStyle w:val="ConsPlusNormal"/>
              <w:jc w:val="center"/>
              <w:rPr>
                <w:sz w:val="22"/>
                <w:szCs w:val="22"/>
              </w:rPr>
            </w:pPr>
            <w:r w:rsidRPr="00E23C9B">
              <w:rPr>
                <w:sz w:val="22"/>
                <w:szCs w:val="22"/>
              </w:rPr>
              <w:t>79,14%</w:t>
            </w:r>
          </w:p>
        </w:tc>
      </w:tr>
      <w:tr w:rsidR="00E23C9B" w:rsidRPr="00E23C9B" w14:paraId="59E663A6" w14:textId="77777777" w:rsidTr="00E23C9B">
        <w:tc>
          <w:tcPr>
            <w:tcW w:w="566" w:type="dxa"/>
            <w:vMerge/>
          </w:tcPr>
          <w:p w14:paraId="089907D9" w14:textId="77777777" w:rsidR="00E23C9B" w:rsidRPr="00E23C9B" w:rsidRDefault="00E23C9B" w:rsidP="004E6DA5">
            <w:pPr>
              <w:spacing w:after="1" w:line="0" w:lineRule="atLeast"/>
              <w:rPr>
                <w:sz w:val="22"/>
                <w:szCs w:val="22"/>
              </w:rPr>
            </w:pPr>
          </w:p>
        </w:tc>
        <w:tc>
          <w:tcPr>
            <w:tcW w:w="2551" w:type="dxa"/>
            <w:vMerge/>
          </w:tcPr>
          <w:p w14:paraId="71CED5BD" w14:textId="77777777" w:rsidR="00E23C9B" w:rsidRPr="00E23C9B" w:rsidRDefault="00E23C9B" w:rsidP="004E6DA5">
            <w:pPr>
              <w:spacing w:after="1" w:line="0" w:lineRule="atLeast"/>
              <w:rPr>
                <w:sz w:val="22"/>
                <w:szCs w:val="22"/>
              </w:rPr>
            </w:pPr>
          </w:p>
        </w:tc>
        <w:tc>
          <w:tcPr>
            <w:tcW w:w="4316" w:type="dxa"/>
          </w:tcPr>
          <w:p w14:paraId="26EA9F8F" w14:textId="6FD6E722" w:rsidR="00E23C9B" w:rsidRPr="00E23C9B" w:rsidRDefault="00E23C9B" w:rsidP="00702820">
            <w:pPr>
              <w:pStyle w:val="ConsPlusNormal"/>
              <w:jc w:val="both"/>
              <w:rPr>
                <w:sz w:val="22"/>
                <w:szCs w:val="22"/>
              </w:rPr>
            </w:pPr>
            <w:r w:rsidRPr="00E23C9B">
              <w:rPr>
                <w:sz w:val="22"/>
                <w:szCs w:val="22"/>
              </w:rPr>
              <w:t xml:space="preserve">1 (для потребителей, подключенных к тепловым сетям ООО </w:t>
            </w:r>
            <w:r w:rsidR="00702820">
              <w:rPr>
                <w:sz w:val="22"/>
                <w:szCs w:val="22"/>
              </w:rPr>
              <w:t>«</w:t>
            </w:r>
            <w:r w:rsidRPr="00E23C9B">
              <w:rPr>
                <w:sz w:val="22"/>
                <w:szCs w:val="22"/>
              </w:rPr>
              <w:t>ТЭС</w:t>
            </w:r>
            <w:r w:rsidR="00702820">
              <w:rPr>
                <w:sz w:val="22"/>
                <w:szCs w:val="22"/>
              </w:rPr>
              <w:t>»</w:t>
            </w:r>
            <w:r w:rsidRPr="00E23C9B">
              <w:rPr>
                <w:sz w:val="22"/>
                <w:szCs w:val="22"/>
              </w:rPr>
              <w:t xml:space="preserve"> (население по ул. Лежневская, д. 164а, 166а, ул. Московская, д. 62))</w:t>
            </w:r>
          </w:p>
        </w:tc>
        <w:tc>
          <w:tcPr>
            <w:tcW w:w="1417" w:type="dxa"/>
          </w:tcPr>
          <w:p w14:paraId="11F7FA02" w14:textId="77777777" w:rsidR="00E23C9B" w:rsidRPr="00E23C9B" w:rsidRDefault="00E23C9B" w:rsidP="004E6DA5">
            <w:pPr>
              <w:pStyle w:val="ConsPlusNormal"/>
              <w:jc w:val="center"/>
              <w:rPr>
                <w:sz w:val="22"/>
                <w:szCs w:val="22"/>
              </w:rPr>
            </w:pPr>
            <w:r w:rsidRPr="00E23C9B">
              <w:rPr>
                <w:sz w:val="22"/>
                <w:szCs w:val="22"/>
              </w:rPr>
              <w:t>72,2081%</w:t>
            </w:r>
          </w:p>
        </w:tc>
        <w:tc>
          <w:tcPr>
            <w:tcW w:w="1417" w:type="dxa"/>
          </w:tcPr>
          <w:p w14:paraId="713ED605" w14:textId="77777777" w:rsidR="00E23C9B" w:rsidRPr="00E23C9B" w:rsidRDefault="00E23C9B" w:rsidP="004E6DA5">
            <w:pPr>
              <w:pStyle w:val="ConsPlusNormal"/>
              <w:jc w:val="center"/>
              <w:rPr>
                <w:sz w:val="22"/>
                <w:szCs w:val="22"/>
              </w:rPr>
            </w:pPr>
            <w:r w:rsidRPr="00E23C9B">
              <w:rPr>
                <w:sz w:val="22"/>
                <w:szCs w:val="22"/>
              </w:rPr>
              <w:t>77,77%</w:t>
            </w:r>
          </w:p>
        </w:tc>
      </w:tr>
      <w:tr w:rsidR="00E23C9B" w:rsidRPr="00E23C9B" w14:paraId="4C3F30BB" w14:textId="77777777" w:rsidTr="00E23C9B">
        <w:tc>
          <w:tcPr>
            <w:tcW w:w="566" w:type="dxa"/>
            <w:vMerge/>
          </w:tcPr>
          <w:p w14:paraId="7689CE70" w14:textId="77777777" w:rsidR="00E23C9B" w:rsidRPr="00E23C9B" w:rsidRDefault="00E23C9B" w:rsidP="004E6DA5">
            <w:pPr>
              <w:spacing w:after="1" w:line="0" w:lineRule="atLeast"/>
              <w:rPr>
                <w:sz w:val="22"/>
                <w:szCs w:val="22"/>
              </w:rPr>
            </w:pPr>
          </w:p>
        </w:tc>
        <w:tc>
          <w:tcPr>
            <w:tcW w:w="2551" w:type="dxa"/>
            <w:vMerge/>
          </w:tcPr>
          <w:p w14:paraId="1FC1978D" w14:textId="77777777" w:rsidR="00E23C9B" w:rsidRPr="00E23C9B" w:rsidRDefault="00E23C9B" w:rsidP="004E6DA5">
            <w:pPr>
              <w:spacing w:after="1" w:line="0" w:lineRule="atLeast"/>
              <w:rPr>
                <w:sz w:val="22"/>
                <w:szCs w:val="22"/>
              </w:rPr>
            </w:pPr>
          </w:p>
        </w:tc>
        <w:tc>
          <w:tcPr>
            <w:tcW w:w="4316" w:type="dxa"/>
          </w:tcPr>
          <w:p w14:paraId="60DFAF3F" w14:textId="16C06684" w:rsidR="00E23C9B" w:rsidRPr="00E23C9B" w:rsidRDefault="00E23C9B" w:rsidP="00702820">
            <w:pPr>
              <w:pStyle w:val="ConsPlusNormal"/>
              <w:jc w:val="both"/>
              <w:rPr>
                <w:sz w:val="22"/>
                <w:szCs w:val="22"/>
              </w:rPr>
            </w:pPr>
            <w:r w:rsidRPr="00E23C9B">
              <w:rPr>
                <w:sz w:val="22"/>
                <w:szCs w:val="22"/>
              </w:rPr>
              <w:t xml:space="preserve">1 (для потребителей, подключенных к тепловым сетям ООО </w:t>
            </w:r>
            <w:r w:rsidR="00702820">
              <w:rPr>
                <w:sz w:val="22"/>
                <w:szCs w:val="22"/>
              </w:rPr>
              <w:t>«</w:t>
            </w:r>
            <w:r w:rsidRPr="00E23C9B">
              <w:rPr>
                <w:sz w:val="22"/>
                <w:szCs w:val="22"/>
              </w:rPr>
              <w:t>Энергосервисная компания</w:t>
            </w:r>
            <w:r w:rsidR="00702820">
              <w:rPr>
                <w:sz w:val="22"/>
                <w:szCs w:val="22"/>
              </w:rPr>
              <w:t>»</w:t>
            </w:r>
            <w:r w:rsidRPr="00E23C9B">
              <w:rPr>
                <w:sz w:val="22"/>
                <w:szCs w:val="22"/>
              </w:rPr>
              <w:t>)</w:t>
            </w:r>
          </w:p>
        </w:tc>
        <w:tc>
          <w:tcPr>
            <w:tcW w:w="1417" w:type="dxa"/>
          </w:tcPr>
          <w:p w14:paraId="0052F87B" w14:textId="77777777" w:rsidR="00E23C9B" w:rsidRPr="00E23C9B" w:rsidRDefault="00E23C9B" w:rsidP="004E6DA5">
            <w:pPr>
              <w:pStyle w:val="ConsPlusNormal"/>
              <w:jc w:val="center"/>
              <w:rPr>
                <w:sz w:val="22"/>
                <w:szCs w:val="22"/>
              </w:rPr>
            </w:pPr>
            <w:r w:rsidRPr="00E23C9B">
              <w:rPr>
                <w:sz w:val="22"/>
                <w:szCs w:val="22"/>
              </w:rPr>
              <w:t>71,6483%</w:t>
            </w:r>
          </w:p>
        </w:tc>
        <w:tc>
          <w:tcPr>
            <w:tcW w:w="1417" w:type="dxa"/>
          </w:tcPr>
          <w:p w14:paraId="0A132C14" w14:textId="77777777" w:rsidR="00E23C9B" w:rsidRPr="00E23C9B" w:rsidRDefault="00E23C9B" w:rsidP="004E6DA5">
            <w:pPr>
              <w:pStyle w:val="ConsPlusNormal"/>
              <w:jc w:val="center"/>
              <w:rPr>
                <w:sz w:val="22"/>
                <w:szCs w:val="22"/>
              </w:rPr>
            </w:pPr>
            <w:r w:rsidRPr="00E23C9B">
              <w:rPr>
                <w:sz w:val="22"/>
                <w:szCs w:val="22"/>
              </w:rPr>
              <w:t>77,32%</w:t>
            </w:r>
          </w:p>
        </w:tc>
      </w:tr>
      <w:tr w:rsidR="00E23C9B" w:rsidRPr="00E23C9B" w14:paraId="3BB687F3" w14:textId="77777777" w:rsidTr="00E23C9B">
        <w:tc>
          <w:tcPr>
            <w:tcW w:w="566" w:type="dxa"/>
            <w:vMerge/>
          </w:tcPr>
          <w:p w14:paraId="2F3D4F1A" w14:textId="77777777" w:rsidR="00E23C9B" w:rsidRPr="00E23C9B" w:rsidRDefault="00E23C9B" w:rsidP="004E6DA5">
            <w:pPr>
              <w:spacing w:after="1" w:line="0" w:lineRule="atLeast"/>
              <w:rPr>
                <w:sz w:val="22"/>
                <w:szCs w:val="22"/>
              </w:rPr>
            </w:pPr>
          </w:p>
        </w:tc>
        <w:tc>
          <w:tcPr>
            <w:tcW w:w="2551" w:type="dxa"/>
            <w:vMerge/>
          </w:tcPr>
          <w:p w14:paraId="5E1051C4" w14:textId="77777777" w:rsidR="00E23C9B" w:rsidRPr="00E23C9B" w:rsidRDefault="00E23C9B" w:rsidP="004E6DA5">
            <w:pPr>
              <w:spacing w:after="1" w:line="0" w:lineRule="atLeast"/>
              <w:rPr>
                <w:sz w:val="22"/>
                <w:szCs w:val="22"/>
              </w:rPr>
            </w:pPr>
          </w:p>
        </w:tc>
        <w:tc>
          <w:tcPr>
            <w:tcW w:w="4316" w:type="dxa"/>
          </w:tcPr>
          <w:p w14:paraId="331DA452" w14:textId="3FA77B75" w:rsidR="00E23C9B" w:rsidRPr="00E23C9B" w:rsidRDefault="00E23C9B" w:rsidP="00702820">
            <w:pPr>
              <w:pStyle w:val="ConsPlusNormal"/>
              <w:jc w:val="both"/>
              <w:rPr>
                <w:sz w:val="22"/>
                <w:szCs w:val="22"/>
              </w:rPr>
            </w:pPr>
            <w:r w:rsidRPr="00E23C9B">
              <w:rPr>
                <w:sz w:val="22"/>
                <w:szCs w:val="22"/>
              </w:rPr>
              <w:t xml:space="preserve">1 (для потребителей, подключенных к тепловым сетям ООО </w:t>
            </w:r>
            <w:r w:rsidR="00702820">
              <w:rPr>
                <w:sz w:val="22"/>
                <w:szCs w:val="22"/>
              </w:rPr>
              <w:t>«</w:t>
            </w:r>
            <w:r w:rsidRPr="00E23C9B">
              <w:rPr>
                <w:sz w:val="22"/>
                <w:szCs w:val="22"/>
              </w:rPr>
              <w:t>Энергосетьком</w:t>
            </w:r>
            <w:r w:rsidR="00702820">
              <w:rPr>
                <w:sz w:val="22"/>
                <w:szCs w:val="22"/>
              </w:rPr>
              <w:t>»</w:t>
            </w:r>
            <w:r w:rsidRPr="00E23C9B">
              <w:rPr>
                <w:sz w:val="22"/>
                <w:szCs w:val="22"/>
              </w:rPr>
              <w:t>)</w:t>
            </w:r>
          </w:p>
        </w:tc>
        <w:tc>
          <w:tcPr>
            <w:tcW w:w="1417" w:type="dxa"/>
          </w:tcPr>
          <w:p w14:paraId="1335A8A5" w14:textId="77777777" w:rsidR="00E23C9B" w:rsidRPr="00E23C9B" w:rsidRDefault="00E23C9B" w:rsidP="004E6DA5">
            <w:pPr>
              <w:pStyle w:val="ConsPlusNormal"/>
              <w:jc w:val="center"/>
              <w:rPr>
                <w:sz w:val="22"/>
                <w:szCs w:val="22"/>
              </w:rPr>
            </w:pPr>
            <w:r w:rsidRPr="00E23C9B">
              <w:rPr>
                <w:sz w:val="22"/>
                <w:szCs w:val="22"/>
              </w:rPr>
              <w:t>95,5359%</w:t>
            </w:r>
          </w:p>
        </w:tc>
        <w:tc>
          <w:tcPr>
            <w:tcW w:w="1417" w:type="dxa"/>
          </w:tcPr>
          <w:p w14:paraId="0C938707" w14:textId="77777777" w:rsidR="00E23C9B" w:rsidRPr="00E23C9B" w:rsidRDefault="00E23C9B" w:rsidP="004E6DA5">
            <w:pPr>
              <w:pStyle w:val="ConsPlusNormal"/>
              <w:jc w:val="center"/>
              <w:rPr>
                <w:sz w:val="22"/>
                <w:szCs w:val="22"/>
              </w:rPr>
            </w:pPr>
            <w:r w:rsidRPr="00E23C9B">
              <w:rPr>
                <w:sz w:val="22"/>
                <w:szCs w:val="22"/>
              </w:rPr>
              <w:t>97,77%</w:t>
            </w:r>
          </w:p>
        </w:tc>
      </w:tr>
      <w:tr w:rsidR="00E23C9B" w:rsidRPr="00E23C9B" w14:paraId="0C753F3C" w14:textId="77777777" w:rsidTr="00E23C9B">
        <w:tc>
          <w:tcPr>
            <w:tcW w:w="566" w:type="dxa"/>
            <w:vMerge/>
          </w:tcPr>
          <w:p w14:paraId="648A3DE2" w14:textId="77777777" w:rsidR="00E23C9B" w:rsidRPr="00E23C9B" w:rsidRDefault="00E23C9B" w:rsidP="004E6DA5">
            <w:pPr>
              <w:spacing w:after="1" w:line="0" w:lineRule="atLeast"/>
              <w:rPr>
                <w:sz w:val="22"/>
                <w:szCs w:val="22"/>
              </w:rPr>
            </w:pPr>
          </w:p>
        </w:tc>
        <w:tc>
          <w:tcPr>
            <w:tcW w:w="2551" w:type="dxa"/>
            <w:vMerge/>
          </w:tcPr>
          <w:p w14:paraId="2674E151" w14:textId="77777777" w:rsidR="00E23C9B" w:rsidRPr="00E23C9B" w:rsidRDefault="00E23C9B" w:rsidP="004E6DA5">
            <w:pPr>
              <w:spacing w:after="1" w:line="0" w:lineRule="atLeast"/>
              <w:rPr>
                <w:sz w:val="22"/>
                <w:szCs w:val="22"/>
              </w:rPr>
            </w:pPr>
          </w:p>
        </w:tc>
        <w:tc>
          <w:tcPr>
            <w:tcW w:w="4316" w:type="dxa"/>
          </w:tcPr>
          <w:p w14:paraId="6CF4AE93" w14:textId="663DC405" w:rsidR="00E23C9B" w:rsidRPr="00E23C9B" w:rsidRDefault="00E23C9B" w:rsidP="00702820">
            <w:pPr>
              <w:pStyle w:val="ConsPlusNormal"/>
              <w:jc w:val="both"/>
              <w:rPr>
                <w:sz w:val="22"/>
                <w:szCs w:val="22"/>
              </w:rPr>
            </w:pPr>
            <w:r w:rsidRPr="00E23C9B">
              <w:rPr>
                <w:sz w:val="22"/>
                <w:szCs w:val="22"/>
              </w:rPr>
              <w:t xml:space="preserve">1 (для потребителей, подключенных к тепловым сетям ООО </w:t>
            </w:r>
            <w:r w:rsidR="00702820">
              <w:rPr>
                <w:sz w:val="22"/>
                <w:szCs w:val="22"/>
              </w:rPr>
              <w:t>«</w:t>
            </w:r>
            <w:r w:rsidRPr="00E23C9B">
              <w:rPr>
                <w:sz w:val="22"/>
                <w:szCs w:val="22"/>
              </w:rPr>
              <w:t xml:space="preserve">Ивановская областная типография </w:t>
            </w:r>
            <w:r w:rsidR="00702820">
              <w:rPr>
                <w:sz w:val="22"/>
                <w:szCs w:val="22"/>
              </w:rPr>
              <w:t>–</w:t>
            </w:r>
            <w:r w:rsidRPr="00E23C9B">
              <w:rPr>
                <w:sz w:val="22"/>
                <w:szCs w:val="22"/>
              </w:rPr>
              <w:t xml:space="preserve"> ИОТ</w:t>
            </w:r>
            <w:r w:rsidR="00702820">
              <w:rPr>
                <w:sz w:val="22"/>
                <w:szCs w:val="22"/>
              </w:rPr>
              <w:t>»</w:t>
            </w:r>
            <w:r w:rsidRPr="00E23C9B">
              <w:rPr>
                <w:sz w:val="22"/>
                <w:szCs w:val="22"/>
              </w:rPr>
              <w:t>)</w:t>
            </w:r>
          </w:p>
        </w:tc>
        <w:tc>
          <w:tcPr>
            <w:tcW w:w="1417" w:type="dxa"/>
          </w:tcPr>
          <w:p w14:paraId="01DA288E" w14:textId="77777777" w:rsidR="00E23C9B" w:rsidRPr="00E23C9B" w:rsidRDefault="00E23C9B" w:rsidP="004E6DA5">
            <w:pPr>
              <w:pStyle w:val="ConsPlusNormal"/>
              <w:jc w:val="center"/>
              <w:rPr>
                <w:sz w:val="22"/>
                <w:szCs w:val="22"/>
              </w:rPr>
            </w:pPr>
            <w:r w:rsidRPr="00E23C9B">
              <w:rPr>
                <w:sz w:val="22"/>
                <w:szCs w:val="22"/>
              </w:rPr>
              <w:t>76,0327%</w:t>
            </w:r>
          </w:p>
        </w:tc>
        <w:tc>
          <w:tcPr>
            <w:tcW w:w="1417" w:type="dxa"/>
          </w:tcPr>
          <w:p w14:paraId="29527953" w14:textId="77777777" w:rsidR="00E23C9B" w:rsidRPr="00E23C9B" w:rsidRDefault="00E23C9B" w:rsidP="004E6DA5">
            <w:pPr>
              <w:pStyle w:val="ConsPlusNormal"/>
              <w:jc w:val="center"/>
              <w:rPr>
                <w:sz w:val="22"/>
                <w:szCs w:val="22"/>
              </w:rPr>
            </w:pPr>
            <w:r w:rsidRPr="00E23C9B">
              <w:rPr>
                <w:sz w:val="22"/>
                <w:szCs w:val="22"/>
              </w:rPr>
              <w:t>80,83%</w:t>
            </w:r>
          </w:p>
        </w:tc>
      </w:tr>
      <w:tr w:rsidR="00E23C9B" w:rsidRPr="00E23C9B" w14:paraId="3A82E765" w14:textId="77777777" w:rsidTr="00E23C9B">
        <w:tc>
          <w:tcPr>
            <w:tcW w:w="566" w:type="dxa"/>
            <w:vMerge/>
          </w:tcPr>
          <w:p w14:paraId="09078704" w14:textId="77777777" w:rsidR="00E23C9B" w:rsidRPr="00E23C9B" w:rsidRDefault="00E23C9B" w:rsidP="004E6DA5">
            <w:pPr>
              <w:spacing w:after="1" w:line="0" w:lineRule="atLeast"/>
              <w:rPr>
                <w:sz w:val="22"/>
                <w:szCs w:val="22"/>
              </w:rPr>
            </w:pPr>
          </w:p>
        </w:tc>
        <w:tc>
          <w:tcPr>
            <w:tcW w:w="2551" w:type="dxa"/>
            <w:vMerge/>
          </w:tcPr>
          <w:p w14:paraId="00D349FF" w14:textId="77777777" w:rsidR="00E23C9B" w:rsidRPr="00E23C9B" w:rsidRDefault="00E23C9B" w:rsidP="004E6DA5">
            <w:pPr>
              <w:spacing w:after="1" w:line="0" w:lineRule="atLeast"/>
              <w:rPr>
                <w:sz w:val="22"/>
                <w:szCs w:val="22"/>
              </w:rPr>
            </w:pPr>
          </w:p>
        </w:tc>
        <w:tc>
          <w:tcPr>
            <w:tcW w:w="4316" w:type="dxa"/>
          </w:tcPr>
          <w:p w14:paraId="44CA6F30" w14:textId="328E3B6B" w:rsidR="00E23C9B" w:rsidRPr="00E23C9B" w:rsidRDefault="00E23C9B" w:rsidP="00CB63F1">
            <w:pPr>
              <w:pStyle w:val="ConsPlusNormal"/>
              <w:jc w:val="both"/>
              <w:rPr>
                <w:sz w:val="22"/>
                <w:szCs w:val="22"/>
              </w:rPr>
            </w:pPr>
            <w:r w:rsidRPr="00E23C9B">
              <w:rPr>
                <w:sz w:val="22"/>
                <w:szCs w:val="22"/>
              </w:rPr>
              <w:t xml:space="preserve">25 (для потребителей, имевших договорные отношения с АО </w:t>
            </w:r>
            <w:r w:rsidR="00CB63F1">
              <w:rPr>
                <w:sz w:val="22"/>
                <w:szCs w:val="22"/>
              </w:rPr>
              <w:t>«</w:t>
            </w:r>
            <w:r w:rsidRPr="00E23C9B">
              <w:rPr>
                <w:sz w:val="22"/>
                <w:szCs w:val="22"/>
              </w:rPr>
              <w:t>Ивхимпром</w:t>
            </w:r>
            <w:r w:rsidR="00CB63F1">
              <w:rPr>
                <w:sz w:val="22"/>
                <w:szCs w:val="22"/>
              </w:rPr>
              <w:t>»</w:t>
            </w:r>
            <w:r w:rsidRPr="00E23C9B">
              <w:rPr>
                <w:sz w:val="22"/>
                <w:szCs w:val="22"/>
              </w:rPr>
              <w:t xml:space="preserve"> на дату, предшествующую дате окончания переходного периода)</w:t>
            </w:r>
          </w:p>
        </w:tc>
        <w:tc>
          <w:tcPr>
            <w:tcW w:w="1417" w:type="dxa"/>
          </w:tcPr>
          <w:p w14:paraId="25185D15" w14:textId="77777777" w:rsidR="00E23C9B" w:rsidRPr="00E23C9B" w:rsidRDefault="00E23C9B" w:rsidP="004E6DA5">
            <w:pPr>
              <w:pStyle w:val="ConsPlusNormal"/>
              <w:jc w:val="center"/>
              <w:rPr>
                <w:sz w:val="22"/>
                <w:szCs w:val="22"/>
              </w:rPr>
            </w:pPr>
            <w:r w:rsidRPr="00E23C9B">
              <w:rPr>
                <w:sz w:val="22"/>
                <w:szCs w:val="22"/>
              </w:rPr>
              <w:t>89,0654%</w:t>
            </w:r>
          </w:p>
        </w:tc>
        <w:tc>
          <w:tcPr>
            <w:tcW w:w="1417" w:type="dxa"/>
          </w:tcPr>
          <w:p w14:paraId="32B7A900" w14:textId="77777777" w:rsidR="00E23C9B" w:rsidRPr="00E23C9B" w:rsidRDefault="00E23C9B" w:rsidP="004E6DA5">
            <w:pPr>
              <w:pStyle w:val="ConsPlusNormal"/>
              <w:jc w:val="center"/>
              <w:rPr>
                <w:sz w:val="22"/>
                <w:szCs w:val="22"/>
              </w:rPr>
            </w:pPr>
            <w:r w:rsidRPr="00E23C9B">
              <w:rPr>
                <w:sz w:val="22"/>
                <w:szCs w:val="22"/>
              </w:rPr>
              <w:t>91,80%</w:t>
            </w:r>
          </w:p>
        </w:tc>
      </w:tr>
      <w:tr w:rsidR="00E23C9B" w:rsidRPr="00E23C9B" w14:paraId="3FA16289" w14:textId="77777777" w:rsidTr="00E23C9B">
        <w:tc>
          <w:tcPr>
            <w:tcW w:w="566" w:type="dxa"/>
            <w:vMerge/>
          </w:tcPr>
          <w:p w14:paraId="4AF3DB18" w14:textId="77777777" w:rsidR="00E23C9B" w:rsidRPr="00E23C9B" w:rsidRDefault="00E23C9B" w:rsidP="004E6DA5">
            <w:pPr>
              <w:spacing w:after="1" w:line="0" w:lineRule="atLeast"/>
              <w:rPr>
                <w:sz w:val="22"/>
                <w:szCs w:val="22"/>
              </w:rPr>
            </w:pPr>
          </w:p>
        </w:tc>
        <w:tc>
          <w:tcPr>
            <w:tcW w:w="2551" w:type="dxa"/>
            <w:vMerge/>
          </w:tcPr>
          <w:p w14:paraId="0828F38D" w14:textId="77777777" w:rsidR="00E23C9B" w:rsidRPr="00E23C9B" w:rsidRDefault="00E23C9B" w:rsidP="004E6DA5">
            <w:pPr>
              <w:spacing w:after="1" w:line="0" w:lineRule="atLeast"/>
              <w:rPr>
                <w:sz w:val="22"/>
                <w:szCs w:val="22"/>
              </w:rPr>
            </w:pPr>
          </w:p>
        </w:tc>
        <w:tc>
          <w:tcPr>
            <w:tcW w:w="4316" w:type="dxa"/>
          </w:tcPr>
          <w:p w14:paraId="261414CF" w14:textId="7B9752F6" w:rsidR="00E23C9B" w:rsidRPr="00E23C9B" w:rsidRDefault="00E23C9B" w:rsidP="00702820">
            <w:pPr>
              <w:pStyle w:val="ConsPlusNormal"/>
              <w:jc w:val="both"/>
              <w:rPr>
                <w:sz w:val="22"/>
                <w:szCs w:val="22"/>
              </w:rPr>
            </w:pPr>
            <w:r w:rsidRPr="00E23C9B">
              <w:rPr>
                <w:sz w:val="22"/>
                <w:szCs w:val="22"/>
              </w:rPr>
              <w:t xml:space="preserve">33 (для потребителей, имевших договорные отношения с ООО </w:t>
            </w:r>
            <w:r w:rsidR="00702820">
              <w:rPr>
                <w:sz w:val="22"/>
                <w:szCs w:val="22"/>
              </w:rPr>
              <w:t>«</w:t>
            </w:r>
            <w:r w:rsidRPr="00E23C9B">
              <w:rPr>
                <w:sz w:val="22"/>
                <w:szCs w:val="22"/>
              </w:rPr>
              <w:t>Ресурсэнерго</w:t>
            </w:r>
            <w:r w:rsidR="00702820">
              <w:rPr>
                <w:sz w:val="22"/>
                <w:szCs w:val="22"/>
              </w:rPr>
              <w:t>»</w:t>
            </w:r>
            <w:r w:rsidRPr="00E23C9B">
              <w:rPr>
                <w:sz w:val="22"/>
                <w:szCs w:val="22"/>
              </w:rPr>
              <w:t xml:space="preserve"> на дату, предшествующую дате окончания переходного периода)</w:t>
            </w:r>
          </w:p>
        </w:tc>
        <w:tc>
          <w:tcPr>
            <w:tcW w:w="1417" w:type="dxa"/>
          </w:tcPr>
          <w:p w14:paraId="6B6EFF98" w14:textId="77777777" w:rsidR="00E23C9B" w:rsidRPr="00E23C9B" w:rsidRDefault="00E23C9B" w:rsidP="004E6DA5">
            <w:pPr>
              <w:pStyle w:val="ConsPlusNormal"/>
              <w:jc w:val="center"/>
              <w:rPr>
                <w:sz w:val="22"/>
                <w:szCs w:val="22"/>
              </w:rPr>
            </w:pPr>
            <w:r w:rsidRPr="00E23C9B">
              <w:rPr>
                <w:sz w:val="22"/>
                <w:szCs w:val="22"/>
              </w:rPr>
              <w:t>84,5425%</w:t>
            </w:r>
          </w:p>
        </w:tc>
        <w:tc>
          <w:tcPr>
            <w:tcW w:w="1417" w:type="dxa"/>
          </w:tcPr>
          <w:p w14:paraId="1C50657A" w14:textId="77777777" w:rsidR="00E23C9B" w:rsidRPr="00E23C9B" w:rsidRDefault="00E23C9B" w:rsidP="004E6DA5">
            <w:pPr>
              <w:pStyle w:val="ConsPlusNormal"/>
              <w:jc w:val="center"/>
              <w:rPr>
                <w:sz w:val="22"/>
                <w:szCs w:val="22"/>
              </w:rPr>
            </w:pPr>
            <w:r w:rsidRPr="00E23C9B">
              <w:rPr>
                <w:sz w:val="22"/>
                <w:szCs w:val="22"/>
              </w:rPr>
              <w:t>87,63%</w:t>
            </w:r>
          </w:p>
        </w:tc>
      </w:tr>
    </w:tbl>
    <w:p w14:paraId="1FEF996A" w14:textId="77777777" w:rsidR="00BA0FEA" w:rsidRDefault="00BA0FEA" w:rsidP="001627C1">
      <w:pPr>
        <w:ind w:firstLine="720"/>
        <w:jc w:val="both"/>
        <w:rPr>
          <w:sz w:val="24"/>
          <w:szCs w:val="24"/>
        </w:rPr>
      </w:pPr>
    </w:p>
    <w:p w14:paraId="04DA8D6A" w14:textId="0B3B85DA" w:rsidR="00707A2B" w:rsidRPr="00A84439" w:rsidRDefault="00707A2B" w:rsidP="00A84439">
      <w:pPr>
        <w:pStyle w:val="3"/>
        <w:ind w:firstLine="709"/>
        <w:jc w:val="both"/>
        <w:rPr>
          <w:b w:val="0"/>
          <w:szCs w:val="24"/>
        </w:rPr>
      </w:pPr>
      <w:proofErr w:type="gramStart"/>
      <w:r w:rsidRPr="00A84439">
        <w:rPr>
          <w:b w:val="0"/>
          <w:szCs w:val="24"/>
        </w:rPr>
        <w:t>В соответствии с постановлением Департамента</w:t>
      </w:r>
      <w:r w:rsidR="00A84439" w:rsidRPr="00A84439">
        <w:rPr>
          <w:b w:val="0"/>
          <w:szCs w:val="24"/>
        </w:rPr>
        <w:t xml:space="preserve"> энергетики и тарифов Ивановской области</w:t>
      </w:r>
      <w:r w:rsidRPr="00A84439">
        <w:rPr>
          <w:b w:val="0"/>
          <w:szCs w:val="24"/>
        </w:rPr>
        <w:t xml:space="preserve"> от </w:t>
      </w:r>
      <w:r w:rsidR="00A84439" w:rsidRPr="00A84439">
        <w:rPr>
          <w:b w:val="0"/>
          <w:szCs w:val="24"/>
        </w:rPr>
        <w:t>24</w:t>
      </w:r>
      <w:r w:rsidRPr="00A84439">
        <w:rPr>
          <w:b w:val="0"/>
          <w:szCs w:val="24"/>
        </w:rPr>
        <w:t>.</w:t>
      </w:r>
      <w:r w:rsidR="00A84439" w:rsidRPr="00A84439">
        <w:rPr>
          <w:b w:val="0"/>
          <w:szCs w:val="24"/>
        </w:rPr>
        <w:t>04</w:t>
      </w:r>
      <w:r w:rsidRPr="00A84439">
        <w:rPr>
          <w:b w:val="0"/>
          <w:szCs w:val="24"/>
        </w:rPr>
        <w:t>.202</w:t>
      </w:r>
      <w:r w:rsidR="00A84439" w:rsidRPr="00A84439">
        <w:rPr>
          <w:b w:val="0"/>
          <w:szCs w:val="24"/>
        </w:rPr>
        <w:t>2</w:t>
      </w:r>
      <w:r w:rsidRPr="00A84439">
        <w:rPr>
          <w:b w:val="0"/>
          <w:szCs w:val="24"/>
        </w:rPr>
        <w:t xml:space="preserve"> № </w:t>
      </w:r>
      <w:r w:rsidR="00A84439" w:rsidRPr="00A84439">
        <w:rPr>
          <w:b w:val="0"/>
          <w:szCs w:val="24"/>
        </w:rPr>
        <w:t>13-т/1 «</w:t>
      </w:r>
      <w:r w:rsidR="00A84439" w:rsidRPr="00A84439">
        <w:rPr>
          <w:rStyle w:val="af7"/>
          <w:rFonts w:eastAsia="Calibri"/>
          <w:szCs w:val="24"/>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2022 год»</w:t>
      </w:r>
      <w:r w:rsidRPr="00A84439">
        <w:rPr>
          <w:b w:val="0"/>
          <w:szCs w:val="24"/>
        </w:rPr>
        <w:t xml:space="preserve"> и Графиком, утвержд</w:t>
      </w:r>
      <w:r w:rsidR="007171AD">
        <w:rPr>
          <w:b w:val="0"/>
          <w:szCs w:val="24"/>
        </w:rPr>
        <w:t>е</w:t>
      </w:r>
      <w:r w:rsidRPr="00A84439">
        <w:rPr>
          <w:b w:val="0"/>
          <w:szCs w:val="24"/>
        </w:rPr>
        <w:t>нн</w:t>
      </w:r>
      <w:r w:rsidR="007171AD">
        <w:rPr>
          <w:b w:val="0"/>
          <w:szCs w:val="24"/>
        </w:rPr>
        <w:t>ы</w:t>
      </w:r>
      <w:r w:rsidRPr="00A84439">
        <w:rPr>
          <w:b w:val="0"/>
          <w:szCs w:val="24"/>
        </w:rPr>
        <w:t xml:space="preserve">м Указом Губернатора </w:t>
      </w:r>
      <w:r w:rsidR="00A84439">
        <w:rPr>
          <w:b w:val="0"/>
          <w:szCs w:val="24"/>
        </w:rPr>
        <w:t>Ивановской</w:t>
      </w:r>
      <w:r w:rsidRPr="00A84439">
        <w:rPr>
          <w:b w:val="0"/>
          <w:szCs w:val="24"/>
        </w:rPr>
        <w:t xml:space="preserve"> области от </w:t>
      </w:r>
      <w:r w:rsidR="00A84439">
        <w:rPr>
          <w:b w:val="0"/>
          <w:szCs w:val="24"/>
        </w:rPr>
        <w:t>28</w:t>
      </w:r>
      <w:r w:rsidRPr="00A84439">
        <w:rPr>
          <w:b w:val="0"/>
          <w:szCs w:val="24"/>
        </w:rPr>
        <w:t>.</w:t>
      </w:r>
      <w:r w:rsidR="00A84439">
        <w:rPr>
          <w:b w:val="0"/>
          <w:szCs w:val="24"/>
        </w:rPr>
        <w:t>08</w:t>
      </w:r>
      <w:r w:rsidRPr="00A84439">
        <w:rPr>
          <w:b w:val="0"/>
          <w:szCs w:val="24"/>
        </w:rPr>
        <w:t>.202</w:t>
      </w:r>
      <w:r w:rsidR="00A84439">
        <w:rPr>
          <w:b w:val="0"/>
          <w:szCs w:val="24"/>
        </w:rPr>
        <w:t>2</w:t>
      </w:r>
      <w:r w:rsidRPr="00A84439">
        <w:rPr>
          <w:b w:val="0"/>
          <w:szCs w:val="24"/>
        </w:rPr>
        <w:t xml:space="preserve"> № </w:t>
      </w:r>
      <w:r w:rsidR="00A84439">
        <w:rPr>
          <w:b w:val="0"/>
          <w:szCs w:val="24"/>
        </w:rPr>
        <w:t>41-уг</w:t>
      </w:r>
      <w:r w:rsidRPr="00A84439">
        <w:rPr>
          <w:b w:val="0"/>
          <w:szCs w:val="24"/>
        </w:rPr>
        <w:t>, Департамент</w:t>
      </w:r>
      <w:r w:rsidR="00A84439">
        <w:rPr>
          <w:b w:val="0"/>
          <w:szCs w:val="24"/>
        </w:rPr>
        <w:t>ом</w:t>
      </w:r>
      <w:r w:rsidRPr="00A84439">
        <w:rPr>
          <w:b w:val="0"/>
          <w:szCs w:val="24"/>
        </w:rPr>
        <w:t xml:space="preserve"> выполнен расч</w:t>
      </w:r>
      <w:r w:rsidR="00A84439">
        <w:rPr>
          <w:b w:val="0"/>
          <w:szCs w:val="24"/>
        </w:rPr>
        <w:t>е</w:t>
      </w:r>
      <w:r w:rsidRPr="00A84439">
        <w:rPr>
          <w:b w:val="0"/>
          <w:szCs w:val="24"/>
        </w:rPr>
        <w:t>т предельного уровня цены на тепловую энергию (мощность) в ценовой</w:t>
      </w:r>
      <w:proofErr w:type="gramEnd"/>
      <w:r w:rsidRPr="00A84439">
        <w:rPr>
          <w:b w:val="0"/>
          <w:szCs w:val="24"/>
        </w:rPr>
        <w:t xml:space="preserve"> зоне теплоснабжения – муниципальном образовании город</w:t>
      </w:r>
      <w:r w:rsidR="00A84439">
        <w:rPr>
          <w:b w:val="0"/>
          <w:szCs w:val="24"/>
        </w:rPr>
        <w:t>ской округ Иваново</w:t>
      </w:r>
      <w:r w:rsidRPr="00A84439">
        <w:rPr>
          <w:b w:val="0"/>
          <w:szCs w:val="24"/>
        </w:rPr>
        <w:t xml:space="preserve"> </w:t>
      </w:r>
      <w:r w:rsidR="00A84439">
        <w:rPr>
          <w:b w:val="0"/>
          <w:szCs w:val="24"/>
        </w:rPr>
        <w:t>Ивановской</w:t>
      </w:r>
      <w:r w:rsidRPr="00A84439">
        <w:rPr>
          <w:b w:val="0"/>
          <w:szCs w:val="24"/>
        </w:rPr>
        <w:t xml:space="preserve"> области </w:t>
      </w:r>
      <w:r w:rsidR="000B5C76">
        <w:rPr>
          <w:b w:val="0"/>
          <w:szCs w:val="24"/>
        </w:rPr>
        <w:t xml:space="preserve">(в зоне деятельности ЕТО-1) </w:t>
      </w:r>
      <w:r w:rsidRPr="00A84439">
        <w:rPr>
          <w:b w:val="0"/>
          <w:szCs w:val="24"/>
        </w:rPr>
        <w:t>по каждой системе теплоснабжения на 202</w:t>
      </w:r>
      <w:r w:rsidR="00A84439">
        <w:rPr>
          <w:b w:val="0"/>
          <w:szCs w:val="24"/>
        </w:rPr>
        <w:t>2</w:t>
      </w:r>
      <w:r w:rsidRPr="00A84439">
        <w:rPr>
          <w:b w:val="0"/>
          <w:szCs w:val="24"/>
        </w:rPr>
        <w:t xml:space="preserve"> год с календарной разбивкой по полугодиям:</w:t>
      </w:r>
    </w:p>
    <w:p w14:paraId="4F6FC4F1" w14:textId="5F7B6FEB" w:rsidR="00707A2B" w:rsidRPr="00707A2B" w:rsidRDefault="00707A2B" w:rsidP="00A84439">
      <w:pPr>
        <w:autoSpaceDE w:val="0"/>
        <w:autoSpaceDN w:val="0"/>
        <w:adjustRightInd w:val="0"/>
        <w:ind w:firstLine="709"/>
        <w:jc w:val="both"/>
        <w:rPr>
          <w:sz w:val="24"/>
          <w:szCs w:val="24"/>
        </w:rPr>
      </w:pPr>
      <w:r w:rsidRPr="00A84439">
        <w:rPr>
          <w:sz w:val="24"/>
          <w:szCs w:val="24"/>
        </w:rPr>
        <w:t>- в системах</w:t>
      </w:r>
      <w:r w:rsidRPr="00707A2B">
        <w:rPr>
          <w:sz w:val="24"/>
          <w:szCs w:val="24"/>
        </w:rPr>
        <w:t xml:space="preserve"> теплоснабжения, где на дату окончания переходного периода тариф на тепловую энергию ниже индикативного предельного уровня цены на тепловую энергию, предельный уровень цены определ</w:t>
      </w:r>
      <w:r w:rsidR="00A84439">
        <w:rPr>
          <w:sz w:val="24"/>
          <w:szCs w:val="24"/>
        </w:rPr>
        <w:t>е</w:t>
      </w:r>
      <w:r w:rsidRPr="00707A2B">
        <w:rPr>
          <w:sz w:val="24"/>
          <w:szCs w:val="24"/>
        </w:rPr>
        <w:t>н посредством умножения доли, указанной в Графике, на индикативный предельный уровень цены на тепловую энергию (мощность), утвержд</w:t>
      </w:r>
      <w:r w:rsidR="00A84439">
        <w:rPr>
          <w:sz w:val="24"/>
          <w:szCs w:val="24"/>
        </w:rPr>
        <w:t>е</w:t>
      </w:r>
      <w:r w:rsidRPr="00707A2B">
        <w:rPr>
          <w:sz w:val="24"/>
          <w:szCs w:val="24"/>
        </w:rPr>
        <w:t xml:space="preserve">нный постановлением </w:t>
      </w:r>
      <w:r w:rsidR="00A84439" w:rsidRPr="00A84439">
        <w:rPr>
          <w:sz w:val="24"/>
          <w:szCs w:val="24"/>
        </w:rPr>
        <w:t>Департамента энергетики и тарифов Ивановской области от 24.04.2022 № 13-т/1</w:t>
      </w:r>
      <w:r w:rsidRPr="00707A2B">
        <w:rPr>
          <w:sz w:val="24"/>
          <w:szCs w:val="24"/>
        </w:rPr>
        <w:t>;</w:t>
      </w:r>
    </w:p>
    <w:p w14:paraId="0DE33C8D" w14:textId="03854165" w:rsidR="00707A2B" w:rsidRPr="00C87187" w:rsidRDefault="00707A2B" w:rsidP="00C87187">
      <w:pPr>
        <w:autoSpaceDE w:val="0"/>
        <w:autoSpaceDN w:val="0"/>
        <w:adjustRightInd w:val="0"/>
        <w:ind w:firstLine="709"/>
        <w:jc w:val="both"/>
        <w:rPr>
          <w:sz w:val="24"/>
          <w:szCs w:val="28"/>
        </w:rPr>
      </w:pPr>
      <w:r w:rsidRPr="00C87187">
        <w:rPr>
          <w:sz w:val="24"/>
          <w:szCs w:val="28"/>
        </w:rPr>
        <w:t>- в системах теплоснабжения, где на дату окончания переходного периода тариф на тепловую энергию выше индикативного предельного уровня цены на тепловую энергию, установленного органом регулирования в отношении соответствующей системы теплоснабжения, предельный уровень цены определ</w:t>
      </w:r>
      <w:r w:rsidR="00A84439" w:rsidRPr="00C87187">
        <w:rPr>
          <w:sz w:val="24"/>
          <w:szCs w:val="28"/>
        </w:rPr>
        <w:t>е</w:t>
      </w:r>
      <w:r w:rsidRPr="00C87187">
        <w:rPr>
          <w:sz w:val="24"/>
          <w:szCs w:val="28"/>
        </w:rPr>
        <w:t xml:space="preserve">н на уровне </w:t>
      </w:r>
      <w:r w:rsidR="000E3716" w:rsidRPr="00C87187">
        <w:rPr>
          <w:sz w:val="24"/>
          <w:szCs w:val="28"/>
        </w:rPr>
        <w:t xml:space="preserve">установленного </w:t>
      </w:r>
      <w:r w:rsidRPr="00C87187">
        <w:rPr>
          <w:sz w:val="24"/>
          <w:szCs w:val="28"/>
        </w:rPr>
        <w:t xml:space="preserve">тарифа на </w:t>
      </w:r>
      <w:r w:rsidR="00A84439" w:rsidRPr="00C87187">
        <w:rPr>
          <w:sz w:val="24"/>
          <w:szCs w:val="28"/>
        </w:rPr>
        <w:t>1</w:t>
      </w:r>
      <w:r w:rsidRPr="00C87187">
        <w:rPr>
          <w:sz w:val="24"/>
          <w:szCs w:val="28"/>
        </w:rPr>
        <w:t xml:space="preserve"> полугодие 202</w:t>
      </w:r>
      <w:r w:rsidR="00A84439" w:rsidRPr="00C87187">
        <w:rPr>
          <w:sz w:val="24"/>
          <w:szCs w:val="28"/>
        </w:rPr>
        <w:t>2 года</w:t>
      </w:r>
      <w:r w:rsidRPr="00C87187">
        <w:rPr>
          <w:sz w:val="24"/>
          <w:szCs w:val="28"/>
        </w:rPr>
        <w:t>.</w:t>
      </w:r>
    </w:p>
    <w:p w14:paraId="16A13BEF" w14:textId="443993F5" w:rsidR="00C87187" w:rsidRPr="00166D7A" w:rsidRDefault="008332ED" w:rsidP="00C87187">
      <w:pPr>
        <w:ind w:firstLine="709"/>
        <w:jc w:val="both"/>
        <w:rPr>
          <w:b/>
          <w:sz w:val="24"/>
          <w:szCs w:val="28"/>
        </w:rPr>
      </w:pPr>
      <w:r w:rsidRPr="00166D7A">
        <w:rPr>
          <w:sz w:val="24"/>
          <w:szCs w:val="28"/>
        </w:rPr>
        <w:t xml:space="preserve">Следует также отметить, что соглашением об исполнении схемы теплоснабжения, заключенным между ПАО «Т Плюс» и Администрацией города Иваново, предусмотрены дополнительные механизмы сглаживания ценовых последствий для </w:t>
      </w:r>
      <w:r w:rsidR="003B2171" w:rsidRPr="00166D7A">
        <w:rPr>
          <w:sz w:val="24"/>
          <w:szCs w:val="28"/>
        </w:rPr>
        <w:t>населения</w:t>
      </w:r>
      <w:r w:rsidRPr="00166D7A">
        <w:rPr>
          <w:sz w:val="24"/>
          <w:szCs w:val="28"/>
        </w:rPr>
        <w:t xml:space="preserve"> в зоне деятельности ЕТО-1 города Иваново</w:t>
      </w:r>
      <w:r w:rsidR="00C87187" w:rsidRPr="00166D7A">
        <w:rPr>
          <w:sz w:val="24"/>
          <w:szCs w:val="28"/>
        </w:rPr>
        <w:t>.</w:t>
      </w:r>
      <w:r w:rsidR="00C87187" w:rsidRPr="00166D7A">
        <w:rPr>
          <w:rStyle w:val="af7"/>
          <w:b w:val="0"/>
          <w:sz w:val="24"/>
          <w:szCs w:val="28"/>
        </w:rPr>
        <w:t xml:space="preserve"> </w:t>
      </w:r>
    </w:p>
    <w:p w14:paraId="1EB849F8" w14:textId="77777777" w:rsidR="008332ED" w:rsidRDefault="008332ED" w:rsidP="008332ED">
      <w:pPr>
        <w:pStyle w:val="24"/>
        <w:widowControl/>
        <w:ind w:firstLine="709"/>
        <w:rPr>
          <w:szCs w:val="24"/>
        </w:rPr>
      </w:pPr>
      <w:r w:rsidRPr="004E174E">
        <w:rPr>
          <w:szCs w:val="24"/>
        </w:rPr>
        <w:t>На заседании пра</w:t>
      </w:r>
      <w:bookmarkStart w:id="0" w:name="_GoBack"/>
      <w:bookmarkEnd w:id="0"/>
      <w:r w:rsidRPr="004E174E">
        <w:rPr>
          <w:szCs w:val="24"/>
        </w:rPr>
        <w:t>вления Департамента присутствовали представители един</w:t>
      </w:r>
      <w:r>
        <w:rPr>
          <w:szCs w:val="24"/>
        </w:rPr>
        <w:t>ой</w:t>
      </w:r>
      <w:r w:rsidRPr="004E174E">
        <w:rPr>
          <w:szCs w:val="24"/>
        </w:rPr>
        <w:t xml:space="preserve"> теплоснабжающ</w:t>
      </w:r>
      <w:r>
        <w:rPr>
          <w:szCs w:val="24"/>
        </w:rPr>
        <w:t>ей</w:t>
      </w:r>
      <w:r w:rsidRPr="004E174E">
        <w:rPr>
          <w:szCs w:val="24"/>
        </w:rPr>
        <w:t xml:space="preserve"> </w:t>
      </w:r>
      <w:r w:rsidRPr="007A043C">
        <w:rPr>
          <w:szCs w:val="24"/>
        </w:rPr>
        <w:t>организации ПАО «Т Плюс» (филиал «Владимирский»).</w:t>
      </w:r>
    </w:p>
    <w:p w14:paraId="7BCD6D9E" w14:textId="77777777" w:rsidR="002B4A79" w:rsidRPr="002D1A87" w:rsidRDefault="002B4A79" w:rsidP="00905455">
      <w:pPr>
        <w:pStyle w:val="24"/>
        <w:widowControl/>
        <w:ind w:firstLine="709"/>
        <w:rPr>
          <w:color w:val="FF0000"/>
          <w:szCs w:val="24"/>
        </w:rPr>
      </w:pPr>
    </w:p>
    <w:p w14:paraId="05A61B2D" w14:textId="77A1CDF7" w:rsidR="00BB675F" w:rsidRPr="004E6DA5" w:rsidRDefault="00BB675F" w:rsidP="00BB675F">
      <w:pPr>
        <w:widowControl/>
        <w:autoSpaceDE w:val="0"/>
        <w:autoSpaceDN w:val="0"/>
        <w:adjustRightInd w:val="0"/>
        <w:ind w:firstLine="567"/>
        <w:jc w:val="both"/>
        <w:rPr>
          <w:sz w:val="24"/>
          <w:szCs w:val="24"/>
        </w:rPr>
      </w:pPr>
      <w:r w:rsidRPr="00FC1A04">
        <w:rPr>
          <w:b/>
          <w:sz w:val="24"/>
          <w:szCs w:val="24"/>
        </w:rPr>
        <w:t xml:space="preserve">РЕШИЛИ: </w:t>
      </w:r>
      <w:proofErr w:type="gramStart"/>
      <w:r w:rsidR="004E6DA5" w:rsidRPr="004E6DA5">
        <w:rPr>
          <w:kern w:val="16"/>
          <w:sz w:val="24"/>
          <w:szCs w:val="24"/>
        </w:rPr>
        <w:t xml:space="preserve">В соответствии с Федеральным законом от 27.07.2010 № 190-ФЗ                          «О теплоснабжении», Постановлением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w:t>
      </w:r>
      <w:r w:rsidR="004E6DA5" w:rsidRPr="004E6DA5">
        <w:rPr>
          <w:kern w:val="16"/>
          <w:sz w:val="24"/>
          <w:szCs w:val="24"/>
        </w:rPr>
        <w:lastRenderedPageBreak/>
        <w:t>(мощность),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Распоряжением Правительства Российской</w:t>
      </w:r>
      <w:proofErr w:type="gramEnd"/>
      <w:r w:rsidR="004E6DA5" w:rsidRPr="004E6DA5">
        <w:rPr>
          <w:kern w:val="16"/>
          <w:sz w:val="24"/>
          <w:szCs w:val="24"/>
        </w:rPr>
        <w:t xml:space="preserve"> </w:t>
      </w:r>
      <w:proofErr w:type="gramStart"/>
      <w:r w:rsidR="004E6DA5" w:rsidRPr="004E6DA5">
        <w:rPr>
          <w:kern w:val="16"/>
          <w:sz w:val="24"/>
          <w:szCs w:val="24"/>
        </w:rPr>
        <w:t>Федерации от 02.11.2021 № 3127-р «Об отнесении муниципального образования городской округ Иваново Ивановской области к ценовой зоне теплоснабжения», Указом Губернатора Ивановской области от 28.04.2022 № 41-уг «</w:t>
      </w:r>
      <w:r w:rsidR="004E6DA5" w:rsidRPr="004E6DA5">
        <w:rPr>
          <w:sz w:val="24"/>
          <w:szCs w:val="24"/>
        </w:rPr>
        <w:t>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w:t>
      </w:r>
      <w:proofErr w:type="gramEnd"/>
      <w:r w:rsidR="004E6DA5" w:rsidRPr="004E6DA5">
        <w:rPr>
          <w:sz w:val="24"/>
          <w:szCs w:val="24"/>
        </w:rPr>
        <w:t xml:space="preserve"> </w:t>
      </w:r>
      <w:proofErr w:type="gramStart"/>
      <w:r w:rsidR="004E6DA5" w:rsidRPr="004E6DA5">
        <w:rPr>
          <w:sz w:val="24"/>
          <w:szCs w:val="24"/>
        </w:rPr>
        <w:t>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15.12.2017 № 1562, в ценовой зоне теплоснабжения – муниципальном образовании городской округ Иваново Ивановской области на 2022-2026 годы</w:t>
      </w:r>
      <w:r w:rsidR="004E6DA5" w:rsidRPr="004E6DA5">
        <w:rPr>
          <w:kern w:val="16"/>
          <w:sz w:val="24"/>
          <w:szCs w:val="24"/>
        </w:rPr>
        <w:t xml:space="preserve">», постановлением Департамента энергетики и тарифов Ивановской области от 21.04.2022 № 13-т/1 </w:t>
      </w:r>
      <w:r w:rsidR="004E6DA5" w:rsidRPr="004E6DA5">
        <w:rPr>
          <w:b/>
          <w:kern w:val="16"/>
          <w:sz w:val="24"/>
          <w:szCs w:val="24"/>
        </w:rPr>
        <w:t>«</w:t>
      </w:r>
      <w:r w:rsidR="004E6DA5" w:rsidRPr="004E6DA5">
        <w:rPr>
          <w:rStyle w:val="af7"/>
          <w:rFonts w:eastAsia="Calibri"/>
          <w:b w:val="0"/>
          <w:sz w:val="24"/>
          <w:szCs w:val="24"/>
          <w:bdr w:val="none" w:sz="0" w:space="0" w:color="auto" w:frame="1"/>
        </w:rPr>
        <w:t>Об утверждении индикативного предельного</w:t>
      </w:r>
      <w:proofErr w:type="gramEnd"/>
      <w:r w:rsidR="004E6DA5" w:rsidRPr="004E6DA5">
        <w:rPr>
          <w:rStyle w:val="af7"/>
          <w:rFonts w:eastAsia="Calibri"/>
          <w:b w:val="0"/>
          <w:sz w:val="24"/>
          <w:szCs w:val="24"/>
          <w:bdr w:val="none" w:sz="0" w:space="0" w:color="auto" w:frame="1"/>
        </w:rPr>
        <w:t xml:space="preserve"> уровня цены на тепловую энергию (мощность) в ценовой зоне теплоснабжения - муниципальном образовании городской округ Иваново Ивановской области на 2022 год</w:t>
      </w:r>
      <w:r w:rsidR="004E6DA5" w:rsidRPr="004E6DA5">
        <w:rPr>
          <w:b/>
          <w:kern w:val="16"/>
          <w:sz w:val="24"/>
          <w:szCs w:val="24"/>
        </w:rPr>
        <w:t>»</w:t>
      </w:r>
      <w:r w:rsidR="004E6DA5" w:rsidRPr="004E6DA5">
        <w:rPr>
          <w:kern w:val="16"/>
          <w:sz w:val="24"/>
          <w:szCs w:val="24"/>
        </w:rPr>
        <w:t xml:space="preserve"> </w:t>
      </w:r>
      <w:r w:rsidR="004E6DA5" w:rsidRPr="004E6DA5">
        <w:rPr>
          <w:sz w:val="24"/>
          <w:szCs w:val="24"/>
        </w:rPr>
        <w:t>Департамент энергетики и тарифов Ивановской области постановляет:</w:t>
      </w:r>
    </w:p>
    <w:p w14:paraId="739643B4" w14:textId="63D1011F" w:rsidR="00BB675F" w:rsidRDefault="004E6DA5" w:rsidP="00471675">
      <w:pPr>
        <w:pStyle w:val="a4"/>
        <w:numPr>
          <w:ilvl w:val="0"/>
          <w:numId w:val="1"/>
        </w:numPr>
        <w:tabs>
          <w:tab w:val="left" w:pos="993"/>
        </w:tabs>
        <w:autoSpaceDE w:val="0"/>
        <w:autoSpaceDN w:val="0"/>
        <w:adjustRightInd w:val="0"/>
        <w:ind w:left="0" w:firstLine="570"/>
        <w:contextualSpacing/>
        <w:jc w:val="both"/>
        <w:rPr>
          <w:sz w:val="24"/>
          <w:szCs w:val="24"/>
        </w:rPr>
      </w:pPr>
      <w:r w:rsidRPr="004E6DA5">
        <w:rPr>
          <w:sz w:val="24"/>
          <w:szCs w:val="24"/>
        </w:rPr>
        <w:t xml:space="preserve">Утвердить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(в зоне деятельности ЕТО-1) на 2022 год </w:t>
      </w:r>
      <w:r w:rsidR="00BB675F" w:rsidRPr="00FC1A04">
        <w:rPr>
          <w:sz w:val="24"/>
          <w:szCs w:val="24"/>
        </w:rPr>
        <w:t xml:space="preserve">согласно </w:t>
      </w:r>
      <w:r w:rsidR="00635B77" w:rsidRPr="00FC1A04">
        <w:rPr>
          <w:sz w:val="24"/>
          <w:szCs w:val="24"/>
        </w:rPr>
        <w:t>следующей таблице:</w:t>
      </w:r>
    </w:p>
    <w:tbl>
      <w:tblPr>
        <w:tblW w:w="4948" w:type="pct"/>
        <w:tblLayout w:type="fixed"/>
        <w:tblLook w:val="04A0" w:firstRow="1" w:lastRow="0" w:firstColumn="1" w:lastColumn="0" w:noHBand="0" w:noVBand="1"/>
      </w:tblPr>
      <w:tblGrid>
        <w:gridCol w:w="542"/>
        <w:gridCol w:w="2131"/>
        <w:gridCol w:w="2822"/>
        <w:gridCol w:w="1275"/>
        <w:gridCol w:w="1134"/>
        <w:gridCol w:w="1277"/>
        <w:gridCol w:w="1132"/>
      </w:tblGrid>
      <w:tr w:rsidR="00BC6069" w:rsidRPr="000962E6" w14:paraId="433C70AE" w14:textId="77777777" w:rsidTr="00DE5D34">
        <w:trPr>
          <w:trHeight w:val="501"/>
        </w:trPr>
        <w:tc>
          <w:tcPr>
            <w:tcW w:w="263" w:type="pct"/>
            <w:vMerge w:val="restart"/>
            <w:tcBorders>
              <w:top w:val="single" w:sz="4" w:space="0" w:color="auto"/>
              <w:left w:val="single" w:sz="4" w:space="0" w:color="auto"/>
              <w:bottom w:val="single" w:sz="4" w:space="0" w:color="auto"/>
              <w:right w:val="single" w:sz="4" w:space="0" w:color="auto"/>
            </w:tcBorders>
            <w:vAlign w:val="center"/>
            <w:hideMark/>
          </w:tcPr>
          <w:p w14:paraId="60D8DF14" w14:textId="77777777" w:rsidR="00653C92" w:rsidRPr="000962E6" w:rsidRDefault="00653C92" w:rsidP="008A42DC">
            <w:pPr>
              <w:jc w:val="center"/>
              <w:rPr>
                <w:color w:val="000000"/>
                <w:sz w:val="22"/>
                <w:szCs w:val="22"/>
              </w:rPr>
            </w:pPr>
            <w:r w:rsidRPr="000962E6">
              <w:rPr>
                <w:color w:val="000000"/>
                <w:sz w:val="22"/>
                <w:szCs w:val="22"/>
              </w:rPr>
              <w:t>№ п/п</w:t>
            </w:r>
          </w:p>
        </w:tc>
        <w:tc>
          <w:tcPr>
            <w:tcW w:w="1033" w:type="pct"/>
            <w:vMerge w:val="restart"/>
            <w:tcBorders>
              <w:top w:val="single" w:sz="4" w:space="0" w:color="auto"/>
              <w:left w:val="single" w:sz="4" w:space="0" w:color="auto"/>
              <w:bottom w:val="single" w:sz="4" w:space="0" w:color="auto"/>
              <w:right w:val="single" w:sz="4" w:space="0" w:color="auto"/>
            </w:tcBorders>
            <w:vAlign w:val="center"/>
            <w:hideMark/>
          </w:tcPr>
          <w:p w14:paraId="7AF2F401" w14:textId="77777777" w:rsidR="00653C92" w:rsidRPr="000962E6" w:rsidRDefault="00653C92" w:rsidP="008A42DC">
            <w:pPr>
              <w:jc w:val="center"/>
              <w:rPr>
                <w:color w:val="000000"/>
                <w:sz w:val="22"/>
                <w:szCs w:val="22"/>
              </w:rPr>
            </w:pPr>
            <w:r w:rsidRPr="000962E6">
              <w:rPr>
                <w:color w:val="000000"/>
                <w:sz w:val="22"/>
                <w:szCs w:val="22"/>
              </w:rPr>
              <w:t>Наименование единой теплоснабжающей организации</w:t>
            </w:r>
          </w:p>
        </w:tc>
        <w:tc>
          <w:tcPr>
            <w:tcW w:w="1368" w:type="pct"/>
            <w:vMerge w:val="restart"/>
            <w:tcBorders>
              <w:top w:val="single" w:sz="4" w:space="0" w:color="auto"/>
              <w:left w:val="single" w:sz="4" w:space="0" w:color="auto"/>
              <w:bottom w:val="single" w:sz="4" w:space="0" w:color="auto"/>
              <w:right w:val="single" w:sz="4" w:space="0" w:color="auto"/>
            </w:tcBorders>
            <w:vAlign w:val="center"/>
            <w:hideMark/>
          </w:tcPr>
          <w:p w14:paraId="5587C039" w14:textId="77777777" w:rsidR="00653C92" w:rsidRPr="00404C4D" w:rsidRDefault="00653C92" w:rsidP="008A42DC">
            <w:pPr>
              <w:jc w:val="center"/>
              <w:rPr>
                <w:color w:val="000000"/>
                <w:sz w:val="22"/>
                <w:szCs w:val="22"/>
              </w:rPr>
            </w:pPr>
            <w:r w:rsidRPr="00404C4D">
              <w:rPr>
                <w:color w:val="000000"/>
                <w:sz w:val="22"/>
                <w:szCs w:val="22"/>
              </w:rPr>
              <w:t>Номер системы теплоснабжения</w:t>
            </w:r>
            <w:r>
              <w:rPr>
                <w:color w:val="000000"/>
                <w:sz w:val="22"/>
                <w:szCs w:val="22"/>
              </w:rPr>
              <w:t xml:space="preserve"> *</w:t>
            </w:r>
          </w:p>
        </w:tc>
        <w:tc>
          <w:tcPr>
            <w:tcW w:w="2336" w:type="pct"/>
            <w:gridSpan w:val="4"/>
            <w:tcBorders>
              <w:top w:val="single" w:sz="4" w:space="0" w:color="auto"/>
              <w:left w:val="nil"/>
              <w:bottom w:val="single" w:sz="4" w:space="0" w:color="auto"/>
              <w:right w:val="single" w:sz="4" w:space="0" w:color="auto"/>
            </w:tcBorders>
            <w:vAlign w:val="center"/>
            <w:hideMark/>
          </w:tcPr>
          <w:p w14:paraId="53E64045" w14:textId="77777777" w:rsidR="00653C92" w:rsidRPr="000962E6" w:rsidRDefault="00653C92" w:rsidP="008A42DC">
            <w:pPr>
              <w:jc w:val="center"/>
              <w:rPr>
                <w:color w:val="000000"/>
                <w:sz w:val="22"/>
                <w:szCs w:val="22"/>
              </w:rPr>
            </w:pPr>
            <w:r w:rsidRPr="000962E6">
              <w:rPr>
                <w:color w:val="000000"/>
                <w:sz w:val="22"/>
                <w:szCs w:val="22"/>
              </w:rPr>
              <w:t>Предельный уровень цены на тепловую энергию (мощность)</w:t>
            </w:r>
          </w:p>
        </w:tc>
      </w:tr>
      <w:tr w:rsidR="00BC6069" w:rsidRPr="000962E6" w14:paraId="3C038C65" w14:textId="77777777" w:rsidTr="00DE5D34">
        <w:trPr>
          <w:trHeight w:val="300"/>
        </w:trPr>
        <w:tc>
          <w:tcPr>
            <w:tcW w:w="263" w:type="pct"/>
            <w:vMerge/>
            <w:tcBorders>
              <w:top w:val="single" w:sz="4" w:space="0" w:color="auto"/>
              <w:left w:val="single" w:sz="4" w:space="0" w:color="auto"/>
              <w:bottom w:val="single" w:sz="4" w:space="0" w:color="auto"/>
              <w:right w:val="single" w:sz="4" w:space="0" w:color="auto"/>
            </w:tcBorders>
            <w:vAlign w:val="center"/>
            <w:hideMark/>
          </w:tcPr>
          <w:p w14:paraId="00BBA658" w14:textId="77777777" w:rsidR="00653C92" w:rsidRPr="000962E6" w:rsidRDefault="00653C92" w:rsidP="008A42DC">
            <w:pPr>
              <w:jc w:val="center"/>
              <w:rPr>
                <w:color w:val="000000"/>
                <w:sz w:val="22"/>
                <w:szCs w:val="22"/>
              </w:rPr>
            </w:pPr>
          </w:p>
        </w:tc>
        <w:tc>
          <w:tcPr>
            <w:tcW w:w="1033" w:type="pct"/>
            <w:vMerge/>
            <w:tcBorders>
              <w:top w:val="single" w:sz="4" w:space="0" w:color="auto"/>
              <w:left w:val="single" w:sz="4" w:space="0" w:color="auto"/>
              <w:bottom w:val="single" w:sz="4" w:space="0" w:color="auto"/>
              <w:right w:val="single" w:sz="4" w:space="0" w:color="auto"/>
            </w:tcBorders>
            <w:vAlign w:val="center"/>
            <w:hideMark/>
          </w:tcPr>
          <w:p w14:paraId="39E93D5C" w14:textId="77777777" w:rsidR="00653C92" w:rsidRPr="000962E6" w:rsidRDefault="00653C92" w:rsidP="008A42DC">
            <w:pPr>
              <w:jc w:val="center"/>
              <w:rPr>
                <w:color w:val="000000"/>
                <w:sz w:val="22"/>
                <w:szCs w:val="22"/>
              </w:rPr>
            </w:pPr>
          </w:p>
        </w:tc>
        <w:tc>
          <w:tcPr>
            <w:tcW w:w="1368" w:type="pct"/>
            <w:vMerge/>
            <w:tcBorders>
              <w:top w:val="single" w:sz="4" w:space="0" w:color="auto"/>
              <w:left w:val="single" w:sz="4" w:space="0" w:color="auto"/>
              <w:bottom w:val="single" w:sz="4" w:space="0" w:color="auto"/>
              <w:right w:val="single" w:sz="4" w:space="0" w:color="auto"/>
            </w:tcBorders>
            <w:vAlign w:val="center"/>
            <w:hideMark/>
          </w:tcPr>
          <w:p w14:paraId="43E3BF86" w14:textId="77777777" w:rsidR="00653C92" w:rsidRPr="00404C4D" w:rsidRDefault="00653C92" w:rsidP="008A42DC">
            <w:pPr>
              <w:jc w:val="center"/>
              <w:rPr>
                <w:color w:val="000000"/>
                <w:sz w:val="22"/>
                <w:szCs w:val="22"/>
              </w:rPr>
            </w:pPr>
          </w:p>
        </w:tc>
        <w:tc>
          <w:tcPr>
            <w:tcW w:w="1168" w:type="pct"/>
            <w:gridSpan w:val="2"/>
            <w:tcBorders>
              <w:top w:val="nil"/>
              <w:left w:val="nil"/>
              <w:bottom w:val="single" w:sz="4" w:space="0" w:color="auto"/>
              <w:right w:val="single" w:sz="4" w:space="0" w:color="auto"/>
            </w:tcBorders>
            <w:noWrap/>
            <w:vAlign w:val="center"/>
            <w:hideMark/>
          </w:tcPr>
          <w:p w14:paraId="13375977" w14:textId="77777777" w:rsidR="00653C92" w:rsidRPr="000962E6" w:rsidRDefault="00653C92" w:rsidP="008A42DC">
            <w:pPr>
              <w:jc w:val="center"/>
              <w:rPr>
                <w:sz w:val="22"/>
                <w:szCs w:val="22"/>
              </w:rPr>
            </w:pPr>
            <w:r w:rsidRPr="000962E6">
              <w:rPr>
                <w:sz w:val="22"/>
                <w:szCs w:val="22"/>
              </w:rPr>
              <w:t>с 01.06.2022</w:t>
            </w:r>
          </w:p>
          <w:p w14:paraId="4D6FDF47" w14:textId="77777777" w:rsidR="00653C92" w:rsidRPr="000962E6" w:rsidRDefault="00653C92" w:rsidP="008A42DC">
            <w:pPr>
              <w:jc w:val="center"/>
              <w:rPr>
                <w:color w:val="000000"/>
                <w:sz w:val="22"/>
                <w:szCs w:val="22"/>
              </w:rPr>
            </w:pPr>
            <w:r w:rsidRPr="000962E6">
              <w:rPr>
                <w:color w:val="000000"/>
                <w:sz w:val="22"/>
                <w:szCs w:val="22"/>
              </w:rPr>
              <w:t>по 30.06.2022</w:t>
            </w:r>
          </w:p>
        </w:tc>
        <w:tc>
          <w:tcPr>
            <w:tcW w:w="1168" w:type="pct"/>
            <w:gridSpan w:val="2"/>
            <w:tcBorders>
              <w:top w:val="nil"/>
              <w:left w:val="nil"/>
              <w:bottom w:val="single" w:sz="4" w:space="0" w:color="auto"/>
              <w:right w:val="single" w:sz="4" w:space="0" w:color="auto"/>
            </w:tcBorders>
            <w:vAlign w:val="center"/>
            <w:hideMark/>
          </w:tcPr>
          <w:p w14:paraId="57D597B5" w14:textId="77777777" w:rsidR="00653C92" w:rsidRPr="000962E6" w:rsidRDefault="00653C92" w:rsidP="008A42DC">
            <w:pPr>
              <w:jc w:val="center"/>
              <w:rPr>
                <w:color w:val="000000"/>
                <w:sz w:val="22"/>
                <w:szCs w:val="22"/>
              </w:rPr>
            </w:pPr>
            <w:r w:rsidRPr="000962E6">
              <w:rPr>
                <w:color w:val="000000"/>
                <w:sz w:val="22"/>
                <w:szCs w:val="22"/>
              </w:rPr>
              <w:t>с 01.07.2022</w:t>
            </w:r>
          </w:p>
          <w:p w14:paraId="3829F0B1" w14:textId="77777777" w:rsidR="00653C92" w:rsidRPr="000962E6" w:rsidRDefault="00653C92" w:rsidP="008A42DC">
            <w:pPr>
              <w:jc w:val="center"/>
              <w:rPr>
                <w:color w:val="000000"/>
                <w:sz w:val="22"/>
                <w:szCs w:val="22"/>
              </w:rPr>
            </w:pPr>
            <w:r w:rsidRPr="000962E6">
              <w:rPr>
                <w:color w:val="000000"/>
                <w:sz w:val="22"/>
                <w:szCs w:val="22"/>
              </w:rPr>
              <w:t>по 31.12.2022</w:t>
            </w:r>
          </w:p>
        </w:tc>
      </w:tr>
      <w:tr w:rsidR="00BC6069" w:rsidRPr="000962E6" w14:paraId="2CAC2C28" w14:textId="77777777" w:rsidTr="00DE5D34">
        <w:trPr>
          <w:trHeight w:val="300"/>
        </w:trPr>
        <w:tc>
          <w:tcPr>
            <w:tcW w:w="263" w:type="pct"/>
            <w:vMerge/>
            <w:tcBorders>
              <w:top w:val="single" w:sz="4" w:space="0" w:color="auto"/>
              <w:left w:val="single" w:sz="4" w:space="0" w:color="auto"/>
              <w:bottom w:val="single" w:sz="4" w:space="0" w:color="auto"/>
              <w:right w:val="single" w:sz="4" w:space="0" w:color="auto"/>
            </w:tcBorders>
            <w:vAlign w:val="center"/>
            <w:hideMark/>
          </w:tcPr>
          <w:p w14:paraId="6F2DCD37" w14:textId="77777777" w:rsidR="00653C92" w:rsidRPr="000962E6" w:rsidRDefault="00653C92" w:rsidP="008A42DC">
            <w:pPr>
              <w:jc w:val="center"/>
              <w:rPr>
                <w:color w:val="000000"/>
                <w:sz w:val="22"/>
                <w:szCs w:val="22"/>
              </w:rPr>
            </w:pPr>
          </w:p>
        </w:tc>
        <w:tc>
          <w:tcPr>
            <w:tcW w:w="1033" w:type="pct"/>
            <w:vMerge/>
            <w:tcBorders>
              <w:top w:val="single" w:sz="4" w:space="0" w:color="auto"/>
              <w:left w:val="single" w:sz="4" w:space="0" w:color="auto"/>
              <w:bottom w:val="single" w:sz="4" w:space="0" w:color="auto"/>
              <w:right w:val="single" w:sz="4" w:space="0" w:color="auto"/>
            </w:tcBorders>
            <w:vAlign w:val="center"/>
            <w:hideMark/>
          </w:tcPr>
          <w:p w14:paraId="4B269E9B" w14:textId="77777777" w:rsidR="00653C92" w:rsidRPr="000962E6" w:rsidRDefault="00653C92" w:rsidP="008A42DC">
            <w:pPr>
              <w:jc w:val="center"/>
              <w:rPr>
                <w:color w:val="000000"/>
                <w:sz w:val="22"/>
                <w:szCs w:val="22"/>
              </w:rPr>
            </w:pPr>
          </w:p>
        </w:tc>
        <w:tc>
          <w:tcPr>
            <w:tcW w:w="1368" w:type="pct"/>
            <w:vMerge/>
            <w:tcBorders>
              <w:top w:val="single" w:sz="4" w:space="0" w:color="auto"/>
              <w:left w:val="single" w:sz="4" w:space="0" w:color="auto"/>
              <w:bottom w:val="single" w:sz="4" w:space="0" w:color="auto"/>
              <w:right w:val="single" w:sz="4" w:space="0" w:color="auto"/>
            </w:tcBorders>
            <w:vAlign w:val="center"/>
            <w:hideMark/>
          </w:tcPr>
          <w:p w14:paraId="239F823E" w14:textId="77777777" w:rsidR="00653C92" w:rsidRPr="00404C4D" w:rsidRDefault="00653C92" w:rsidP="008A42DC">
            <w:pPr>
              <w:jc w:val="center"/>
              <w:rPr>
                <w:color w:val="000000"/>
                <w:sz w:val="22"/>
                <w:szCs w:val="22"/>
              </w:rPr>
            </w:pPr>
          </w:p>
        </w:tc>
        <w:tc>
          <w:tcPr>
            <w:tcW w:w="618" w:type="pct"/>
            <w:tcBorders>
              <w:top w:val="nil"/>
              <w:left w:val="nil"/>
              <w:bottom w:val="single" w:sz="4" w:space="0" w:color="auto"/>
              <w:right w:val="single" w:sz="4" w:space="0" w:color="auto"/>
            </w:tcBorders>
            <w:noWrap/>
            <w:vAlign w:val="center"/>
            <w:hideMark/>
          </w:tcPr>
          <w:p w14:paraId="39544783" w14:textId="77777777" w:rsidR="00653C92" w:rsidRPr="000962E6" w:rsidRDefault="00653C92" w:rsidP="008A42DC">
            <w:pPr>
              <w:jc w:val="center"/>
              <w:rPr>
                <w:color w:val="000000"/>
                <w:sz w:val="22"/>
                <w:szCs w:val="22"/>
              </w:rPr>
            </w:pPr>
            <w:r w:rsidRPr="000962E6">
              <w:rPr>
                <w:color w:val="000000"/>
                <w:sz w:val="22"/>
                <w:szCs w:val="22"/>
              </w:rPr>
              <w:t>руб./Гкал (без НДС)</w:t>
            </w:r>
          </w:p>
        </w:tc>
        <w:tc>
          <w:tcPr>
            <w:tcW w:w="550" w:type="pct"/>
            <w:tcBorders>
              <w:top w:val="nil"/>
              <w:left w:val="nil"/>
              <w:bottom w:val="single" w:sz="4" w:space="0" w:color="auto"/>
              <w:right w:val="single" w:sz="4" w:space="0" w:color="auto"/>
            </w:tcBorders>
            <w:noWrap/>
            <w:vAlign w:val="center"/>
            <w:hideMark/>
          </w:tcPr>
          <w:p w14:paraId="71482EE6" w14:textId="77777777" w:rsidR="00653C92" w:rsidRPr="000962E6" w:rsidRDefault="00653C92" w:rsidP="008A42DC">
            <w:pPr>
              <w:jc w:val="center"/>
              <w:rPr>
                <w:color w:val="000000"/>
                <w:sz w:val="22"/>
                <w:szCs w:val="22"/>
              </w:rPr>
            </w:pPr>
            <w:r w:rsidRPr="000962E6">
              <w:rPr>
                <w:color w:val="000000"/>
                <w:sz w:val="22"/>
                <w:szCs w:val="22"/>
              </w:rPr>
              <w:t>руб./Гкал (с НДС)</w:t>
            </w:r>
          </w:p>
        </w:tc>
        <w:tc>
          <w:tcPr>
            <w:tcW w:w="619" w:type="pct"/>
            <w:tcBorders>
              <w:top w:val="nil"/>
              <w:left w:val="nil"/>
              <w:bottom w:val="single" w:sz="4" w:space="0" w:color="auto"/>
              <w:right w:val="single" w:sz="4" w:space="0" w:color="auto"/>
            </w:tcBorders>
            <w:vAlign w:val="center"/>
            <w:hideMark/>
          </w:tcPr>
          <w:p w14:paraId="793C243D" w14:textId="77777777" w:rsidR="00653C92" w:rsidRPr="000962E6" w:rsidRDefault="00653C92" w:rsidP="008A42DC">
            <w:pPr>
              <w:jc w:val="center"/>
              <w:rPr>
                <w:color w:val="000000"/>
                <w:sz w:val="22"/>
                <w:szCs w:val="22"/>
              </w:rPr>
            </w:pPr>
            <w:r w:rsidRPr="000962E6">
              <w:rPr>
                <w:color w:val="000000"/>
                <w:sz w:val="22"/>
                <w:szCs w:val="22"/>
              </w:rPr>
              <w:t>руб./Гкал (без НДС)</w:t>
            </w:r>
          </w:p>
        </w:tc>
        <w:tc>
          <w:tcPr>
            <w:tcW w:w="549" w:type="pct"/>
            <w:tcBorders>
              <w:top w:val="nil"/>
              <w:left w:val="nil"/>
              <w:bottom w:val="single" w:sz="4" w:space="0" w:color="auto"/>
              <w:right w:val="single" w:sz="4" w:space="0" w:color="auto"/>
            </w:tcBorders>
            <w:vAlign w:val="center"/>
            <w:hideMark/>
          </w:tcPr>
          <w:p w14:paraId="13472D93" w14:textId="77777777" w:rsidR="00653C92" w:rsidRPr="000962E6" w:rsidRDefault="00653C92" w:rsidP="008A42DC">
            <w:pPr>
              <w:jc w:val="center"/>
              <w:rPr>
                <w:color w:val="000000"/>
                <w:sz w:val="22"/>
                <w:szCs w:val="22"/>
              </w:rPr>
            </w:pPr>
            <w:r w:rsidRPr="000962E6">
              <w:rPr>
                <w:color w:val="000000"/>
                <w:sz w:val="22"/>
                <w:szCs w:val="22"/>
              </w:rPr>
              <w:t>руб./Гкал (с НДС)</w:t>
            </w:r>
          </w:p>
        </w:tc>
      </w:tr>
      <w:tr w:rsidR="00BC6069" w:rsidRPr="000962E6" w14:paraId="34D4F36D"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hideMark/>
          </w:tcPr>
          <w:p w14:paraId="6426C682" w14:textId="77777777" w:rsidR="00653C92" w:rsidRPr="000962E6" w:rsidRDefault="00653C92" w:rsidP="008A42DC">
            <w:pPr>
              <w:jc w:val="center"/>
              <w:rPr>
                <w:color w:val="000000"/>
                <w:sz w:val="22"/>
                <w:szCs w:val="22"/>
              </w:rPr>
            </w:pPr>
            <w:r w:rsidRPr="000962E6">
              <w:rPr>
                <w:color w:val="000000"/>
                <w:sz w:val="22"/>
                <w:szCs w:val="22"/>
              </w:rPr>
              <w:t>1.</w:t>
            </w:r>
          </w:p>
        </w:tc>
        <w:tc>
          <w:tcPr>
            <w:tcW w:w="1033" w:type="pct"/>
            <w:tcBorders>
              <w:top w:val="single" w:sz="4" w:space="0" w:color="auto"/>
              <w:left w:val="nil"/>
              <w:bottom w:val="single" w:sz="4" w:space="0" w:color="auto"/>
              <w:right w:val="single" w:sz="4" w:space="0" w:color="auto"/>
            </w:tcBorders>
            <w:vAlign w:val="center"/>
            <w:hideMark/>
          </w:tcPr>
          <w:p w14:paraId="3E9A4A1C" w14:textId="77777777" w:rsidR="00653C92" w:rsidRPr="000962E6" w:rsidRDefault="00653C92" w:rsidP="008A42DC">
            <w:pPr>
              <w:rPr>
                <w:color w:val="000000"/>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hideMark/>
          </w:tcPr>
          <w:p w14:paraId="4019E8B1" w14:textId="77777777" w:rsidR="00653C92" w:rsidRPr="00404C4D" w:rsidRDefault="00653C92" w:rsidP="008A42DC">
            <w:pPr>
              <w:pStyle w:val="ConsPlusNormal"/>
              <w:ind w:firstLine="25"/>
              <w:jc w:val="center"/>
              <w:rPr>
                <w:sz w:val="22"/>
                <w:szCs w:val="22"/>
              </w:rPr>
            </w:pPr>
            <w:r w:rsidRPr="00404C4D">
              <w:rPr>
                <w:sz w:val="22"/>
                <w:szCs w:val="22"/>
              </w:rPr>
              <w:t>1 (для потребителей, подключенных к тепловым сетям ПАО «Т Плюс», и население по ул. 3-я Южная, 4А)</w:t>
            </w:r>
          </w:p>
        </w:tc>
        <w:tc>
          <w:tcPr>
            <w:tcW w:w="618" w:type="pct"/>
            <w:tcBorders>
              <w:top w:val="single" w:sz="4" w:space="0" w:color="auto"/>
              <w:left w:val="nil"/>
              <w:bottom w:val="single" w:sz="4" w:space="0" w:color="auto"/>
              <w:right w:val="single" w:sz="4" w:space="0" w:color="auto"/>
            </w:tcBorders>
            <w:noWrap/>
            <w:vAlign w:val="center"/>
          </w:tcPr>
          <w:p w14:paraId="3D00A3F2" w14:textId="77777777" w:rsidR="00653C92" w:rsidRPr="008210E9" w:rsidRDefault="00653C92" w:rsidP="008A42DC">
            <w:pPr>
              <w:jc w:val="center"/>
              <w:rPr>
                <w:sz w:val="22"/>
                <w:szCs w:val="24"/>
              </w:rPr>
            </w:pPr>
            <w:r w:rsidRPr="008210E9">
              <w:rPr>
                <w:sz w:val="22"/>
              </w:rPr>
              <w:t>1 125,16</w:t>
            </w:r>
          </w:p>
        </w:tc>
        <w:tc>
          <w:tcPr>
            <w:tcW w:w="550" w:type="pct"/>
            <w:tcBorders>
              <w:top w:val="single" w:sz="4" w:space="0" w:color="auto"/>
              <w:left w:val="nil"/>
              <w:bottom w:val="single" w:sz="4" w:space="0" w:color="auto"/>
              <w:right w:val="single" w:sz="4" w:space="0" w:color="auto"/>
            </w:tcBorders>
            <w:noWrap/>
            <w:vAlign w:val="center"/>
          </w:tcPr>
          <w:p w14:paraId="5C9E45FE" w14:textId="77777777" w:rsidR="00653C92" w:rsidRPr="008210E9" w:rsidRDefault="00653C92" w:rsidP="008A42DC">
            <w:pPr>
              <w:jc w:val="center"/>
              <w:rPr>
                <w:sz w:val="22"/>
                <w:szCs w:val="24"/>
              </w:rPr>
            </w:pPr>
            <w:r w:rsidRPr="008210E9">
              <w:rPr>
                <w:sz w:val="22"/>
              </w:rPr>
              <w:t>1 350,19</w:t>
            </w:r>
          </w:p>
        </w:tc>
        <w:tc>
          <w:tcPr>
            <w:tcW w:w="619" w:type="pct"/>
            <w:tcBorders>
              <w:top w:val="single" w:sz="4" w:space="0" w:color="auto"/>
              <w:left w:val="nil"/>
              <w:bottom w:val="single" w:sz="4" w:space="0" w:color="auto"/>
              <w:right w:val="single" w:sz="4" w:space="0" w:color="auto"/>
            </w:tcBorders>
            <w:vAlign w:val="center"/>
          </w:tcPr>
          <w:p w14:paraId="3EEFFB43" w14:textId="77777777" w:rsidR="00653C92" w:rsidRPr="008210E9" w:rsidRDefault="00653C92" w:rsidP="008A42DC">
            <w:pPr>
              <w:jc w:val="center"/>
              <w:rPr>
                <w:sz w:val="22"/>
                <w:szCs w:val="24"/>
              </w:rPr>
            </w:pPr>
            <w:r w:rsidRPr="008210E9">
              <w:rPr>
                <w:sz w:val="22"/>
              </w:rPr>
              <w:t>1 285,21</w:t>
            </w:r>
          </w:p>
        </w:tc>
        <w:tc>
          <w:tcPr>
            <w:tcW w:w="549" w:type="pct"/>
            <w:tcBorders>
              <w:top w:val="single" w:sz="4" w:space="0" w:color="auto"/>
              <w:left w:val="nil"/>
              <w:bottom w:val="single" w:sz="4" w:space="0" w:color="auto"/>
              <w:right w:val="single" w:sz="4" w:space="0" w:color="auto"/>
            </w:tcBorders>
            <w:vAlign w:val="center"/>
          </w:tcPr>
          <w:p w14:paraId="178718F3" w14:textId="77777777" w:rsidR="00653C92" w:rsidRPr="008210E9" w:rsidRDefault="00653C92" w:rsidP="008A42DC">
            <w:pPr>
              <w:jc w:val="center"/>
              <w:rPr>
                <w:sz w:val="22"/>
                <w:szCs w:val="24"/>
              </w:rPr>
            </w:pPr>
            <w:r w:rsidRPr="008210E9">
              <w:rPr>
                <w:sz w:val="22"/>
              </w:rPr>
              <w:t>1 542,26</w:t>
            </w:r>
          </w:p>
        </w:tc>
      </w:tr>
      <w:tr w:rsidR="00BC6069" w:rsidRPr="000962E6" w14:paraId="1E58D306"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688B6B92" w14:textId="77777777" w:rsidR="00653C92" w:rsidRPr="000962E6" w:rsidRDefault="00653C92" w:rsidP="008A42DC">
            <w:pPr>
              <w:jc w:val="center"/>
              <w:rPr>
                <w:color w:val="000000"/>
                <w:sz w:val="22"/>
                <w:szCs w:val="22"/>
              </w:rPr>
            </w:pPr>
            <w:r w:rsidRPr="000962E6">
              <w:rPr>
                <w:color w:val="000000"/>
                <w:sz w:val="22"/>
                <w:szCs w:val="22"/>
              </w:rPr>
              <w:t>2.</w:t>
            </w:r>
          </w:p>
        </w:tc>
        <w:tc>
          <w:tcPr>
            <w:tcW w:w="1033" w:type="pct"/>
            <w:tcBorders>
              <w:top w:val="single" w:sz="4" w:space="0" w:color="auto"/>
              <w:left w:val="nil"/>
              <w:bottom w:val="single" w:sz="4" w:space="0" w:color="auto"/>
              <w:right w:val="single" w:sz="4" w:space="0" w:color="auto"/>
            </w:tcBorders>
            <w:vAlign w:val="center"/>
          </w:tcPr>
          <w:p w14:paraId="47AAAB1D" w14:textId="77777777" w:rsidR="00653C92" w:rsidRPr="000962E6" w:rsidRDefault="00653C92"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797340A9" w14:textId="77777777" w:rsidR="00653C92" w:rsidRPr="00404C4D" w:rsidRDefault="00653C92" w:rsidP="008A42DC">
            <w:pPr>
              <w:pStyle w:val="ConsPlusNormal"/>
              <w:ind w:firstLine="25"/>
              <w:jc w:val="center"/>
              <w:rPr>
                <w:sz w:val="22"/>
                <w:szCs w:val="22"/>
              </w:rPr>
            </w:pPr>
            <w:r w:rsidRPr="00404C4D">
              <w:rPr>
                <w:sz w:val="22"/>
                <w:szCs w:val="22"/>
              </w:rPr>
              <w:t>1 (для потребителей, поставка тепловой энергии которым осуществляется с использованием тепловых сетей ПАО «Т Плюс», до 28.12.2021г. находившихся в эксплуатации у ЗАО «ИвТБС»)</w:t>
            </w:r>
          </w:p>
        </w:tc>
        <w:tc>
          <w:tcPr>
            <w:tcW w:w="618" w:type="pct"/>
            <w:tcBorders>
              <w:top w:val="single" w:sz="4" w:space="0" w:color="auto"/>
              <w:left w:val="nil"/>
              <w:bottom w:val="single" w:sz="4" w:space="0" w:color="auto"/>
              <w:right w:val="single" w:sz="4" w:space="0" w:color="auto"/>
            </w:tcBorders>
            <w:noWrap/>
            <w:vAlign w:val="center"/>
          </w:tcPr>
          <w:p w14:paraId="55849E63" w14:textId="77777777" w:rsidR="00653C92" w:rsidRPr="008210E9" w:rsidRDefault="00653C92" w:rsidP="008A42DC">
            <w:pPr>
              <w:jc w:val="center"/>
              <w:rPr>
                <w:sz w:val="22"/>
                <w:szCs w:val="24"/>
              </w:rPr>
            </w:pPr>
            <w:r w:rsidRPr="008210E9">
              <w:rPr>
                <w:sz w:val="22"/>
              </w:rPr>
              <w:t>1 437,69</w:t>
            </w:r>
          </w:p>
        </w:tc>
        <w:tc>
          <w:tcPr>
            <w:tcW w:w="550" w:type="pct"/>
            <w:tcBorders>
              <w:top w:val="single" w:sz="4" w:space="0" w:color="auto"/>
              <w:left w:val="nil"/>
              <w:bottom w:val="single" w:sz="4" w:space="0" w:color="auto"/>
              <w:right w:val="single" w:sz="4" w:space="0" w:color="auto"/>
            </w:tcBorders>
            <w:noWrap/>
            <w:vAlign w:val="center"/>
          </w:tcPr>
          <w:p w14:paraId="5BBD13B4" w14:textId="77777777" w:rsidR="00653C92" w:rsidRPr="008210E9" w:rsidRDefault="00653C92" w:rsidP="008A42DC">
            <w:pPr>
              <w:jc w:val="center"/>
              <w:rPr>
                <w:sz w:val="22"/>
                <w:szCs w:val="24"/>
              </w:rPr>
            </w:pPr>
            <w:r w:rsidRPr="008210E9">
              <w:rPr>
                <w:sz w:val="22"/>
              </w:rPr>
              <w:t>1 725,23</w:t>
            </w:r>
          </w:p>
        </w:tc>
        <w:tc>
          <w:tcPr>
            <w:tcW w:w="619" w:type="pct"/>
            <w:tcBorders>
              <w:top w:val="single" w:sz="4" w:space="0" w:color="auto"/>
              <w:left w:val="nil"/>
              <w:bottom w:val="single" w:sz="4" w:space="0" w:color="auto"/>
              <w:right w:val="single" w:sz="4" w:space="0" w:color="auto"/>
            </w:tcBorders>
            <w:vAlign w:val="center"/>
          </w:tcPr>
          <w:p w14:paraId="7FA9D520" w14:textId="77777777" w:rsidR="00653C92" w:rsidRPr="008210E9" w:rsidRDefault="00653C92" w:rsidP="008A42DC">
            <w:pPr>
              <w:jc w:val="center"/>
              <w:rPr>
                <w:sz w:val="22"/>
                <w:szCs w:val="24"/>
              </w:rPr>
            </w:pPr>
            <w:r w:rsidRPr="008210E9">
              <w:rPr>
                <w:sz w:val="22"/>
              </w:rPr>
              <w:t>1 541,39</w:t>
            </w:r>
          </w:p>
        </w:tc>
        <w:tc>
          <w:tcPr>
            <w:tcW w:w="549" w:type="pct"/>
            <w:tcBorders>
              <w:top w:val="single" w:sz="4" w:space="0" w:color="auto"/>
              <w:left w:val="nil"/>
              <w:bottom w:val="single" w:sz="4" w:space="0" w:color="auto"/>
              <w:right w:val="single" w:sz="4" w:space="0" w:color="auto"/>
            </w:tcBorders>
            <w:vAlign w:val="center"/>
          </w:tcPr>
          <w:p w14:paraId="31622CAE" w14:textId="77777777" w:rsidR="00653C92" w:rsidRPr="008210E9" w:rsidRDefault="00653C92" w:rsidP="008A42DC">
            <w:pPr>
              <w:jc w:val="center"/>
              <w:rPr>
                <w:sz w:val="22"/>
                <w:szCs w:val="24"/>
              </w:rPr>
            </w:pPr>
            <w:r w:rsidRPr="008210E9">
              <w:rPr>
                <w:sz w:val="22"/>
              </w:rPr>
              <w:t>1 849,66</w:t>
            </w:r>
          </w:p>
        </w:tc>
      </w:tr>
      <w:tr w:rsidR="00BC6069" w:rsidRPr="000962E6" w14:paraId="266D650A"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50A44F6A" w14:textId="77777777" w:rsidR="00653C92" w:rsidRPr="000962E6" w:rsidRDefault="00653C92" w:rsidP="008A42DC">
            <w:pPr>
              <w:jc w:val="center"/>
              <w:rPr>
                <w:color w:val="000000"/>
                <w:sz w:val="22"/>
                <w:szCs w:val="22"/>
              </w:rPr>
            </w:pPr>
            <w:r w:rsidRPr="000962E6">
              <w:rPr>
                <w:color w:val="000000"/>
                <w:sz w:val="22"/>
                <w:szCs w:val="22"/>
              </w:rPr>
              <w:t>3.</w:t>
            </w:r>
          </w:p>
        </w:tc>
        <w:tc>
          <w:tcPr>
            <w:tcW w:w="1033" w:type="pct"/>
            <w:tcBorders>
              <w:top w:val="single" w:sz="4" w:space="0" w:color="auto"/>
              <w:left w:val="nil"/>
              <w:bottom w:val="single" w:sz="4" w:space="0" w:color="auto"/>
              <w:right w:val="single" w:sz="4" w:space="0" w:color="auto"/>
            </w:tcBorders>
            <w:vAlign w:val="center"/>
          </w:tcPr>
          <w:p w14:paraId="4A87853A" w14:textId="77777777" w:rsidR="00653C92" w:rsidRPr="000962E6" w:rsidRDefault="00653C92"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4C0ED53E" w14:textId="77777777" w:rsidR="00653C92" w:rsidRPr="00404C4D" w:rsidRDefault="00653C92" w:rsidP="008A42DC">
            <w:pPr>
              <w:pStyle w:val="ConsPlusNormal"/>
              <w:ind w:firstLine="25"/>
              <w:jc w:val="center"/>
              <w:rPr>
                <w:sz w:val="22"/>
                <w:szCs w:val="22"/>
              </w:rPr>
            </w:pPr>
            <w:proofErr w:type="gramStart"/>
            <w:r w:rsidRPr="00404C4D">
              <w:rPr>
                <w:sz w:val="22"/>
                <w:szCs w:val="22"/>
              </w:rPr>
              <w:t>1 (для потребителей, подключенных к тепловым сетям ООО «ТЭС» (кроме населения)</w:t>
            </w:r>
            <w:proofErr w:type="gramEnd"/>
          </w:p>
        </w:tc>
        <w:tc>
          <w:tcPr>
            <w:tcW w:w="618" w:type="pct"/>
            <w:tcBorders>
              <w:top w:val="single" w:sz="4" w:space="0" w:color="auto"/>
              <w:left w:val="nil"/>
              <w:bottom w:val="single" w:sz="4" w:space="0" w:color="auto"/>
              <w:right w:val="single" w:sz="4" w:space="0" w:color="auto"/>
            </w:tcBorders>
            <w:noWrap/>
            <w:vAlign w:val="center"/>
          </w:tcPr>
          <w:p w14:paraId="701776D3" w14:textId="77777777" w:rsidR="00653C92" w:rsidRPr="008210E9" w:rsidRDefault="00653C92" w:rsidP="008A42DC">
            <w:pPr>
              <w:jc w:val="center"/>
              <w:rPr>
                <w:sz w:val="22"/>
                <w:szCs w:val="24"/>
              </w:rPr>
            </w:pPr>
            <w:r w:rsidRPr="008210E9">
              <w:rPr>
                <w:sz w:val="22"/>
              </w:rPr>
              <w:t>1 312,62</w:t>
            </w:r>
          </w:p>
        </w:tc>
        <w:tc>
          <w:tcPr>
            <w:tcW w:w="550" w:type="pct"/>
            <w:tcBorders>
              <w:top w:val="single" w:sz="4" w:space="0" w:color="auto"/>
              <w:left w:val="nil"/>
              <w:bottom w:val="single" w:sz="4" w:space="0" w:color="auto"/>
              <w:right w:val="single" w:sz="4" w:space="0" w:color="auto"/>
            </w:tcBorders>
            <w:noWrap/>
            <w:vAlign w:val="center"/>
          </w:tcPr>
          <w:p w14:paraId="4F366B8C" w14:textId="77777777" w:rsidR="00653C92" w:rsidRPr="008210E9" w:rsidRDefault="00653C92" w:rsidP="008A42DC">
            <w:pPr>
              <w:jc w:val="center"/>
              <w:rPr>
                <w:sz w:val="22"/>
                <w:szCs w:val="24"/>
              </w:rPr>
            </w:pPr>
            <w:r w:rsidRPr="008210E9">
              <w:rPr>
                <w:sz w:val="22"/>
              </w:rPr>
              <w:t>1 575,14</w:t>
            </w:r>
          </w:p>
        </w:tc>
        <w:tc>
          <w:tcPr>
            <w:tcW w:w="619" w:type="pct"/>
            <w:tcBorders>
              <w:top w:val="single" w:sz="4" w:space="0" w:color="auto"/>
              <w:left w:val="nil"/>
              <w:bottom w:val="single" w:sz="4" w:space="0" w:color="auto"/>
              <w:right w:val="single" w:sz="4" w:space="0" w:color="auto"/>
            </w:tcBorders>
            <w:vAlign w:val="center"/>
          </w:tcPr>
          <w:p w14:paraId="75C8AD1A" w14:textId="77777777" w:rsidR="00653C92" w:rsidRPr="008210E9" w:rsidRDefault="00653C92" w:rsidP="008A42DC">
            <w:pPr>
              <w:jc w:val="center"/>
              <w:rPr>
                <w:sz w:val="22"/>
                <w:szCs w:val="24"/>
              </w:rPr>
            </w:pPr>
            <w:r w:rsidRPr="008210E9">
              <w:rPr>
                <w:sz w:val="22"/>
              </w:rPr>
              <w:t>1 438,84</w:t>
            </w:r>
          </w:p>
        </w:tc>
        <w:tc>
          <w:tcPr>
            <w:tcW w:w="549" w:type="pct"/>
            <w:tcBorders>
              <w:top w:val="single" w:sz="4" w:space="0" w:color="auto"/>
              <w:left w:val="nil"/>
              <w:bottom w:val="single" w:sz="4" w:space="0" w:color="auto"/>
              <w:right w:val="single" w:sz="4" w:space="0" w:color="auto"/>
            </w:tcBorders>
            <w:vAlign w:val="center"/>
          </w:tcPr>
          <w:p w14:paraId="2EA5B715" w14:textId="77777777" w:rsidR="00653C92" w:rsidRPr="008210E9" w:rsidRDefault="00653C92" w:rsidP="008A42DC">
            <w:pPr>
              <w:jc w:val="center"/>
              <w:rPr>
                <w:sz w:val="22"/>
                <w:szCs w:val="24"/>
              </w:rPr>
            </w:pPr>
            <w:r w:rsidRPr="008210E9">
              <w:rPr>
                <w:sz w:val="22"/>
              </w:rPr>
              <w:t>1 726,61</w:t>
            </w:r>
          </w:p>
        </w:tc>
      </w:tr>
      <w:tr w:rsidR="00BC6069" w:rsidRPr="000962E6" w14:paraId="4DBC09CF"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4DCA0441" w14:textId="77777777" w:rsidR="00653C92" w:rsidRPr="000962E6" w:rsidRDefault="00653C92" w:rsidP="008A42DC">
            <w:pPr>
              <w:jc w:val="center"/>
              <w:rPr>
                <w:color w:val="000000"/>
                <w:sz w:val="22"/>
                <w:szCs w:val="22"/>
              </w:rPr>
            </w:pPr>
            <w:r w:rsidRPr="000962E6">
              <w:rPr>
                <w:color w:val="000000"/>
                <w:sz w:val="22"/>
                <w:szCs w:val="22"/>
              </w:rPr>
              <w:t>4.</w:t>
            </w:r>
          </w:p>
        </w:tc>
        <w:tc>
          <w:tcPr>
            <w:tcW w:w="1033" w:type="pct"/>
            <w:tcBorders>
              <w:top w:val="single" w:sz="4" w:space="0" w:color="auto"/>
              <w:left w:val="nil"/>
              <w:bottom w:val="single" w:sz="4" w:space="0" w:color="auto"/>
              <w:right w:val="single" w:sz="4" w:space="0" w:color="auto"/>
            </w:tcBorders>
            <w:vAlign w:val="center"/>
          </w:tcPr>
          <w:p w14:paraId="5A12005D" w14:textId="77777777" w:rsidR="00653C92" w:rsidRPr="000962E6" w:rsidRDefault="00653C92"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7FA4C5F3" w14:textId="77777777" w:rsidR="00653C92" w:rsidRPr="00404C4D" w:rsidRDefault="00653C92" w:rsidP="008A42DC">
            <w:pPr>
              <w:pStyle w:val="ConsPlusNormal"/>
              <w:ind w:firstLine="25"/>
              <w:jc w:val="center"/>
              <w:rPr>
                <w:sz w:val="22"/>
                <w:szCs w:val="22"/>
              </w:rPr>
            </w:pPr>
            <w:proofErr w:type="gramStart"/>
            <w:r w:rsidRPr="00404C4D">
              <w:rPr>
                <w:sz w:val="22"/>
                <w:szCs w:val="22"/>
              </w:rPr>
              <w:t>1 (для потребителей, подключенных к тепловым сетям ООО «ТЭС» (население по ул. Лежневская, д. 164а, 166а, ул. Московская, д. 62)</w:t>
            </w:r>
            <w:proofErr w:type="gramEnd"/>
          </w:p>
        </w:tc>
        <w:tc>
          <w:tcPr>
            <w:tcW w:w="618" w:type="pct"/>
            <w:tcBorders>
              <w:top w:val="single" w:sz="4" w:space="0" w:color="auto"/>
              <w:left w:val="nil"/>
              <w:bottom w:val="single" w:sz="4" w:space="0" w:color="auto"/>
              <w:right w:val="single" w:sz="4" w:space="0" w:color="auto"/>
            </w:tcBorders>
            <w:noWrap/>
            <w:vAlign w:val="center"/>
          </w:tcPr>
          <w:p w14:paraId="6F4AF722" w14:textId="77777777" w:rsidR="00653C92" w:rsidRPr="008210E9" w:rsidRDefault="00653C92" w:rsidP="008A42DC">
            <w:pPr>
              <w:jc w:val="center"/>
              <w:rPr>
                <w:sz w:val="22"/>
                <w:szCs w:val="24"/>
              </w:rPr>
            </w:pPr>
            <w:r w:rsidRPr="008210E9">
              <w:rPr>
                <w:sz w:val="22"/>
              </w:rPr>
              <w:t>1 282,13</w:t>
            </w:r>
          </w:p>
        </w:tc>
        <w:tc>
          <w:tcPr>
            <w:tcW w:w="550" w:type="pct"/>
            <w:tcBorders>
              <w:top w:val="single" w:sz="4" w:space="0" w:color="auto"/>
              <w:left w:val="nil"/>
              <w:bottom w:val="single" w:sz="4" w:space="0" w:color="auto"/>
              <w:right w:val="single" w:sz="4" w:space="0" w:color="auto"/>
            </w:tcBorders>
            <w:noWrap/>
            <w:vAlign w:val="center"/>
          </w:tcPr>
          <w:p w14:paraId="29F7B6EF" w14:textId="77777777" w:rsidR="00653C92" w:rsidRPr="008210E9" w:rsidRDefault="00653C92" w:rsidP="008A42DC">
            <w:pPr>
              <w:jc w:val="center"/>
              <w:rPr>
                <w:sz w:val="22"/>
                <w:szCs w:val="24"/>
              </w:rPr>
            </w:pPr>
            <w:r w:rsidRPr="008210E9">
              <w:rPr>
                <w:sz w:val="22"/>
              </w:rPr>
              <w:t>1 538,56</w:t>
            </w:r>
          </w:p>
        </w:tc>
        <w:tc>
          <w:tcPr>
            <w:tcW w:w="619" w:type="pct"/>
            <w:tcBorders>
              <w:top w:val="single" w:sz="4" w:space="0" w:color="auto"/>
              <w:left w:val="nil"/>
              <w:bottom w:val="single" w:sz="4" w:space="0" w:color="auto"/>
              <w:right w:val="single" w:sz="4" w:space="0" w:color="auto"/>
            </w:tcBorders>
            <w:vAlign w:val="center"/>
          </w:tcPr>
          <w:p w14:paraId="1F31B1BD" w14:textId="77777777" w:rsidR="00653C92" w:rsidRPr="008210E9" w:rsidRDefault="00653C92" w:rsidP="008A42DC">
            <w:pPr>
              <w:jc w:val="center"/>
              <w:rPr>
                <w:sz w:val="22"/>
                <w:szCs w:val="24"/>
              </w:rPr>
            </w:pPr>
            <w:r w:rsidRPr="008210E9">
              <w:rPr>
                <w:sz w:val="22"/>
              </w:rPr>
              <w:t>1 413,94</w:t>
            </w:r>
          </w:p>
        </w:tc>
        <w:tc>
          <w:tcPr>
            <w:tcW w:w="549" w:type="pct"/>
            <w:tcBorders>
              <w:top w:val="single" w:sz="4" w:space="0" w:color="auto"/>
              <w:left w:val="nil"/>
              <w:bottom w:val="single" w:sz="4" w:space="0" w:color="auto"/>
              <w:right w:val="single" w:sz="4" w:space="0" w:color="auto"/>
            </w:tcBorders>
            <w:vAlign w:val="center"/>
          </w:tcPr>
          <w:p w14:paraId="507C5B01" w14:textId="77777777" w:rsidR="00653C92" w:rsidRPr="008210E9" w:rsidRDefault="00653C92" w:rsidP="008A42DC">
            <w:pPr>
              <w:jc w:val="center"/>
              <w:rPr>
                <w:sz w:val="22"/>
                <w:szCs w:val="24"/>
              </w:rPr>
            </w:pPr>
            <w:r w:rsidRPr="008210E9">
              <w:rPr>
                <w:sz w:val="22"/>
              </w:rPr>
              <w:t>1 696,72</w:t>
            </w:r>
          </w:p>
        </w:tc>
      </w:tr>
      <w:tr w:rsidR="00BC6069" w:rsidRPr="000962E6" w14:paraId="391792AF"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41D118E0" w14:textId="77777777" w:rsidR="00653C92" w:rsidRPr="000962E6" w:rsidRDefault="00653C92" w:rsidP="008A42DC">
            <w:pPr>
              <w:jc w:val="center"/>
              <w:rPr>
                <w:color w:val="000000"/>
                <w:sz w:val="22"/>
                <w:szCs w:val="22"/>
              </w:rPr>
            </w:pPr>
            <w:r>
              <w:rPr>
                <w:color w:val="000000"/>
                <w:sz w:val="22"/>
                <w:szCs w:val="22"/>
              </w:rPr>
              <w:t>5</w:t>
            </w:r>
            <w:r w:rsidRPr="000962E6">
              <w:rPr>
                <w:color w:val="000000"/>
                <w:sz w:val="22"/>
                <w:szCs w:val="22"/>
              </w:rPr>
              <w:t>.</w:t>
            </w:r>
          </w:p>
        </w:tc>
        <w:tc>
          <w:tcPr>
            <w:tcW w:w="1033" w:type="pct"/>
            <w:tcBorders>
              <w:top w:val="single" w:sz="4" w:space="0" w:color="auto"/>
              <w:left w:val="nil"/>
              <w:bottom w:val="single" w:sz="4" w:space="0" w:color="auto"/>
              <w:right w:val="single" w:sz="4" w:space="0" w:color="auto"/>
            </w:tcBorders>
            <w:vAlign w:val="center"/>
          </w:tcPr>
          <w:p w14:paraId="0DB41894" w14:textId="77777777" w:rsidR="00653C92" w:rsidRPr="000962E6" w:rsidRDefault="00653C92"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511F9904" w14:textId="77777777" w:rsidR="00653C92" w:rsidRPr="00404C4D" w:rsidRDefault="00653C92" w:rsidP="008A42DC">
            <w:pPr>
              <w:pStyle w:val="ConsPlusNormal"/>
              <w:ind w:firstLine="25"/>
              <w:jc w:val="center"/>
              <w:rPr>
                <w:sz w:val="22"/>
                <w:szCs w:val="22"/>
              </w:rPr>
            </w:pPr>
            <w:r w:rsidRPr="00404C4D">
              <w:rPr>
                <w:sz w:val="22"/>
                <w:szCs w:val="22"/>
              </w:rPr>
              <w:t>1 (для потребителей, подключенных к тепловым сетям ООО «Энергосервисная компания»)</w:t>
            </w:r>
          </w:p>
        </w:tc>
        <w:tc>
          <w:tcPr>
            <w:tcW w:w="618" w:type="pct"/>
            <w:tcBorders>
              <w:top w:val="single" w:sz="4" w:space="0" w:color="auto"/>
              <w:left w:val="nil"/>
              <w:bottom w:val="single" w:sz="4" w:space="0" w:color="auto"/>
              <w:right w:val="single" w:sz="4" w:space="0" w:color="auto"/>
            </w:tcBorders>
            <w:noWrap/>
            <w:vAlign w:val="center"/>
          </w:tcPr>
          <w:p w14:paraId="443E1195" w14:textId="77777777" w:rsidR="00653C92" w:rsidRPr="008210E9" w:rsidRDefault="00653C92" w:rsidP="008A42DC">
            <w:pPr>
              <w:jc w:val="center"/>
              <w:rPr>
                <w:sz w:val="22"/>
                <w:szCs w:val="24"/>
              </w:rPr>
            </w:pPr>
            <w:r w:rsidRPr="008210E9">
              <w:rPr>
                <w:sz w:val="22"/>
              </w:rPr>
              <w:t>1 272,19</w:t>
            </w:r>
          </w:p>
        </w:tc>
        <w:tc>
          <w:tcPr>
            <w:tcW w:w="550" w:type="pct"/>
            <w:tcBorders>
              <w:top w:val="single" w:sz="4" w:space="0" w:color="auto"/>
              <w:left w:val="nil"/>
              <w:bottom w:val="single" w:sz="4" w:space="0" w:color="auto"/>
              <w:right w:val="single" w:sz="4" w:space="0" w:color="auto"/>
            </w:tcBorders>
            <w:noWrap/>
            <w:vAlign w:val="center"/>
          </w:tcPr>
          <w:p w14:paraId="1C3566E2" w14:textId="77777777" w:rsidR="00653C92" w:rsidRPr="008210E9" w:rsidRDefault="00653C92" w:rsidP="008A42DC">
            <w:pPr>
              <w:jc w:val="center"/>
              <w:rPr>
                <w:sz w:val="22"/>
                <w:szCs w:val="24"/>
              </w:rPr>
            </w:pPr>
            <w:r w:rsidRPr="008210E9">
              <w:rPr>
                <w:sz w:val="22"/>
              </w:rPr>
              <w:t>1 526,63</w:t>
            </w:r>
          </w:p>
        </w:tc>
        <w:tc>
          <w:tcPr>
            <w:tcW w:w="619" w:type="pct"/>
            <w:tcBorders>
              <w:top w:val="single" w:sz="4" w:space="0" w:color="auto"/>
              <w:left w:val="nil"/>
              <w:bottom w:val="single" w:sz="4" w:space="0" w:color="auto"/>
              <w:right w:val="single" w:sz="4" w:space="0" w:color="auto"/>
            </w:tcBorders>
            <w:vAlign w:val="center"/>
          </w:tcPr>
          <w:p w14:paraId="47B8B934" w14:textId="77777777" w:rsidR="00653C92" w:rsidRPr="008210E9" w:rsidRDefault="00653C92" w:rsidP="008A42DC">
            <w:pPr>
              <w:jc w:val="center"/>
              <w:rPr>
                <w:sz w:val="22"/>
                <w:szCs w:val="24"/>
              </w:rPr>
            </w:pPr>
            <w:r w:rsidRPr="008210E9">
              <w:rPr>
                <w:sz w:val="22"/>
              </w:rPr>
              <w:t>1 405,75</w:t>
            </w:r>
          </w:p>
        </w:tc>
        <w:tc>
          <w:tcPr>
            <w:tcW w:w="549" w:type="pct"/>
            <w:tcBorders>
              <w:top w:val="single" w:sz="4" w:space="0" w:color="auto"/>
              <w:left w:val="nil"/>
              <w:bottom w:val="single" w:sz="4" w:space="0" w:color="auto"/>
              <w:right w:val="single" w:sz="4" w:space="0" w:color="auto"/>
            </w:tcBorders>
            <w:vAlign w:val="center"/>
          </w:tcPr>
          <w:p w14:paraId="14A5D636" w14:textId="77777777" w:rsidR="00653C92" w:rsidRPr="008210E9" w:rsidRDefault="00653C92" w:rsidP="008A42DC">
            <w:pPr>
              <w:jc w:val="center"/>
              <w:rPr>
                <w:sz w:val="22"/>
                <w:szCs w:val="24"/>
              </w:rPr>
            </w:pPr>
            <w:r w:rsidRPr="008210E9">
              <w:rPr>
                <w:sz w:val="22"/>
              </w:rPr>
              <w:t>1 686,91</w:t>
            </w:r>
          </w:p>
        </w:tc>
      </w:tr>
      <w:tr w:rsidR="00BC6069" w:rsidRPr="000962E6" w14:paraId="71520282"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58631ED6" w14:textId="77777777" w:rsidR="00653C92" w:rsidRPr="000962E6" w:rsidRDefault="00653C92" w:rsidP="008A42DC">
            <w:pPr>
              <w:jc w:val="center"/>
              <w:rPr>
                <w:color w:val="000000"/>
                <w:sz w:val="22"/>
                <w:szCs w:val="22"/>
              </w:rPr>
            </w:pPr>
            <w:r>
              <w:rPr>
                <w:color w:val="000000"/>
                <w:sz w:val="22"/>
                <w:szCs w:val="22"/>
              </w:rPr>
              <w:lastRenderedPageBreak/>
              <w:t>6</w:t>
            </w:r>
            <w:r w:rsidRPr="000962E6">
              <w:rPr>
                <w:color w:val="000000"/>
                <w:sz w:val="22"/>
                <w:szCs w:val="22"/>
              </w:rPr>
              <w:t>.</w:t>
            </w:r>
          </w:p>
        </w:tc>
        <w:tc>
          <w:tcPr>
            <w:tcW w:w="1033" w:type="pct"/>
            <w:tcBorders>
              <w:top w:val="single" w:sz="4" w:space="0" w:color="auto"/>
              <w:left w:val="nil"/>
              <w:bottom w:val="single" w:sz="4" w:space="0" w:color="auto"/>
              <w:right w:val="single" w:sz="4" w:space="0" w:color="auto"/>
            </w:tcBorders>
            <w:vAlign w:val="center"/>
          </w:tcPr>
          <w:p w14:paraId="6DA2DAB8" w14:textId="77777777" w:rsidR="00653C92" w:rsidRPr="000962E6" w:rsidRDefault="00653C92"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1BADC307" w14:textId="77777777" w:rsidR="00653C92" w:rsidRPr="00404C4D" w:rsidRDefault="00653C92" w:rsidP="008A42DC">
            <w:pPr>
              <w:pStyle w:val="ConsPlusNormal"/>
              <w:ind w:firstLine="25"/>
              <w:jc w:val="center"/>
              <w:rPr>
                <w:sz w:val="22"/>
                <w:szCs w:val="22"/>
              </w:rPr>
            </w:pPr>
            <w:r w:rsidRPr="00404C4D">
              <w:rPr>
                <w:sz w:val="22"/>
                <w:szCs w:val="22"/>
              </w:rPr>
              <w:t>1 (для потребителей, подключенных к тепловым сетям ООО «Энергосетьком»)</w:t>
            </w:r>
          </w:p>
        </w:tc>
        <w:tc>
          <w:tcPr>
            <w:tcW w:w="618" w:type="pct"/>
            <w:tcBorders>
              <w:top w:val="single" w:sz="4" w:space="0" w:color="auto"/>
              <w:left w:val="nil"/>
              <w:bottom w:val="single" w:sz="4" w:space="0" w:color="auto"/>
              <w:right w:val="single" w:sz="4" w:space="0" w:color="auto"/>
            </w:tcBorders>
            <w:noWrap/>
            <w:vAlign w:val="center"/>
          </w:tcPr>
          <w:p w14:paraId="741F9285" w14:textId="77777777" w:rsidR="00653C92" w:rsidRPr="008210E9" w:rsidRDefault="00653C92" w:rsidP="008A42DC">
            <w:pPr>
              <w:jc w:val="center"/>
              <w:rPr>
                <w:sz w:val="22"/>
                <w:szCs w:val="24"/>
              </w:rPr>
            </w:pPr>
            <w:r w:rsidRPr="008210E9">
              <w:rPr>
                <w:sz w:val="22"/>
              </w:rPr>
              <w:t>1 696,34</w:t>
            </w:r>
          </w:p>
        </w:tc>
        <w:tc>
          <w:tcPr>
            <w:tcW w:w="550" w:type="pct"/>
            <w:tcBorders>
              <w:top w:val="single" w:sz="4" w:space="0" w:color="auto"/>
              <w:left w:val="nil"/>
              <w:bottom w:val="single" w:sz="4" w:space="0" w:color="auto"/>
              <w:right w:val="single" w:sz="4" w:space="0" w:color="auto"/>
            </w:tcBorders>
            <w:noWrap/>
            <w:vAlign w:val="center"/>
          </w:tcPr>
          <w:p w14:paraId="7A44F43F" w14:textId="77777777" w:rsidR="00653C92" w:rsidRPr="008210E9" w:rsidRDefault="00653C92" w:rsidP="008A42DC">
            <w:pPr>
              <w:jc w:val="center"/>
              <w:rPr>
                <w:sz w:val="22"/>
                <w:szCs w:val="24"/>
              </w:rPr>
            </w:pPr>
            <w:r w:rsidRPr="008210E9">
              <w:rPr>
                <w:sz w:val="22"/>
              </w:rPr>
              <w:t>2 035,60</w:t>
            </w:r>
          </w:p>
        </w:tc>
        <w:tc>
          <w:tcPr>
            <w:tcW w:w="619" w:type="pct"/>
            <w:tcBorders>
              <w:top w:val="single" w:sz="4" w:space="0" w:color="auto"/>
              <w:left w:val="nil"/>
              <w:bottom w:val="single" w:sz="4" w:space="0" w:color="auto"/>
              <w:right w:val="single" w:sz="4" w:space="0" w:color="auto"/>
            </w:tcBorders>
            <w:vAlign w:val="center"/>
          </w:tcPr>
          <w:p w14:paraId="425AFF5C" w14:textId="77777777" w:rsidR="00653C92" w:rsidRPr="008210E9" w:rsidRDefault="00653C92" w:rsidP="008A42DC">
            <w:pPr>
              <w:jc w:val="center"/>
              <w:rPr>
                <w:sz w:val="22"/>
                <w:szCs w:val="24"/>
              </w:rPr>
            </w:pPr>
            <w:r w:rsidRPr="008210E9">
              <w:rPr>
                <w:sz w:val="22"/>
              </w:rPr>
              <w:t>1 777,56</w:t>
            </w:r>
          </w:p>
        </w:tc>
        <w:tc>
          <w:tcPr>
            <w:tcW w:w="549" w:type="pct"/>
            <w:tcBorders>
              <w:top w:val="single" w:sz="4" w:space="0" w:color="auto"/>
              <w:left w:val="nil"/>
              <w:bottom w:val="single" w:sz="4" w:space="0" w:color="auto"/>
              <w:right w:val="single" w:sz="4" w:space="0" w:color="auto"/>
            </w:tcBorders>
            <w:vAlign w:val="center"/>
          </w:tcPr>
          <w:p w14:paraId="38034A9C" w14:textId="77777777" w:rsidR="00653C92" w:rsidRPr="008210E9" w:rsidRDefault="00653C92" w:rsidP="008A42DC">
            <w:pPr>
              <w:jc w:val="center"/>
              <w:rPr>
                <w:sz w:val="22"/>
                <w:szCs w:val="24"/>
              </w:rPr>
            </w:pPr>
            <w:r w:rsidRPr="008210E9">
              <w:rPr>
                <w:sz w:val="22"/>
              </w:rPr>
              <w:t>2 133,07</w:t>
            </w:r>
          </w:p>
        </w:tc>
      </w:tr>
      <w:tr w:rsidR="00BC6069" w:rsidRPr="000962E6" w14:paraId="7ED7C206"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72372C23" w14:textId="77777777" w:rsidR="00653C92" w:rsidRPr="000962E6" w:rsidRDefault="00653C92" w:rsidP="008A42DC">
            <w:pPr>
              <w:jc w:val="center"/>
              <w:rPr>
                <w:color w:val="000000"/>
                <w:sz w:val="22"/>
                <w:szCs w:val="22"/>
              </w:rPr>
            </w:pPr>
            <w:r>
              <w:rPr>
                <w:color w:val="000000"/>
                <w:sz w:val="22"/>
                <w:szCs w:val="22"/>
              </w:rPr>
              <w:t>7</w:t>
            </w:r>
            <w:r w:rsidRPr="000962E6">
              <w:rPr>
                <w:color w:val="000000"/>
                <w:sz w:val="22"/>
                <w:szCs w:val="22"/>
              </w:rPr>
              <w:t>.</w:t>
            </w:r>
          </w:p>
        </w:tc>
        <w:tc>
          <w:tcPr>
            <w:tcW w:w="1033" w:type="pct"/>
            <w:tcBorders>
              <w:top w:val="single" w:sz="4" w:space="0" w:color="auto"/>
              <w:left w:val="nil"/>
              <w:bottom w:val="single" w:sz="4" w:space="0" w:color="auto"/>
              <w:right w:val="single" w:sz="4" w:space="0" w:color="auto"/>
            </w:tcBorders>
            <w:vAlign w:val="center"/>
          </w:tcPr>
          <w:p w14:paraId="49A51EBE" w14:textId="77777777" w:rsidR="00653C92" w:rsidRPr="000962E6" w:rsidRDefault="00653C92"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5E994BBE" w14:textId="77777777" w:rsidR="00653C92" w:rsidRPr="00404C4D" w:rsidRDefault="00653C92" w:rsidP="008A42DC">
            <w:pPr>
              <w:pStyle w:val="ConsPlusNormal"/>
              <w:ind w:firstLine="25"/>
              <w:jc w:val="center"/>
              <w:rPr>
                <w:sz w:val="22"/>
                <w:szCs w:val="22"/>
              </w:rPr>
            </w:pPr>
            <w:r w:rsidRPr="00404C4D">
              <w:rPr>
                <w:sz w:val="22"/>
                <w:szCs w:val="22"/>
              </w:rPr>
              <w:t>1 (для потребителей, подключенных к тепловым сетям ООО «Ивановская областная типография – ИОТ»)</w:t>
            </w:r>
          </w:p>
        </w:tc>
        <w:tc>
          <w:tcPr>
            <w:tcW w:w="618" w:type="pct"/>
            <w:tcBorders>
              <w:top w:val="single" w:sz="4" w:space="0" w:color="auto"/>
              <w:left w:val="nil"/>
              <w:bottom w:val="single" w:sz="4" w:space="0" w:color="auto"/>
              <w:right w:val="single" w:sz="4" w:space="0" w:color="auto"/>
            </w:tcBorders>
            <w:noWrap/>
            <w:vAlign w:val="center"/>
          </w:tcPr>
          <w:p w14:paraId="39FBA75E" w14:textId="77777777" w:rsidR="00653C92" w:rsidRPr="008210E9" w:rsidRDefault="00653C92" w:rsidP="008A42DC">
            <w:pPr>
              <w:jc w:val="center"/>
              <w:rPr>
                <w:sz w:val="22"/>
                <w:szCs w:val="24"/>
              </w:rPr>
            </w:pPr>
            <w:r w:rsidRPr="008210E9">
              <w:rPr>
                <w:sz w:val="22"/>
              </w:rPr>
              <w:t>1 350,04</w:t>
            </w:r>
          </w:p>
        </w:tc>
        <w:tc>
          <w:tcPr>
            <w:tcW w:w="550" w:type="pct"/>
            <w:tcBorders>
              <w:top w:val="single" w:sz="4" w:space="0" w:color="auto"/>
              <w:left w:val="nil"/>
              <w:bottom w:val="single" w:sz="4" w:space="0" w:color="auto"/>
              <w:right w:val="single" w:sz="4" w:space="0" w:color="auto"/>
            </w:tcBorders>
            <w:noWrap/>
            <w:vAlign w:val="center"/>
          </w:tcPr>
          <w:p w14:paraId="065097D8" w14:textId="77777777" w:rsidR="00653C92" w:rsidRPr="008210E9" w:rsidRDefault="00653C92" w:rsidP="008A42DC">
            <w:pPr>
              <w:jc w:val="center"/>
              <w:rPr>
                <w:sz w:val="22"/>
                <w:szCs w:val="24"/>
              </w:rPr>
            </w:pPr>
            <w:r w:rsidRPr="008210E9">
              <w:rPr>
                <w:sz w:val="22"/>
              </w:rPr>
              <w:t>1 620,04</w:t>
            </w:r>
          </w:p>
        </w:tc>
        <w:tc>
          <w:tcPr>
            <w:tcW w:w="619" w:type="pct"/>
            <w:tcBorders>
              <w:top w:val="single" w:sz="4" w:space="0" w:color="auto"/>
              <w:left w:val="nil"/>
              <w:bottom w:val="single" w:sz="4" w:space="0" w:color="auto"/>
              <w:right w:val="single" w:sz="4" w:space="0" w:color="auto"/>
            </w:tcBorders>
            <w:vAlign w:val="center"/>
          </w:tcPr>
          <w:p w14:paraId="5CDDF303" w14:textId="77777777" w:rsidR="00653C92" w:rsidRPr="008210E9" w:rsidRDefault="00653C92" w:rsidP="008A42DC">
            <w:pPr>
              <w:jc w:val="center"/>
              <w:rPr>
                <w:sz w:val="22"/>
                <w:szCs w:val="24"/>
              </w:rPr>
            </w:pPr>
            <w:r w:rsidRPr="008210E9">
              <w:rPr>
                <w:sz w:val="22"/>
              </w:rPr>
              <w:t>1 469,57</w:t>
            </w:r>
          </w:p>
        </w:tc>
        <w:tc>
          <w:tcPr>
            <w:tcW w:w="549" w:type="pct"/>
            <w:tcBorders>
              <w:top w:val="single" w:sz="4" w:space="0" w:color="auto"/>
              <w:left w:val="nil"/>
              <w:bottom w:val="single" w:sz="4" w:space="0" w:color="auto"/>
              <w:right w:val="single" w:sz="4" w:space="0" w:color="auto"/>
            </w:tcBorders>
            <w:vAlign w:val="center"/>
          </w:tcPr>
          <w:p w14:paraId="49C0A71C" w14:textId="77777777" w:rsidR="00653C92" w:rsidRPr="008210E9" w:rsidRDefault="00653C92" w:rsidP="008A42DC">
            <w:pPr>
              <w:jc w:val="center"/>
              <w:rPr>
                <w:sz w:val="22"/>
                <w:szCs w:val="24"/>
              </w:rPr>
            </w:pPr>
            <w:r w:rsidRPr="008210E9">
              <w:rPr>
                <w:sz w:val="22"/>
              </w:rPr>
              <w:t>1 763,48</w:t>
            </w:r>
          </w:p>
        </w:tc>
      </w:tr>
      <w:tr w:rsidR="00BC6069" w:rsidRPr="000962E6" w14:paraId="2B99F9B2"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363B4CC0" w14:textId="77777777" w:rsidR="00653C92" w:rsidRPr="000962E6" w:rsidRDefault="00653C92" w:rsidP="008A42DC">
            <w:pPr>
              <w:jc w:val="center"/>
              <w:rPr>
                <w:color w:val="000000"/>
                <w:sz w:val="22"/>
                <w:szCs w:val="22"/>
              </w:rPr>
            </w:pPr>
            <w:r>
              <w:rPr>
                <w:color w:val="000000"/>
                <w:sz w:val="22"/>
                <w:szCs w:val="22"/>
              </w:rPr>
              <w:t>8</w:t>
            </w:r>
            <w:r w:rsidRPr="000962E6">
              <w:rPr>
                <w:color w:val="000000"/>
                <w:sz w:val="22"/>
                <w:szCs w:val="22"/>
              </w:rPr>
              <w:t>.</w:t>
            </w:r>
          </w:p>
        </w:tc>
        <w:tc>
          <w:tcPr>
            <w:tcW w:w="1033" w:type="pct"/>
            <w:tcBorders>
              <w:top w:val="single" w:sz="4" w:space="0" w:color="auto"/>
              <w:left w:val="nil"/>
              <w:bottom w:val="single" w:sz="4" w:space="0" w:color="auto"/>
              <w:right w:val="single" w:sz="4" w:space="0" w:color="auto"/>
            </w:tcBorders>
            <w:vAlign w:val="center"/>
          </w:tcPr>
          <w:p w14:paraId="1BFC433C" w14:textId="77777777" w:rsidR="00653C92" w:rsidRPr="000962E6" w:rsidRDefault="00653C92"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37AC1456" w14:textId="77777777" w:rsidR="00653C92" w:rsidRPr="00404C4D" w:rsidRDefault="00653C92" w:rsidP="008A42DC">
            <w:pPr>
              <w:pStyle w:val="ConsPlusNormal"/>
              <w:ind w:firstLine="25"/>
              <w:jc w:val="center"/>
              <w:rPr>
                <w:sz w:val="22"/>
                <w:szCs w:val="22"/>
              </w:rPr>
            </w:pPr>
            <w:r w:rsidRPr="00404C4D">
              <w:rPr>
                <w:sz w:val="22"/>
                <w:szCs w:val="22"/>
              </w:rPr>
              <w:t>25 (для потребителей, имевших договорные отношения с АО «Ивхимпром» на дату, предшествующую дате окончания переходного периода)</w:t>
            </w:r>
          </w:p>
        </w:tc>
        <w:tc>
          <w:tcPr>
            <w:tcW w:w="618" w:type="pct"/>
            <w:tcBorders>
              <w:top w:val="single" w:sz="4" w:space="0" w:color="auto"/>
              <w:left w:val="nil"/>
              <w:bottom w:val="single" w:sz="4" w:space="0" w:color="auto"/>
              <w:right w:val="single" w:sz="4" w:space="0" w:color="auto"/>
            </w:tcBorders>
            <w:noWrap/>
            <w:vAlign w:val="center"/>
          </w:tcPr>
          <w:p w14:paraId="5F950247" w14:textId="77777777" w:rsidR="00653C92" w:rsidRPr="008210E9" w:rsidRDefault="00653C92" w:rsidP="008A42DC">
            <w:pPr>
              <w:jc w:val="center"/>
              <w:rPr>
                <w:sz w:val="22"/>
                <w:szCs w:val="24"/>
              </w:rPr>
            </w:pPr>
            <w:r w:rsidRPr="008210E9">
              <w:rPr>
                <w:sz w:val="22"/>
              </w:rPr>
              <w:t>1 581,45</w:t>
            </w:r>
          </w:p>
        </w:tc>
        <w:tc>
          <w:tcPr>
            <w:tcW w:w="550" w:type="pct"/>
            <w:tcBorders>
              <w:top w:val="single" w:sz="4" w:space="0" w:color="auto"/>
              <w:left w:val="nil"/>
              <w:bottom w:val="single" w:sz="4" w:space="0" w:color="auto"/>
              <w:right w:val="single" w:sz="4" w:space="0" w:color="auto"/>
            </w:tcBorders>
            <w:noWrap/>
            <w:vAlign w:val="center"/>
          </w:tcPr>
          <w:p w14:paraId="7285523B" w14:textId="77777777" w:rsidR="00653C92" w:rsidRPr="008210E9" w:rsidRDefault="00653C92" w:rsidP="008A42DC">
            <w:pPr>
              <w:jc w:val="center"/>
              <w:rPr>
                <w:sz w:val="22"/>
                <w:szCs w:val="24"/>
              </w:rPr>
            </w:pPr>
            <w:r w:rsidRPr="008210E9">
              <w:rPr>
                <w:sz w:val="22"/>
              </w:rPr>
              <w:t>1 897,73</w:t>
            </w:r>
          </w:p>
        </w:tc>
        <w:tc>
          <w:tcPr>
            <w:tcW w:w="619" w:type="pct"/>
            <w:tcBorders>
              <w:top w:val="single" w:sz="4" w:space="0" w:color="auto"/>
              <w:left w:val="nil"/>
              <w:bottom w:val="single" w:sz="4" w:space="0" w:color="auto"/>
              <w:right w:val="single" w:sz="4" w:space="0" w:color="auto"/>
            </w:tcBorders>
            <w:vAlign w:val="center"/>
          </w:tcPr>
          <w:p w14:paraId="7FB0859C" w14:textId="77777777" w:rsidR="00653C92" w:rsidRPr="008210E9" w:rsidRDefault="00653C92" w:rsidP="008A42DC">
            <w:pPr>
              <w:jc w:val="center"/>
              <w:rPr>
                <w:sz w:val="22"/>
                <w:szCs w:val="24"/>
              </w:rPr>
            </w:pPr>
            <w:r w:rsidRPr="008210E9">
              <w:rPr>
                <w:sz w:val="22"/>
              </w:rPr>
              <w:t>1 669,02</w:t>
            </w:r>
          </w:p>
        </w:tc>
        <w:tc>
          <w:tcPr>
            <w:tcW w:w="549" w:type="pct"/>
            <w:tcBorders>
              <w:top w:val="single" w:sz="4" w:space="0" w:color="auto"/>
              <w:left w:val="nil"/>
              <w:bottom w:val="single" w:sz="4" w:space="0" w:color="auto"/>
              <w:right w:val="single" w:sz="4" w:space="0" w:color="auto"/>
            </w:tcBorders>
            <w:vAlign w:val="center"/>
          </w:tcPr>
          <w:p w14:paraId="3202AC55" w14:textId="77777777" w:rsidR="00653C92" w:rsidRPr="008210E9" w:rsidRDefault="00653C92" w:rsidP="008A42DC">
            <w:pPr>
              <w:jc w:val="center"/>
              <w:rPr>
                <w:sz w:val="22"/>
                <w:szCs w:val="24"/>
              </w:rPr>
            </w:pPr>
            <w:r w:rsidRPr="008210E9">
              <w:rPr>
                <w:sz w:val="22"/>
              </w:rPr>
              <w:t>2 002,82</w:t>
            </w:r>
          </w:p>
        </w:tc>
      </w:tr>
      <w:tr w:rsidR="00BC6069" w:rsidRPr="000962E6" w14:paraId="531BE8B1"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4D0CD9B6" w14:textId="77777777" w:rsidR="00653C92" w:rsidRPr="000962E6" w:rsidRDefault="00653C92" w:rsidP="008A42DC">
            <w:pPr>
              <w:jc w:val="center"/>
              <w:rPr>
                <w:color w:val="000000"/>
                <w:sz w:val="22"/>
                <w:szCs w:val="22"/>
              </w:rPr>
            </w:pPr>
            <w:r>
              <w:rPr>
                <w:color w:val="000000"/>
                <w:sz w:val="22"/>
                <w:szCs w:val="22"/>
              </w:rPr>
              <w:t>9</w:t>
            </w:r>
            <w:r w:rsidRPr="000962E6">
              <w:rPr>
                <w:color w:val="000000"/>
                <w:sz w:val="22"/>
                <w:szCs w:val="22"/>
              </w:rPr>
              <w:t>.</w:t>
            </w:r>
          </w:p>
        </w:tc>
        <w:tc>
          <w:tcPr>
            <w:tcW w:w="1033" w:type="pct"/>
            <w:tcBorders>
              <w:top w:val="single" w:sz="4" w:space="0" w:color="auto"/>
              <w:left w:val="nil"/>
              <w:bottom w:val="single" w:sz="4" w:space="0" w:color="auto"/>
              <w:right w:val="single" w:sz="4" w:space="0" w:color="auto"/>
            </w:tcBorders>
            <w:vAlign w:val="center"/>
          </w:tcPr>
          <w:p w14:paraId="0108EFDE" w14:textId="77777777" w:rsidR="00653C92" w:rsidRPr="000962E6" w:rsidRDefault="00653C92"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4EE6B578" w14:textId="77777777" w:rsidR="00653C92" w:rsidRPr="00404C4D" w:rsidRDefault="00653C92" w:rsidP="008A42DC">
            <w:pPr>
              <w:pStyle w:val="ConsPlusNormal"/>
              <w:ind w:firstLine="25"/>
              <w:jc w:val="center"/>
              <w:rPr>
                <w:sz w:val="22"/>
                <w:szCs w:val="22"/>
              </w:rPr>
            </w:pPr>
            <w:r w:rsidRPr="00404C4D">
              <w:rPr>
                <w:sz w:val="22"/>
                <w:szCs w:val="22"/>
              </w:rPr>
              <w:t>33 (для потребителей, имевших договорные отношения с ООО «Ресурсэнерго» на дату, предшествующую дате окончания переходного периода)</w:t>
            </w:r>
          </w:p>
        </w:tc>
        <w:tc>
          <w:tcPr>
            <w:tcW w:w="618" w:type="pct"/>
            <w:tcBorders>
              <w:top w:val="single" w:sz="4" w:space="0" w:color="auto"/>
              <w:left w:val="nil"/>
              <w:bottom w:val="single" w:sz="4" w:space="0" w:color="auto"/>
              <w:right w:val="single" w:sz="4" w:space="0" w:color="auto"/>
            </w:tcBorders>
            <w:noWrap/>
            <w:vAlign w:val="center"/>
          </w:tcPr>
          <w:p w14:paraId="03CCA1AD" w14:textId="77777777" w:rsidR="00653C92" w:rsidRPr="008210E9" w:rsidRDefault="00653C92" w:rsidP="008A42DC">
            <w:pPr>
              <w:jc w:val="center"/>
              <w:rPr>
                <w:sz w:val="22"/>
                <w:szCs w:val="24"/>
              </w:rPr>
            </w:pPr>
            <w:r w:rsidRPr="008210E9">
              <w:rPr>
                <w:sz w:val="22"/>
              </w:rPr>
              <w:t>1 501,14</w:t>
            </w:r>
          </w:p>
        </w:tc>
        <w:tc>
          <w:tcPr>
            <w:tcW w:w="550" w:type="pct"/>
            <w:tcBorders>
              <w:top w:val="single" w:sz="4" w:space="0" w:color="auto"/>
              <w:left w:val="nil"/>
              <w:bottom w:val="single" w:sz="4" w:space="0" w:color="auto"/>
              <w:right w:val="single" w:sz="4" w:space="0" w:color="auto"/>
            </w:tcBorders>
            <w:noWrap/>
            <w:vAlign w:val="center"/>
          </w:tcPr>
          <w:p w14:paraId="5C632A0F" w14:textId="77777777" w:rsidR="00653C92" w:rsidRPr="008210E9" w:rsidRDefault="00653C92" w:rsidP="008A42DC">
            <w:pPr>
              <w:jc w:val="center"/>
              <w:rPr>
                <w:sz w:val="22"/>
                <w:szCs w:val="24"/>
              </w:rPr>
            </w:pPr>
            <w:r w:rsidRPr="008210E9">
              <w:rPr>
                <w:sz w:val="22"/>
              </w:rPr>
              <w:t>1 801,36</w:t>
            </w:r>
          </w:p>
        </w:tc>
        <w:tc>
          <w:tcPr>
            <w:tcW w:w="619" w:type="pct"/>
            <w:tcBorders>
              <w:top w:val="single" w:sz="4" w:space="0" w:color="auto"/>
              <w:left w:val="nil"/>
              <w:bottom w:val="single" w:sz="4" w:space="0" w:color="auto"/>
              <w:right w:val="single" w:sz="4" w:space="0" w:color="auto"/>
            </w:tcBorders>
            <w:vAlign w:val="center"/>
          </w:tcPr>
          <w:p w14:paraId="635174D6" w14:textId="77777777" w:rsidR="00653C92" w:rsidRPr="008210E9" w:rsidRDefault="00653C92" w:rsidP="008A42DC">
            <w:pPr>
              <w:jc w:val="center"/>
              <w:rPr>
                <w:sz w:val="22"/>
                <w:szCs w:val="24"/>
              </w:rPr>
            </w:pPr>
            <w:r w:rsidRPr="008210E9">
              <w:rPr>
                <w:sz w:val="22"/>
              </w:rPr>
              <w:t>1 593,20</w:t>
            </w:r>
          </w:p>
        </w:tc>
        <w:tc>
          <w:tcPr>
            <w:tcW w:w="549" w:type="pct"/>
            <w:tcBorders>
              <w:top w:val="single" w:sz="4" w:space="0" w:color="auto"/>
              <w:left w:val="nil"/>
              <w:bottom w:val="single" w:sz="4" w:space="0" w:color="auto"/>
              <w:right w:val="single" w:sz="4" w:space="0" w:color="auto"/>
            </w:tcBorders>
            <w:vAlign w:val="center"/>
          </w:tcPr>
          <w:p w14:paraId="46FC2B74" w14:textId="77777777" w:rsidR="00653C92" w:rsidRPr="008210E9" w:rsidRDefault="00653C92" w:rsidP="008A42DC">
            <w:pPr>
              <w:jc w:val="center"/>
              <w:rPr>
                <w:sz w:val="22"/>
                <w:szCs w:val="24"/>
              </w:rPr>
            </w:pPr>
            <w:r w:rsidRPr="008210E9">
              <w:rPr>
                <w:sz w:val="22"/>
              </w:rPr>
              <w:t>1 911,84</w:t>
            </w:r>
          </w:p>
        </w:tc>
      </w:tr>
      <w:tr w:rsidR="00BC6069" w:rsidRPr="000962E6" w14:paraId="23FE8949"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70BAA930" w14:textId="77777777" w:rsidR="00653C92" w:rsidRPr="000962E6" w:rsidRDefault="00653C92" w:rsidP="008A42DC">
            <w:pPr>
              <w:jc w:val="center"/>
              <w:rPr>
                <w:color w:val="000000"/>
                <w:sz w:val="22"/>
                <w:szCs w:val="22"/>
              </w:rPr>
            </w:pPr>
            <w:r>
              <w:rPr>
                <w:color w:val="000000"/>
                <w:sz w:val="22"/>
                <w:szCs w:val="22"/>
              </w:rPr>
              <w:t>10</w:t>
            </w:r>
            <w:r w:rsidRPr="000962E6">
              <w:rPr>
                <w:color w:val="000000"/>
                <w:sz w:val="22"/>
                <w:szCs w:val="22"/>
              </w:rPr>
              <w:t>.</w:t>
            </w:r>
          </w:p>
        </w:tc>
        <w:tc>
          <w:tcPr>
            <w:tcW w:w="1033" w:type="pct"/>
            <w:tcBorders>
              <w:top w:val="single" w:sz="4" w:space="0" w:color="auto"/>
              <w:left w:val="nil"/>
              <w:bottom w:val="single" w:sz="4" w:space="0" w:color="auto"/>
              <w:right w:val="single" w:sz="4" w:space="0" w:color="auto"/>
            </w:tcBorders>
            <w:vAlign w:val="center"/>
          </w:tcPr>
          <w:p w14:paraId="43F97CF1" w14:textId="77777777" w:rsidR="00653C92" w:rsidRPr="000962E6" w:rsidRDefault="00653C92"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553AEF9C" w14:textId="77777777" w:rsidR="00653C92" w:rsidRPr="00404C4D" w:rsidRDefault="00653C92" w:rsidP="008A42DC">
            <w:pPr>
              <w:pStyle w:val="ConsPlusNormal"/>
              <w:ind w:firstLine="25"/>
              <w:jc w:val="center"/>
              <w:rPr>
                <w:sz w:val="22"/>
                <w:szCs w:val="22"/>
              </w:rPr>
            </w:pPr>
            <w:r w:rsidRPr="00404C4D">
              <w:rPr>
                <w:sz w:val="22"/>
                <w:szCs w:val="22"/>
              </w:rPr>
              <w:t>1, 2, 3, 4, 5, 6, 7, 8, 9, 10, 11, 12, 13 14, 15, 16, 17, 18, 19, 20, 21 (от сетей), 22, 23, 24, 25, 26, 27, 28, 29, 30, 31, 32, 33, 34 (от сетей), 35, 36, 37, 38, 39, 40, 41, 42, 43, 46, 47, 48, 49, 50, 51</w:t>
            </w:r>
          </w:p>
        </w:tc>
        <w:tc>
          <w:tcPr>
            <w:tcW w:w="618" w:type="pct"/>
            <w:tcBorders>
              <w:top w:val="single" w:sz="4" w:space="0" w:color="auto"/>
              <w:left w:val="nil"/>
              <w:bottom w:val="single" w:sz="4" w:space="0" w:color="auto"/>
              <w:right w:val="single" w:sz="4" w:space="0" w:color="auto"/>
            </w:tcBorders>
            <w:noWrap/>
            <w:vAlign w:val="center"/>
          </w:tcPr>
          <w:p w14:paraId="51070724" w14:textId="77777777" w:rsidR="00653C92" w:rsidRPr="008210E9" w:rsidRDefault="00653C92" w:rsidP="008A42DC">
            <w:pPr>
              <w:jc w:val="center"/>
              <w:rPr>
                <w:sz w:val="22"/>
                <w:szCs w:val="24"/>
              </w:rPr>
            </w:pPr>
            <w:r w:rsidRPr="008210E9">
              <w:rPr>
                <w:sz w:val="22"/>
              </w:rPr>
              <w:t>1 794,17</w:t>
            </w:r>
          </w:p>
        </w:tc>
        <w:tc>
          <w:tcPr>
            <w:tcW w:w="550" w:type="pct"/>
            <w:tcBorders>
              <w:top w:val="single" w:sz="4" w:space="0" w:color="auto"/>
              <w:left w:val="nil"/>
              <w:bottom w:val="single" w:sz="4" w:space="0" w:color="auto"/>
              <w:right w:val="single" w:sz="4" w:space="0" w:color="auto"/>
            </w:tcBorders>
            <w:noWrap/>
            <w:vAlign w:val="center"/>
          </w:tcPr>
          <w:p w14:paraId="15A9D742" w14:textId="77777777" w:rsidR="00653C92" w:rsidRPr="008210E9" w:rsidRDefault="00653C92" w:rsidP="008A42DC">
            <w:pPr>
              <w:jc w:val="center"/>
              <w:rPr>
                <w:sz w:val="22"/>
                <w:szCs w:val="24"/>
              </w:rPr>
            </w:pPr>
            <w:r w:rsidRPr="008210E9">
              <w:rPr>
                <w:sz w:val="22"/>
              </w:rPr>
              <w:t>2 153,00</w:t>
            </w:r>
          </w:p>
        </w:tc>
        <w:tc>
          <w:tcPr>
            <w:tcW w:w="619" w:type="pct"/>
            <w:tcBorders>
              <w:top w:val="single" w:sz="4" w:space="0" w:color="auto"/>
              <w:left w:val="nil"/>
              <w:bottom w:val="single" w:sz="4" w:space="0" w:color="auto"/>
              <w:right w:val="single" w:sz="4" w:space="0" w:color="auto"/>
            </w:tcBorders>
            <w:vAlign w:val="center"/>
          </w:tcPr>
          <w:p w14:paraId="2FB3B706" w14:textId="77777777" w:rsidR="00653C92" w:rsidRPr="008210E9" w:rsidRDefault="00653C92" w:rsidP="008A42DC">
            <w:pPr>
              <w:jc w:val="center"/>
              <w:rPr>
                <w:sz w:val="22"/>
                <w:szCs w:val="24"/>
              </w:rPr>
            </w:pPr>
            <w:r w:rsidRPr="008210E9">
              <w:rPr>
                <w:sz w:val="22"/>
              </w:rPr>
              <w:t>1 818,10</w:t>
            </w:r>
          </w:p>
        </w:tc>
        <w:tc>
          <w:tcPr>
            <w:tcW w:w="549" w:type="pct"/>
            <w:tcBorders>
              <w:top w:val="single" w:sz="4" w:space="0" w:color="auto"/>
              <w:left w:val="nil"/>
              <w:bottom w:val="single" w:sz="4" w:space="0" w:color="auto"/>
              <w:right w:val="single" w:sz="4" w:space="0" w:color="auto"/>
            </w:tcBorders>
            <w:vAlign w:val="center"/>
          </w:tcPr>
          <w:p w14:paraId="1C8135ED" w14:textId="77777777" w:rsidR="00653C92" w:rsidRPr="008210E9" w:rsidRDefault="00653C92" w:rsidP="008A42DC">
            <w:pPr>
              <w:jc w:val="center"/>
              <w:rPr>
                <w:sz w:val="22"/>
                <w:szCs w:val="24"/>
              </w:rPr>
            </w:pPr>
            <w:r w:rsidRPr="008210E9">
              <w:rPr>
                <w:sz w:val="22"/>
              </w:rPr>
              <w:t>2 181,72</w:t>
            </w:r>
          </w:p>
        </w:tc>
      </w:tr>
      <w:tr w:rsidR="007A043C" w:rsidRPr="000962E6" w14:paraId="37D7CDDD"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76E5743B" w14:textId="77777777" w:rsidR="007A043C" w:rsidRPr="000962E6" w:rsidRDefault="007A043C" w:rsidP="008A42DC">
            <w:pPr>
              <w:jc w:val="center"/>
              <w:rPr>
                <w:color w:val="000000"/>
                <w:sz w:val="22"/>
                <w:szCs w:val="22"/>
              </w:rPr>
            </w:pPr>
            <w:r w:rsidRPr="000962E6">
              <w:rPr>
                <w:color w:val="000000"/>
                <w:sz w:val="22"/>
                <w:szCs w:val="22"/>
              </w:rPr>
              <w:t>1</w:t>
            </w:r>
            <w:r>
              <w:rPr>
                <w:color w:val="000000"/>
                <w:sz w:val="22"/>
                <w:szCs w:val="22"/>
              </w:rPr>
              <w:t>1</w:t>
            </w:r>
            <w:r w:rsidRPr="000962E6">
              <w:rPr>
                <w:color w:val="000000"/>
                <w:sz w:val="22"/>
                <w:szCs w:val="22"/>
              </w:rPr>
              <w:t>.</w:t>
            </w:r>
          </w:p>
        </w:tc>
        <w:tc>
          <w:tcPr>
            <w:tcW w:w="1033" w:type="pct"/>
            <w:tcBorders>
              <w:top w:val="single" w:sz="4" w:space="0" w:color="auto"/>
              <w:left w:val="nil"/>
              <w:bottom w:val="single" w:sz="4" w:space="0" w:color="auto"/>
              <w:right w:val="single" w:sz="4" w:space="0" w:color="auto"/>
            </w:tcBorders>
            <w:vAlign w:val="center"/>
          </w:tcPr>
          <w:p w14:paraId="5BA8FCE9" w14:textId="77777777" w:rsidR="007A043C" w:rsidRPr="000962E6" w:rsidRDefault="007A043C"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7CFB4BAF" w14:textId="0178359F" w:rsidR="007A043C" w:rsidRPr="00404C4D" w:rsidRDefault="007A043C" w:rsidP="008A42DC">
            <w:pPr>
              <w:pStyle w:val="ConsPlusNormal"/>
              <w:ind w:firstLine="25"/>
              <w:jc w:val="center"/>
              <w:rPr>
                <w:sz w:val="22"/>
                <w:szCs w:val="22"/>
              </w:rPr>
            </w:pPr>
            <w:r w:rsidRPr="00404C4D">
              <w:rPr>
                <w:sz w:val="22"/>
                <w:szCs w:val="22"/>
              </w:rPr>
              <w:t>44</w:t>
            </w:r>
            <w:r>
              <w:rPr>
                <w:sz w:val="22"/>
                <w:szCs w:val="22"/>
              </w:rPr>
              <w:t xml:space="preserve"> (на коллекторах котельной ООО «Владгазкомпания», </w:t>
            </w:r>
            <w:r w:rsidRPr="005E15DF">
              <w:rPr>
                <w:sz w:val="22"/>
                <w:szCs w:val="22"/>
              </w:rPr>
              <w:t xml:space="preserve">ул. Революционная, д. 26, корп. 1, </w:t>
            </w:r>
            <w:proofErr w:type="spellStart"/>
            <w:r w:rsidRPr="005E15DF">
              <w:rPr>
                <w:sz w:val="22"/>
                <w:szCs w:val="22"/>
              </w:rPr>
              <w:t>соор</w:t>
            </w:r>
            <w:proofErr w:type="spellEnd"/>
            <w:r w:rsidRPr="005E15DF">
              <w:rPr>
                <w:sz w:val="22"/>
                <w:szCs w:val="22"/>
              </w:rPr>
              <w:t>. 1</w:t>
            </w:r>
            <w:r>
              <w:rPr>
                <w:sz w:val="22"/>
                <w:szCs w:val="22"/>
              </w:rPr>
              <w:t>)</w:t>
            </w:r>
          </w:p>
        </w:tc>
        <w:tc>
          <w:tcPr>
            <w:tcW w:w="618" w:type="pct"/>
            <w:tcBorders>
              <w:top w:val="single" w:sz="4" w:space="0" w:color="auto"/>
              <w:left w:val="nil"/>
              <w:bottom w:val="single" w:sz="4" w:space="0" w:color="auto"/>
              <w:right w:val="single" w:sz="4" w:space="0" w:color="auto"/>
            </w:tcBorders>
            <w:noWrap/>
            <w:vAlign w:val="center"/>
          </w:tcPr>
          <w:p w14:paraId="4F937EFF" w14:textId="77777777" w:rsidR="007A043C" w:rsidRPr="008210E9" w:rsidRDefault="007A043C" w:rsidP="008A42DC">
            <w:pPr>
              <w:jc w:val="center"/>
              <w:rPr>
                <w:sz w:val="22"/>
                <w:szCs w:val="24"/>
              </w:rPr>
            </w:pPr>
            <w:r w:rsidRPr="008210E9">
              <w:rPr>
                <w:sz w:val="22"/>
              </w:rPr>
              <w:t>2 027,64</w:t>
            </w:r>
          </w:p>
        </w:tc>
        <w:tc>
          <w:tcPr>
            <w:tcW w:w="550" w:type="pct"/>
            <w:tcBorders>
              <w:top w:val="single" w:sz="4" w:space="0" w:color="auto"/>
              <w:left w:val="nil"/>
              <w:bottom w:val="single" w:sz="4" w:space="0" w:color="auto"/>
              <w:right w:val="single" w:sz="4" w:space="0" w:color="auto"/>
            </w:tcBorders>
            <w:noWrap/>
            <w:vAlign w:val="center"/>
          </w:tcPr>
          <w:p w14:paraId="687BD13B" w14:textId="77777777" w:rsidR="007A043C" w:rsidRPr="008210E9" w:rsidRDefault="007A043C" w:rsidP="008A42DC">
            <w:pPr>
              <w:jc w:val="center"/>
              <w:rPr>
                <w:sz w:val="22"/>
                <w:szCs w:val="24"/>
              </w:rPr>
            </w:pPr>
            <w:r w:rsidRPr="008210E9">
              <w:rPr>
                <w:sz w:val="22"/>
              </w:rPr>
              <w:t>2 433,17</w:t>
            </w:r>
          </w:p>
        </w:tc>
        <w:tc>
          <w:tcPr>
            <w:tcW w:w="619" w:type="pct"/>
            <w:tcBorders>
              <w:top w:val="single" w:sz="4" w:space="0" w:color="auto"/>
              <w:left w:val="nil"/>
              <w:bottom w:val="single" w:sz="4" w:space="0" w:color="auto"/>
              <w:right w:val="single" w:sz="4" w:space="0" w:color="auto"/>
            </w:tcBorders>
            <w:vAlign w:val="center"/>
          </w:tcPr>
          <w:p w14:paraId="7116A10B" w14:textId="77777777" w:rsidR="007A043C" w:rsidRPr="008210E9" w:rsidRDefault="007A043C" w:rsidP="008A42DC">
            <w:pPr>
              <w:jc w:val="center"/>
              <w:rPr>
                <w:sz w:val="22"/>
                <w:szCs w:val="24"/>
              </w:rPr>
            </w:pPr>
            <w:r w:rsidRPr="008210E9">
              <w:rPr>
                <w:sz w:val="22"/>
              </w:rPr>
              <w:t>2 027,64</w:t>
            </w:r>
          </w:p>
        </w:tc>
        <w:tc>
          <w:tcPr>
            <w:tcW w:w="549" w:type="pct"/>
            <w:tcBorders>
              <w:top w:val="single" w:sz="4" w:space="0" w:color="auto"/>
              <w:left w:val="nil"/>
              <w:bottom w:val="single" w:sz="4" w:space="0" w:color="auto"/>
              <w:right w:val="single" w:sz="4" w:space="0" w:color="auto"/>
            </w:tcBorders>
            <w:vAlign w:val="center"/>
          </w:tcPr>
          <w:p w14:paraId="0C2D1052" w14:textId="77777777" w:rsidR="007A043C" w:rsidRPr="008210E9" w:rsidRDefault="007A043C" w:rsidP="008A42DC">
            <w:pPr>
              <w:jc w:val="center"/>
              <w:rPr>
                <w:sz w:val="22"/>
                <w:szCs w:val="24"/>
              </w:rPr>
            </w:pPr>
            <w:r w:rsidRPr="008210E9">
              <w:rPr>
                <w:sz w:val="22"/>
              </w:rPr>
              <w:t>2 433,17</w:t>
            </w:r>
          </w:p>
        </w:tc>
      </w:tr>
      <w:tr w:rsidR="007A043C" w:rsidRPr="000962E6" w14:paraId="4FD2D50D"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6D017A57" w14:textId="77777777" w:rsidR="007A043C" w:rsidRPr="000962E6" w:rsidRDefault="007A043C" w:rsidP="008A42DC">
            <w:pPr>
              <w:jc w:val="center"/>
              <w:rPr>
                <w:color w:val="000000"/>
                <w:sz w:val="22"/>
                <w:szCs w:val="22"/>
              </w:rPr>
            </w:pPr>
            <w:r w:rsidRPr="000962E6">
              <w:rPr>
                <w:color w:val="000000"/>
                <w:sz w:val="22"/>
                <w:szCs w:val="22"/>
              </w:rPr>
              <w:t>1</w:t>
            </w:r>
            <w:r>
              <w:rPr>
                <w:color w:val="000000"/>
                <w:sz w:val="22"/>
                <w:szCs w:val="22"/>
              </w:rPr>
              <w:t>2</w:t>
            </w:r>
            <w:r w:rsidRPr="000962E6">
              <w:rPr>
                <w:color w:val="000000"/>
                <w:sz w:val="22"/>
                <w:szCs w:val="22"/>
              </w:rPr>
              <w:t>.</w:t>
            </w:r>
          </w:p>
        </w:tc>
        <w:tc>
          <w:tcPr>
            <w:tcW w:w="1033" w:type="pct"/>
            <w:tcBorders>
              <w:top w:val="single" w:sz="4" w:space="0" w:color="auto"/>
              <w:left w:val="nil"/>
              <w:bottom w:val="single" w:sz="4" w:space="0" w:color="auto"/>
              <w:right w:val="single" w:sz="4" w:space="0" w:color="auto"/>
            </w:tcBorders>
            <w:vAlign w:val="center"/>
          </w:tcPr>
          <w:p w14:paraId="6CBF3A63" w14:textId="77777777" w:rsidR="007A043C" w:rsidRPr="000962E6" w:rsidRDefault="007A043C"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7F2FDF9F" w14:textId="52247DA6" w:rsidR="007A043C" w:rsidRPr="00404C4D" w:rsidRDefault="007A043C" w:rsidP="008A42DC">
            <w:pPr>
              <w:pStyle w:val="ConsPlusNormal"/>
              <w:ind w:firstLine="25"/>
              <w:jc w:val="center"/>
              <w:rPr>
                <w:sz w:val="22"/>
                <w:szCs w:val="22"/>
              </w:rPr>
            </w:pPr>
            <w:proofErr w:type="gramStart"/>
            <w:r w:rsidRPr="005E15DF">
              <w:rPr>
                <w:sz w:val="22"/>
                <w:szCs w:val="22"/>
              </w:rPr>
              <w:t>45 (</w:t>
            </w:r>
            <w:r>
              <w:rPr>
                <w:sz w:val="22"/>
                <w:szCs w:val="22"/>
              </w:rPr>
              <w:t xml:space="preserve">от </w:t>
            </w:r>
            <w:r w:rsidRPr="005E15DF">
              <w:rPr>
                <w:sz w:val="22"/>
                <w:szCs w:val="22"/>
              </w:rPr>
              <w:t>котельн</w:t>
            </w:r>
            <w:r>
              <w:rPr>
                <w:sz w:val="22"/>
                <w:szCs w:val="22"/>
              </w:rPr>
              <w:t>ой</w:t>
            </w:r>
            <w:r w:rsidRPr="005E15DF">
              <w:rPr>
                <w:sz w:val="22"/>
                <w:szCs w:val="22"/>
              </w:rPr>
              <w:t xml:space="preserve"> </w:t>
            </w:r>
            <w:r>
              <w:rPr>
                <w:sz w:val="22"/>
                <w:szCs w:val="22"/>
              </w:rPr>
              <w:t xml:space="preserve">ООО «Владгазкомпания», </w:t>
            </w:r>
            <w:r w:rsidRPr="005E15DF">
              <w:rPr>
                <w:sz w:val="22"/>
                <w:szCs w:val="22"/>
              </w:rPr>
              <w:t>мкр.</w:t>
            </w:r>
            <w:proofErr w:type="gramEnd"/>
            <w:r w:rsidRPr="005E15DF">
              <w:rPr>
                <w:sz w:val="22"/>
                <w:szCs w:val="22"/>
              </w:rPr>
              <w:t xml:space="preserve"> </w:t>
            </w:r>
            <w:proofErr w:type="gramStart"/>
            <w:r w:rsidRPr="005E15DF">
              <w:rPr>
                <w:sz w:val="22"/>
                <w:szCs w:val="22"/>
              </w:rPr>
              <w:t>Новая Ильинка)</w:t>
            </w:r>
            <w:proofErr w:type="gramEnd"/>
          </w:p>
        </w:tc>
        <w:tc>
          <w:tcPr>
            <w:tcW w:w="618" w:type="pct"/>
            <w:tcBorders>
              <w:top w:val="single" w:sz="4" w:space="0" w:color="auto"/>
              <w:left w:val="nil"/>
              <w:bottom w:val="single" w:sz="4" w:space="0" w:color="auto"/>
              <w:right w:val="single" w:sz="4" w:space="0" w:color="auto"/>
            </w:tcBorders>
            <w:noWrap/>
            <w:vAlign w:val="center"/>
          </w:tcPr>
          <w:p w14:paraId="6AA2DA1C" w14:textId="77777777" w:rsidR="007A043C" w:rsidRPr="008210E9" w:rsidRDefault="007A043C" w:rsidP="008A42DC">
            <w:pPr>
              <w:jc w:val="center"/>
              <w:rPr>
                <w:sz w:val="22"/>
                <w:szCs w:val="24"/>
              </w:rPr>
            </w:pPr>
            <w:r w:rsidRPr="008210E9">
              <w:rPr>
                <w:sz w:val="22"/>
              </w:rPr>
              <w:t>2 083,33</w:t>
            </w:r>
          </w:p>
        </w:tc>
        <w:tc>
          <w:tcPr>
            <w:tcW w:w="550" w:type="pct"/>
            <w:tcBorders>
              <w:top w:val="single" w:sz="4" w:space="0" w:color="auto"/>
              <w:left w:val="nil"/>
              <w:bottom w:val="single" w:sz="4" w:space="0" w:color="auto"/>
              <w:right w:val="single" w:sz="4" w:space="0" w:color="auto"/>
            </w:tcBorders>
            <w:noWrap/>
            <w:vAlign w:val="center"/>
          </w:tcPr>
          <w:p w14:paraId="04964E0D" w14:textId="77777777" w:rsidR="007A043C" w:rsidRPr="008210E9" w:rsidRDefault="007A043C" w:rsidP="008A42DC">
            <w:pPr>
              <w:jc w:val="center"/>
              <w:rPr>
                <w:sz w:val="22"/>
                <w:szCs w:val="24"/>
              </w:rPr>
            </w:pPr>
            <w:r w:rsidRPr="008210E9">
              <w:rPr>
                <w:sz w:val="22"/>
              </w:rPr>
              <w:t>2 500,00</w:t>
            </w:r>
          </w:p>
        </w:tc>
        <w:tc>
          <w:tcPr>
            <w:tcW w:w="619" w:type="pct"/>
            <w:tcBorders>
              <w:top w:val="single" w:sz="4" w:space="0" w:color="auto"/>
              <w:left w:val="nil"/>
              <w:bottom w:val="single" w:sz="4" w:space="0" w:color="auto"/>
              <w:right w:val="single" w:sz="4" w:space="0" w:color="auto"/>
            </w:tcBorders>
            <w:vAlign w:val="center"/>
          </w:tcPr>
          <w:p w14:paraId="153CEF17" w14:textId="77777777" w:rsidR="007A043C" w:rsidRPr="008210E9" w:rsidRDefault="007A043C" w:rsidP="008A42DC">
            <w:pPr>
              <w:jc w:val="center"/>
              <w:rPr>
                <w:sz w:val="22"/>
                <w:szCs w:val="24"/>
              </w:rPr>
            </w:pPr>
            <w:r w:rsidRPr="008210E9">
              <w:rPr>
                <w:sz w:val="22"/>
              </w:rPr>
              <w:t>2 083,33</w:t>
            </w:r>
          </w:p>
        </w:tc>
        <w:tc>
          <w:tcPr>
            <w:tcW w:w="549" w:type="pct"/>
            <w:tcBorders>
              <w:top w:val="single" w:sz="4" w:space="0" w:color="auto"/>
              <w:left w:val="nil"/>
              <w:bottom w:val="single" w:sz="4" w:space="0" w:color="auto"/>
              <w:right w:val="single" w:sz="4" w:space="0" w:color="auto"/>
            </w:tcBorders>
            <w:vAlign w:val="center"/>
          </w:tcPr>
          <w:p w14:paraId="5DACF8D4" w14:textId="77777777" w:rsidR="007A043C" w:rsidRPr="008210E9" w:rsidRDefault="007A043C" w:rsidP="008A42DC">
            <w:pPr>
              <w:jc w:val="center"/>
              <w:rPr>
                <w:sz w:val="22"/>
                <w:szCs w:val="24"/>
              </w:rPr>
            </w:pPr>
            <w:r w:rsidRPr="008210E9">
              <w:rPr>
                <w:sz w:val="22"/>
              </w:rPr>
              <w:t>2 500,00</w:t>
            </w:r>
          </w:p>
        </w:tc>
      </w:tr>
      <w:tr w:rsidR="007A043C" w:rsidRPr="000962E6" w14:paraId="5D394CC1"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66442D1C" w14:textId="77777777" w:rsidR="007A043C" w:rsidRPr="000962E6" w:rsidRDefault="007A043C" w:rsidP="008A42DC">
            <w:pPr>
              <w:jc w:val="center"/>
              <w:rPr>
                <w:color w:val="000000"/>
                <w:sz w:val="22"/>
                <w:szCs w:val="22"/>
              </w:rPr>
            </w:pPr>
            <w:r w:rsidRPr="000962E6">
              <w:rPr>
                <w:color w:val="000000"/>
                <w:sz w:val="22"/>
                <w:szCs w:val="22"/>
              </w:rPr>
              <w:t>1</w:t>
            </w:r>
            <w:r>
              <w:rPr>
                <w:color w:val="000000"/>
                <w:sz w:val="22"/>
                <w:szCs w:val="22"/>
              </w:rPr>
              <w:t>3</w:t>
            </w:r>
            <w:r w:rsidRPr="000962E6">
              <w:rPr>
                <w:color w:val="000000"/>
                <w:sz w:val="22"/>
                <w:szCs w:val="22"/>
              </w:rPr>
              <w:t>.</w:t>
            </w:r>
          </w:p>
        </w:tc>
        <w:tc>
          <w:tcPr>
            <w:tcW w:w="1033" w:type="pct"/>
            <w:tcBorders>
              <w:top w:val="single" w:sz="4" w:space="0" w:color="auto"/>
              <w:left w:val="nil"/>
              <w:bottom w:val="single" w:sz="4" w:space="0" w:color="auto"/>
              <w:right w:val="single" w:sz="4" w:space="0" w:color="auto"/>
            </w:tcBorders>
            <w:vAlign w:val="center"/>
          </w:tcPr>
          <w:p w14:paraId="60837FC2" w14:textId="77777777" w:rsidR="007A043C" w:rsidRPr="000962E6" w:rsidRDefault="007A043C"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2FC92798" w14:textId="41AE66FF" w:rsidR="007A043C" w:rsidRPr="00404C4D" w:rsidRDefault="007A043C" w:rsidP="008A42DC">
            <w:pPr>
              <w:pStyle w:val="ConsPlusNormal"/>
              <w:ind w:firstLine="25"/>
              <w:jc w:val="center"/>
              <w:rPr>
                <w:sz w:val="22"/>
                <w:szCs w:val="22"/>
              </w:rPr>
            </w:pPr>
            <w:r w:rsidRPr="00404C4D">
              <w:rPr>
                <w:sz w:val="22"/>
                <w:szCs w:val="22"/>
              </w:rPr>
              <w:t>21 (на коллекторах котельной № 46 АО «ИвГТЭ»)</w:t>
            </w:r>
          </w:p>
        </w:tc>
        <w:tc>
          <w:tcPr>
            <w:tcW w:w="618" w:type="pct"/>
            <w:tcBorders>
              <w:top w:val="single" w:sz="4" w:space="0" w:color="auto"/>
              <w:left w:val="nil"/>
              <w:bottom w:val="single" w:sz="4" w:space="0" w:color="auto"/>
              <w:right w:val="single" w:sz="4" w:space="0" w:color="auto"/>
            </w:tcBorders>
            <w:noWrap/>
            <w:vAlign w:val="center"/>
          </w:tcPr>
          <w:p w14:paraId="5300BE32" w14:textId="77777777" w:rsidR="007A043C" w:rsidRPr="008210E9" w:rsidRDefault="007A043C" w:rsidP="008A42DC">
            <w:pPr>
              <w:jc w:val="center"/>
              <w:rPr>
                <w:sz w:val="22"/>
                <w:szCs w:val="24"/>
              </w:rPr>
            </w:pPr>
            <w:r w:rsidRPr="008210E9">
              <w:rPr>
                <w:sz w:val="22"/>
              </w:rPr>
              <w:t>1 998,29</w:t>
            </w:r>
          </w:p>
        </w:tc>
        <w:tc>
          <w:tcPr>
            <w:tcW w:w="550" w:type="pct"/>
            <w:tcBorders>
              <w:top w:val="single" w:sz="4" w:space="0" w:color="auto"/>
              <w:left w:val="nil"/>
              <w:bottom w:val="single" w:sz="4" w:space="0" w:color="auto"/>
              <w:right w:val="single" w:sz="4" w:space="0" w:color="auto"/>
            </w:tcBorders>
            <w:noWrap/>
            <w:vAlign w:val="center"/>
          </w:tcPr>
          <w:p w14:paraId="5E8D650B" w14:textId="77777777" w:rsidR="007A043C" w:rsidRPr="008210E9" w:rsidRDefault="007A043C" w:rsidP="008A42DC">
            <w:pPr>
              <w:jc w:val="center"/>
              <w:rPr>
                <w:sz w:val="22"/>
                <w:szCs w:val="24"/>
              </w:rPr>
            </w:pPr>
            <w:r w:rsidRPr="008210E9">
              <w:rPr>
                <w:sz w:val="22"/>
              </w:rPr>
              <w:t>2 397,95</w:t>
            </w:r>
          </w:p>
        </w:tc>
        <w:tc>
          <w:tcPr>
            <w:tcW w:w="619" w:type="pct"/>
            <w:tcBorders>
              <w:top w:val="single" w:sz="4" w:space="0" w:color="auto"/>
              <w:left w:val="nil"/>
              <w:bottom w:val="single" w:sz="4" w:space="0" w:color="auto"/>
              <w:right w:val="single" w:sz="4" w:space="0" w:color="auto"/>
            </w:tcBorders>
            <w:vAlign w:val="center"/>
          </w:tcPr>
          <w:p w14:paraId="716A51E0" w14:textId="77777777" w:rsidR="007A043C" w:rsidRPr="008210E9" w:rsidRDefault="007A043C" w:rsidP="008A42DC">
            <w:pPr>
              <w:jc w:val="center"/>
              <w:rPr>
                <w:sz w:val="22"/>
                <w:szCs w:val="24"/>
              </w:rPr>
            </w:pPr>
            <w:r w:rsidRPr="008210E9">
              <w:rPr>
                <w:sz w:val="22"/>
              </w:rPr>
              <w:t>1 998,29</w:t>
            </w:r>
          </w:p>
        </w:tc>
        <w:tc>
          <w:tcPr>
            <w:tcW w:w="549" w:type="pct"/>
            <w:tcBorders>
              <w:top w:val="single" w:sz="4" w:space="0" w:color="auto"/>
              <w:left w:val="nil"/>
              <w:bottom w:val="single" w:sz="4" w:space="0" w:color="auto"/>
              <w:right w:val="single" w:sz="4" w:space="0" w:color="auto"/>
            </w:tcBorders>
            <w:vAlign w:val="center"/>
          </w:tcPr>
          <w:p w14:paraId="16D3FA62" w14:textId="77777777" w:rsidR="007A043C" w:rsidRPr="008210E9" w:rsidRDefault="007A043C" w:rsidP="008A42DC">
            <w:pPr>
              <w:jc w:val="center"/>
              <w:rPr>
                <w:sz w:val="22"/>
                <w:szCs w:val="24"/>
              </w:rPr>
            </w:pPr>
            <w:r w:rsidRPr="008210E9">
              <w:rPr>
                <w:sz w:val="22"/>
              </w:rPr>
              <w:t>2 397,95</w:t>
            </w:r>
          </w:p>
        </w:tc>
      </w:tr>
      <w:tr w:rsidR="007A043C" w:rsidRPr="000962E6" w14:paraId="7D1A5AE9" w14:textId="77777777" w:rsidTr="00DE5D34">
        <w:trPr>
          <w:trHeight w:val="600"/>
        </w:trPr>
        <w:tc>
          <w:tcPr>
            <w:tcW w:w="263" w:type="pct"/>
            <w:tcBorders>
              <w:top w:val="single" w:sz="4" w:space="0" w:color="auto"/>
              <w:left w:val="single" w:sz="4" w:space="0" w:color="auto"/>
              <w:bottom w:val="single" w:sz="4" w:space="0" w:color="auto"/>
              <w:right w:val="single" w:sz="4" w:space="0" w:color="auto"/>
            </w:tcBorders>
            <w:noWrap/>
            <w:vAlign w:val="center"/>
          </w:tcPr>
          <w:p w14:paraId="7A426911" w14:textId="77777777" w:rsidR="007A043C" w:rsidRPr="000962E6" w:rsidRDefault="007A043C" w:rsidP="008A42DC">
            <w:pPr>
              <w:jc w:val="center"/>
              <w:rPr>
                <w:color w:val="000000"/>
                <w:sz w:val="22"/>
                <w:szCs w:val="22"/>
              </w:rPr>
            </w:pPr>
            <w:r w:rsidRPr="000962E6">
              <w:rPr>
                <w:color w:val="000000"/>
                <w:sz w:val="22"/>
                <w:szCs w:val="22"/>
              </w:rPr>
              <w:t>1</w:t>
            </w:r>
            <w:r>
              <w:rPr>
                <w:color w:val="000000"/>
                <w:sz w:val="22"/>
                <w:szCs w:val="22"/>
              </w:rPr>
              <w:t>4</w:t>
            </w:r>
            <w:r w:rsidRPr="000962E6">
              <w:rPr>
                <w:color w:val="000000"/>
                <w:sz w:val="22"/>
                <w:szCs w:val="22"/>
              </w:rPr>
              <w:t>.</w:t>
            </w:r>
          </w:p>
        </w:tc>
        <w:tc>
          <w:tcPr>
            <w:tcW w:w="1033" w:type="pct"/>
            <w:tcBorders>
              <w:top w:val="single" w:sz="4" w:space="0" w:color="auto"/>
              <w:left w:val="nil"/>
              <w:bottom w:val="single" w:sz="4" w:space="0" w:color="auto"/>
              <w:right w:val="single" w:sz="4" w:space="0" w:color="auto"/>
            </w:tcBorders>
            <w:vAlign w:val="center"/>
          </w:tcPr>
          <w:p w14:paraId="60C5B306" w14:textId="77777777" w:rsidR="007A043C" w:rsidRPr="000962E6" w:rsidRDefault="007A043C" w:rsidP="008A42DC">
            <w:pPr>
              <w:rPr>
                <w:sz w:val="22"/>
                <w:szCs w:val="22"/>
              </w:rPr>
            </w:pPr>
            <w:r w:rsidRPr="000962E6">
              <w:rPr>
                <w:color w:val="000000"/>
                <w:sz w:val="22"/>
                <w:szCs w:val="22"/>
              </w:rPr>
              <w:t>ПАО «Т Плюс» (филиал «Владимирский»)</w:t>
            </w:r>
          </w:p>
        </w:tc>
        <w:tc>
          <w:tcPr>
            <w:tcW w:w="1368" w:type="pct"/>
            <w:tcBorders>
              <w:top w:val="single" w:sz="4" w:space="0" w:color="auto"/>
              <w:left w:val="nil"/>
              <w:bottom w:val="single" w:sz="4" w:space="0" w:color="auto"/>
              <w:right w:val="single" w:sz="4" w:space="0" w:color="auto"/>
            </w:tcBorders>
            <w:vAlign w:val="center"/>
          </w:tcPr>
          <w:p w14:paraId="1B71E524" w14:textId="7C6515B7" w:rsidR="007A043C" w:rsidRPr="00404C4D" w:rsidRDefault="007A043C" w:rsidP="008A42DC">
            <w:pPr>
              <w:jc w:val="center"/>
              <w:rPr>
                <w:sz w:val="22"/>
                <w:szCs w:val="22"/>
              </w:rPr>
            </w:pPr>
            <w:r w:rsidRPr="00404C4D">
              <w:rPr>
                <w:sz w:val="22"/>
                <w:szCs w:val="22"/>
              </w:rPr>
              <w:t>34 (на коллекторах котельной ООО «СТС»)</w:t>
            </w:r>
          </w:p>
        </w:tc>
        <w:tc>
          <w:tcPr>
            <w:tcW w:w="618" w:type="pct"/>
            <w:tcBorders>
              <w:top w:val="single" w:sz="4" w:space="0" w:color="auto"/>
              <w:left w:val="nil"/>
              <w:bottom w:val="single" w:sz="4" w:space="0" w:color="auto"/>
              <w:right w:val="single" w:sz="4" w:space="0" w:color="auto"/>
            </w:tcBorders>
            <w:noWrap/>
            <w:vAlign w:val="center"/>
          </w:tcPr>
          <w:p w14:paraId="7B70687F" w14:textId="77777777" w:rsidR="007A043C" w:rsidRPr="008210E9" w:rsidRDefault="007A043C" w:rsidP="008A42DC">
            <w:pPr>
              <w:jc w:val="center"/>
              <w:rPr>
                <w:sz w:val="22"/>
                <w:szCs w:val="24"/>
              </w:rPr>
            </w:pPr>
            <w:r w:rsidRPr="008210E9">
              <w:rPr>
                <w:sz w:val="22"/>
              </w:rPr>
              <w:t>2 235,84</w:t>
            </w:r>
          </w:p>
        </w:tc>
        <w:tc>
          <w:tcPr>
            <w:tcW w:w="550" w:type="pct"/>
            <w:tcBorders>
              <w:top w:val="single" w:sz="4" w:space="0" w:color="auto"/>
              <w:left w:val="nil"/>
              <w:bottom w:val="single" w:sz="4" w:space="0" w:color="auto"/>
              <w:right w:val="single" w:sz="4" w:space="0" w:color="auto"/>
            </w:tcBorders>
            <w:noWrap/>
            <w:vAlign w:val="center"/>
          </w:tcPr>
          <w:p w14:paraId="2265C8D9" w14:textId="77777777" w:rsidR="007A043C" w:rsidRPr="008210E9" w:rsidRDefault="007A043C" w:rsidP="008A42DC">
            <w:pPr>
              <w:jc w:val="center"/>
              <w:rPr>
                <w:sz w:val="22"/>
                <w:szCs w:val="24"/>
              </w:rPr>
            </w:pPr>
            <w:r w:rsidRPr="008210E9">
              <w:rPr>
                <w:sz w:val="22"/>
              </w:rPr>
              <w:t>2 683,01</w:t>
            </w:r>
          </w:p>
        </w:tc>
        <w:tc>
          <w:tcPr>
            <w:tcW w:w="619" w:type="pct"/>
            <w:tcBorders>
              <w:top w:val="single" w:sz="4" w:space="0" w:color="auto"/>
              <w:left w:val="nil"/>
              <w:bottom w:val="single" w:sz="4" w:space="0" w:color="auto"/>
              <w:right w:val="single" w:sz="4" w:space="0" w:color="auto"/>
            </w:tcBorders>
            <w:vAlign w:val="center"/>
          </w:tcPr>
          <w:p w14:paraId="35D6F849" w14:textId="77777777" w:rsidR="007A043C" w:rsidRPr="008210E9" w:rsidRDefault="007A043C" w:rsidP="008A42DC">
            <w:pPr>
              <w:jc w:val="center"/>
              <w:rPr>
                <w:sz w:val="22"/>
                <w:szCs w:val="24"/>
              </w:rPr>
            </w:pPr>
            <w:r w:rsidRPr="008210E9">
              <w:rPr>
                <w:sz w:val="22"/>
              </w:rPr>
              <w:t>2 235,84</w:t>
            </w:r>
          </w:p>
        </w:tc>
        <w:tc>
          <w:tcPr>
            <w:tcW w:w="549" w:type="pct"/>
            <w:tcBorders>
              <w:top w:val="single" w:sz="4" w:space="0" w:color="auto"/>
              <w:left w:val="nil"/>
              <w:bottom w:val="single" w:sz="4" w:space="0" w:color="auto"/>
              <w:right w:val="single" w:sz="4" w:space="0" w:color="auto"/>
            </w:tcBorders>
            <w:vAlign w:val="center"/>
          </w:tcPr>
          <w:p w14:paraId="12FFDEFD" w14:textId="77777777" w:rsidR="007A043C" w:rsidRPr="008210E9" w:rsidRDefault="007A043C" w:rsidP="008A42DC">
            <w:pPr>
              <w:jc w:val="center"/>
              <w:rPr>
                <w:sz w:val="22"/>
                <w:szCs w:val="24"/>
              </w:rPr>
            </w:pPr>
            <w:r w:rsidRPr="008210E9">
              <w:rPr>
                <w:sz w:val="22"/>
              </w:rPr>
              <w:t>2 683,01</w:t>
            </w:r>
          </w:p>
        </w:tc>
      </w:tr>
    </w:tbl>
    <w:p w14:paraId="771E9606" w14:textId="77777777" w:rsidR="00653C92" w:rsidRPr="00CB06FC" w:rsidRDefault="00653C92" w:rsidP="00653C92"/>
    <w:p w14:paraId="6B6E6E45" w14:textId="77777777" w:rsidR="00653C92" w:rsidRPr="00813986" w:rsidRDefault="00653C92" w:rsidP="00653C92">
      <w:pPr>
        <w:ind w:firstLine="567"/>
        <w:jc w:val="both"/>
        <w:rPr>
          <w:color w:val="FF0000"/>
          <w:sz w:val="24"/>
          <w:szCs w:val="24"/>
        </w:rPr>
      </w:pPr>
      <w:r w:rsidRPr="00312652">
        <w:rPr>
          <w:sz w:val="24"/>
          <w:szCs w:val="24"/>
        </w:rPr>
        <w:t xml:space="preserve">&lt;*&gt; Нумерация систем теплоснабжения приведена в соответствии с таблицей 45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 утверждаемой части Схемы теплоснабжения в административных границах города Иваново на период до 2035 года, утвержденной постановлением администрации города </w:t>
      </w:r>
      <w:r w:rsidRPr="00813986">
        <w:rPr>
          <w:sz w:val="24"/>
          <w:szCs w:val="24"/>
        </w:rPr>
        <w:t>Иванова от 29.12.2021 № 1619 «</w:t>
      </w:r>
      <w:r w:rsidRPr="00813986">
        <w:rPr>
          <w:bCs/>
          <w:sz w:val="24"/>
          <w:szCs w:val="24"/>
        </w:rPr>
        <w:t>Об утверждении актуализированной схемы теплоснабжения города Иванова</w:t>
      </w:r>
      <w:r w:rsidRPr="00813986">
        <w:rPr>
          <w:sz w:val="24"/>
          <w:szCs w:val="24"/>
        </w:rPr>
        <w:t>».</w:t>
      </w:r>
    </w:p>
    <w:p w14:paraId="6C25E1FC" w14:textId="77777777" w:rsidR="00635B77" w:rsidRPr="00813986" w:rsidRDefault="00635B77" w:rsidP="00635B77">
      <w:pPr>
        <w:tabs>
          <w:tab w:val="left" w:pos="993"/>
        </w:tabs>
        <w:autoSpaceDE w:val="0"/>
        <w:autoSpaceDN w:val="0"/>
        <w:adjustRightInd w:val="0"/>
        <w:contextualSpacing/>
        <w:jc w:val="both"/>
        <w:rPr>
          <w:sz w:val="24"/>
          <w:szCs w:val="24"/>
        </w:rPr>
      </w:pPr>
    </w:p>
    <w:p w14:paraId="42252183" w14:textId="3C245076" w:rsidR="00813986" w:rsidRPr="00813986" w:rsidRDefault="00813986" w:rsidP="00813986">
      <w:pPr>
        <w:tabs>
          <w:tab w:val="left" w:pos="993"/>
        </w:tabs>
        <w:autoSpaceDE w:val="0"/>
        <w:autoSpaceDN w:val="0"/>
        <w:adjustRightInd w:val="0"/>
        <w:ind w:firstLine="567"/>
        <w:contextualSpacing/>
        <w:jc w:val="both"/>
        <w:rPr>
          <w:sz w:val="24"/>
          <w:szCs w:val="24"/>
        </w:rPr>
      </w:pPr>
      <w:r w:rsidRPr="00813986">
        <w:rPr>
          <w:sz w:val="24"/>
          <w:szCs w:val="24"/>
        </w:rPr>
        <w:t>2. Предельный уровень цены, установленный</w:t>
      </w:r>
      <w:r>
        <w:rPr>
          <w:sz w:val="24"/>
          <w:szCs w:val="24"/>
        </w:rPr>
        <w:t xml:space="preserve"> в пункте 1</w:t>
      </w:r>
      <w:r w:rsidRPr="00813986">
        <w:rPr>
          <w:sz w:val="24"/>
          <w:szCs w:val="24"/>
        </w:rPr>
        <w:t>, действует с 01.06.2022 по 31.12.2022.</w:t>
      </w:r>
    </w:p>
    <w:p w14:paraId="67814910" w14:textId="36C29540" w:rsidR="001C4F66" w:rsidRPr="00FC1A04" w:rsidRDefault="00813986" w:rsidP="00813986">
      <w:pPr>
        <w:widowControl/>
        <w:autoSpaceDE w:val="0"/>
        <w:autoSpaceDN w:val="0"/>
        <w:adjustRightInd w:val="0"/>
        <w:ind w:firstLine="567"/>
        <w:jc w:val="both"/>
        <w:rPr>
          <w:sz w:val="24"/>
          <w:szCs w:val="24"/>
        </w:rPr>
      </w:pPr>
      <w:r>
        <w:rPr>
          <w:sz w:val="24"/>
          <w:szCs w:val="24"/>
        </w:rPr>
        <w:t>3</w:t>
      </w:r>
      <w:r w:rsidR="00B221DE" w:rsidRPr="00FC1A04">
        <w:rPr>
          <w:sz w:val="24"/>
          <w:szCs w:val="24"/>
        </w:rPr>
        <w:t xml:space="preserve">. </w:t>
      </w:r>
      <w:r w:rsidR="00D029D8" w:rsidRPr="00FC1A04">
        <w:rPr>
          <w:sz w:val="24"/>
          <w:szCs w:val="24"/>
        </w:rPr>
        <w:t>П</w:t>
      </w:r>
      <w:r w:rsidR="005A342B" w:rsidRPr="00FC1A04">
        <w:rPr>
          <w:sz w:val="24"/>
          <w:szCs w:val="24"/>
        </w:rPr>
        <w:t>остановление вступает в силу со дня его официального опубликования.</w:t>
      </w:r>
    </w:p>
    <w:p w14:paraId="03D311F0" w14:textId="77777777" w:rsidR="005A342B" w:rsidRPr="00FC1A04" w:rsidRDefault="005A342B" w:rsidP="0054098A">
      <w:pPr>
        <w:widowControl/>
        <w:autoSpaceDE w:val="0"/>
        <w:autoSpaceDN w:val="0"/>
        <w:adjustRightInd w:val="0"/>
        <w:ind w:firstLine="567"/>
        <w:jc w:val="both"/>
        <w:rPr>
          <w:sz w:val="24"/>
          <w:szCs w:val="24"/>
        </w:rPr>
      </w:pPr>
    </w:p>
    <w:p w14:paraId="1C07AC29" w14:textId="77777777" w:rsidR="00833867" w:rsidRPr="00965C05" w:rsidRDefault="00833867" w:rsidP="00C10CBF">
      <w:pPr>
        <w:pStyle w:val="a3"/>
        <w:spacing w:before="0" w:beforeAutospacing="0" w:after="0" w:afterAutospacing="0"/>
        <w:ind w:firstLine="709"/>
        <w:jc w:val="both"/>
        <w:rPr>
          <w:rStyle w:val="af7"/>
        </w:rPr>
      </w:pPr>
      <w:r w:rsidRPr="00965C05">
        <w:rPr>
          <w:snapToGrid w:val="0"/>
        </w:rPr>
        <w:lastRenderedPageBreak/>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64D6C" w:rsidRPr="00965C05" w14:paraId="2F28965F" w14:textId="77777777" w:rsidTr="003F262E">
        <w:tc>
          <w:tcPr>
            <w:tcW w:w="959" w:type="dxa"/>
          </w:tcPr>
          <w:p w14:paraId="3E36447A" w14:textId="77777777" w:rsidR="00833867" w:rsidRPr="00965C05" w:rsidRDefault="00833867" w:rsidP="00C10CBF">
            <w:pPr>
              <w:tabs>
                <w:tab w:val="left" w:pos="4020"/>
              </w:tabs>
              <w:jc w:val="center"/>
              <w:rPr>
                <w:sz w:val="24"/>
                <w:szCs w:val="24"/>
              </w:rPr>
            </w:pPr>
            <w:r w:rsidRPr="00965C05">
              <w:rPr>
                <w:sz w:val="24"/>
                <w:szCs w:val="24"/>
              </w:rPr>
              <w:t>№ п/п</w:t>
            </w:r>
          </w:p>
        </w:tc>
        <w:tc>
          <w:tcPr>
            <w:tcW w:w="2391" w:type="dxa"/>
          </w:tcPr>
          <w:p w14:paraId="42EDC6E0" w14:textId="77777777" w:rsidR="00833867" w:rsidRPr="00965C05" w:rsidRDefault="00833867" w:rsidP="00C10CBF">
            <w:pPr>
              <w:tabs>
                <w:tab w:val="left" w:pos="4020"/>
              </w:tabs>
              <w:rPr>
                <w:sz w:val="24"/>
                <w:szCs w:val="24"/>
              </w:rPr>
            </w:pPr>
            <w:r w:rsidRPr="00965C05">
              <w:rPr>
                <w:sz w:val="24"/>
                <w:szCs w:val="24"/>
              </w:rPr>
              <w:t>Члены правления</w:t>
            </w:r>
          </w:p>
        </w:tc>
        <w:tc>
          <w:tcPr>
            <w:tcW w:w="3493" w:type="dxa"/>
          </w:tcPr>
          <w:p w14:paraId="36F34EF3" w14:textId="77777777" w:rsidR="00833867" w:rsidRPr="00965C05" w:rsidRDefault="00833867" w:rsidP="00C10CBF">
            <w:pPr>
              <w:tabs>
                <w:tab w:val="left" w:pos="4020"/>
              </w:tabs>
              <w:jc w:val="center"/>
              <w:rPr>
                <w:sz w:val="24"/>
                <w:szCs w:val="24"/>
              </w:rPr>
            </w:pPr>
            <w:r w:rsidRPr="00965C05">
              <w:rPr>
                <w:sz w:val="24"/>
                <w:szCs w:val="24"/>
              </w:rPr>
              <w:t>Результаты голосования</w:t>
            </w:r>
          </w:p>
        </w:tc>
      </w:tr>
      <w:tr w:rsidR="00D64D6C" w:rsidRPr="00965C05" w14:paraId="4DD222BD" w14:textId="77777777" w:rsidTr="003F262E">
        <w:tc>
          <w:tcPr>
            <w:tcW w:w="959" w:type="dxa"/>
          </w:tcPr>
          <w:p w14:paraId="431D8909" w14:textId="77777777" w:rsidR="00833867" w:rsidRPr="00965C05" w:rsidRDefault="00833867" w:rsidP="00C10CBF">
            <w:pPr>
              <w:tabs>
                <w:tab w:val="left" w:pos="4020"/>
              </w:tabs>
              <w:jc w:val="center"/>
              <w:rPr>
                <w:sz w:val="24"/>
                <w:szCs w:val="24"/>
              </w:rPr>
            </w:pPr>
            <w:r w:rsidRPr="00965C05">
              <w:rPr>
                <w:sz w:val="24"/>
                <w:szCs w:val="24"/>
              </w:rPr>
              <w:t>1.</w:t>
            </w:r>
          </w:p>
        </w:tc>
        <w:tc>
          <w:tcPr>
            <w:tcW w:w="2391" w:type="dxa"/>
          </w:tcPr>
          <w:p w14:paraId="5F1F05E5" w14:textId="77777777" w:rsidR="00833867" w:rsidRPr="00965C05" w:rsidRDefault="00833867" w:rsidP="00C10CBF">
            <w:pPr>
              <w:tabs>
                <w:tab w:val="left" w:pos="4020"/>
              </w:tabs>
              <w:rPr>
                <w:sz w:val="24"/>
                <w:szCs w:val="24"/>
              </w:rPr>
            </w:pPr>
            <w:r w:rsidRPr="00965C05">
              <w:rPr>
                <w:sz w:val="24"/>
                <w:szCs w:val="24"/>
              </w:rPr>
              <w:t>Морева Е.Н.</w:t>
            </w:r>
          </w:p>
        </w:tc>
        <w:tc>
          <w:tcPr>
            <w:tcW w:w="3493" w:type="dxa"/>
          </w:tcPr>
          <w:p w14:paraId="4432040C" w14:textId="5ECF1AD0" w:rsidR="00833867" w:rsidRPr="00965C05" w:rsidRDefault="00813278" w:rsidP="00C10CBF">
            <w:pPr>
              <w:jc w:val="center"/>
              <w:rPr>
                <w:sz w:val="24"/>
                <w:szCs w:val="24"/>
              </w:rPr>
            </w:pPr>
            <w:r w:rsidRPr="00965C05">
              <w:rPr>
                <w:sz w:val="24"/>
                <w:szCs w:val="24"/>
              </w:rPr>
              <w:t>за</w:t>
            </w:r>
          </w:p>
        </w:tc>
      </w:tr>
      <w:tr w:rsidR="00D64D6C" w:rsidRPr="00965C05" w14:paraId="4CE61F66" w14:textId="77777777" w:rsidTr="003F262E">
        <w:tc>
          <w:tcPr>
            <w:tcW w:w="959" w:type="dxa"/>
          </w:tcPr>
          <w:p w14:paraId="118B9976" w14:textId="77777777" w:rsidR="00833867" w:rsidRPr="00965C05" w:rsidRDefault="00833867" w:rsidP="00C10CBF">
            <w:pPr>
              <w:tabs>
                <w:tab w:val="left" w:pos="4020"/>
              </w:tabs>
              <w:jc w:val="center"/>
              <w:rPr>
                <w:sz w:val="24"/>
                <w:szCs w:val="24"/>
              </w:rPr>
            </w:pPr>
            <w:r w:rsidRPr="00965C05">
              <w:rPr>
                <w:sz w:val="24"/>
                <w:szCs w:val="24"/>
              </w:rPr>
              <w:t>2.</w:t>
            </w:r>
          </w:p>
        </w:tc>
        <w:tc>
          <w:tcPr>
            <w:tcW w:w="2391" w:type="dxa"/>
          </w:tcPr>
          <w:p w14:paraId="338AED74" w14:textId="77777777" w:rsidR="00833867" w:rsidRPr="00965C05" w:rsidRDefault="00833867" w:rsidP="00C10CBF">
            <w:pPr>
              <w:tabs>
                <w:tab w:val="left" w:pos="4020"/>
              </w:tabs>
              <w:rPr>
                <w:sz w:val="24"/>
                <w:szCs w:val="24"/>
              </w:rPr>
            </w:pPr>
            <w:r w:rsidRPr="00965C05">
              <w:rPr>
                <w:sz w:val="24"/>
                <w:szCs w:val="24"/>
              </w:rPr>
              <w:t>Бугаева С.Е.</w:t>
            </w:r>
          </w:p>
        </w:tc>
        <w:tc>
          <w:tcPr>
            <w:tcW w:w="3493" w:type="dxa"/>
          </w:tcPr>
          <w:p w14:paraId="73C44DB5" w14:textId="2334A1E2" w:rsidR="00833867" w:rsidRPr="00965C05" w:rsidRDefault="0054098A" w:rsidP="00C10CBF">
            <w:pPr>
              <w:jc w:val="center"/>
              <w:rPr>
                <w:sz w:val="24"/>
                <w:szCs w:val="24"/>
              </w:rPr>
            </w:pPr>
            <w:r w:rsidRPr="00965C05">
              <w:rPr>
                <w:sz w:val="24"/>
                <w:szCs w:val="24"/>
              </w:rPr>
              <w:t>за</w:t>
            </w:r>
          </w:p>
        </w:tc>
      </w:tr>
      <w:tr w:rsidR="007F4521" w:rsidRPr="00965C05" w14:paraId="4AADEBA7" w14:textId="77777777" w:rsidTr="003F262E">
        <w:tc>
          <w:tcPr>
            <w:tcW w:w="959" w:type="dxa"/>
          </w:tcPr>
          <w:p w14:paraId="334F75A1" w14:textId="77777777" w:rsidR="007F4521" w:rsidRPr="00965C05" w:rsidRDefault="007F4521" w:rsidP="00C10CBF">
            <w:pPr>
              <w:tabs>
                <w:tab w:val="left" w:pos="4020"/>
              </w:tabs>
              <w:jc w:val="center"/>
              <w:rPr>
                <w:sz w:val="24"/>
                <w:szCs w:val="24"/>
              </w:rPr>
            </w:pPr>
            <w:r w:rsidRPr="00965C05">
              <w:rPr>
                <w:sz w:val="24"/>
                <w:szCs w:val="24"/>
              </w:rPr>
              <w:t>3.</w:t>
            </w:r>
          </w:p>
        </w:tc>
        <w:tc>
          <w:tcPr>
            <w:tcW w:w="2391" w:type="dxa"/>
          </w:tcPr>
          <w:p w14:paraId="0A6078B5" w14:textId="6F2B05E5" w:rsidR="007F4521" w:rsidRPr="00965C05" w:rsidRDefault="007F4521" w:rsidP="00C10CBF">
            <w:pPr>
              <w:tabs>
                <w:tab w:val="left" w:pos="4020"/>
              </w:tabs>
              <w:rPr>
                <w:sz w:val="24"/>
                <w:szCs w:val="24"/>
              </w:rPr>
            </w:pPr>
            <w:r w:rsidRPr="00965C05">
              <w:rPr>
                <w:sz w:val="24"/>
                <w:szCs w:val="24"/>
              </w:rPr>
              <w:t>Гущина Н.Б.</w:t>
            </w:r>
          </w:p>
        </w:tc>
        <w:tc>
          <w:tcPr>
            <w:tcW w:w="3493" w:type="dxa"/>
          </w:tcPr>
          <w:p w14:paraId="32037BB7" w14:textId="7C854C7E" w:rsidR="007F4521" w:rsidRPr="00965C05" w:rsidRDefault="007F4521" w:rsidP="00C10CBF">
            <w:pPr>
              <w:jc w:val="center"/>
              <w:rPr>
                <w:sz w:val="24"/>
                <w:szCs w:val="24"/>
              </w:rPr>
            </w:pPr>
            <w:r w:rsidRPr="00912690">
              <w:rPr>
                <w:sz w:val="24"/>
                <w:szCs w:val="24"/>
              </w:rPr>
              <w:t>за</w:t>
            </w:r>
          </w:p>
        </w:tc>
      </w:tr>
      <w:tr w:rsidR="007F4521" w:rsidRPr="00965C05" w14:paraId="42410E1E" w14:textId="77777777" w:rsidTr="003F262E">
        <w:tc>
          <w:tcPr>
            <w:tcW w:w="959" w:type="dxa"/>
          </w:tcPr>
          <w:p w14:paraId="0D364D26" w14:textId="77777777" w:rsidR="007F4521" w:rsidRPr="00965C05" w:rsidRDefault="007F4521" w:rsidP="00C10CBF">
            <w:pPr>
              <w:tabs>
                <w:tab w:val="left" w:pos="4020"/>
              </w:tabs>
              <w:jc w:val="center"/>
              <w:rPr>
                <w:sz w:val="24"/>
                <w:szCs w:val="24"/>
              </w:rPr>
            </w:pPr>
            <w:r w:rsidRPr="00965C05">
              <w:rPr>
                <w:sz w:val="24"/>
                <w:szCs w:val="24"/>
              </w:rPr>
              <w:t>4.</w:t>
            </w:r>
          </w:p>
        </w:tc>
        <w:tc>
          <w:tcPr>
            <w:tcW w:w="2391" w:type="dxa"/>
          </w:tcPr>
          <w:p w14:paraId="773A585C" w14:textId="77777777" w:rsidR="007F4521" w:rsidRPr="00965C05" w:rsidRDefault="007F4521" w:rsidP="00C10CBF">
            <w:pPr>
              <w:tabs>
                <w:tab w:val="left" w:pos="4020"/>
              </w:tabs>
              <w:rPr>
                <w:sz w:val="24"/>
                <w:szCs w:val="24"/>
              </w:rPr>
            </w:pPr>
            <w:r w:rsidRPr="00965C05">
              <w:rPr>
                <w:sz w:val="24"/>
                <w:szCs w:val="24"/>
              </w:rPr>
              <w:t>Турбачкина Е.В.</w:t>
            </w:r>
          </w:p>
        </w:tc>
        <w:tc>
          <w:tcPr>
            <w:tcW w:w="3493" w:type="dxa"/>
          </w:tcPr>
          <w:p w14:paraId="145CAC0C" w14:textId="117C0262" w:rsidR="007F4521" w:rsidRPr="00965C05" w:rsidRDefault="007F4521" w:rsidP="00C10CBF">
            <w:pPr>
              <w:tabs>
                <w:tab w:val="left" w:pos="4020"/>
              </w:tabs>
              <w:jc w:val="center"/>
              <w:rPr>
                <w:sz w:val="24"/>
                <w:szCs w:val="24"/>
              </w:rPr>
            </w:pPr>
            <w:r w:rsidRPr="00912690">
              <w:rPr>
                <w:sz w:val="24"/>
                <w:szCs w:val="24"/>
              </w:rPr>
              <w:t>за</w:t>
            </w:r>
          </w:p>
        </w:tc>
      </w:tr>
      <w:tr w:rsidR="007F4521" w:rsidRPr="00965C05" w14:paraId="23C24873" w14:textId="77777777" w:rsidTr="003F262E">
        <w:tc>
          <w:tcPr>
            <w:tcW w:w="959" w:type="dxa"/>
          </w:tcPr>
          <w:p w14:paraId="54C772DC" w14:textId="77777777" w:rsidR="007F4521" w:rsidRPr="00965C05" w:rsidRDefault="007F4521" w:rsidP="00C10CBF">
            <w:pPr>
              <w:tabs>
                <w:tab w:val="left" w:pos="4020"/>
              </w:tabs>
              <w:jc w:val="center"/>
              <w:rPr>
                <w:sz w:val="24"/>
                <w:szCs w:val="24"/>
              </w:rPr>
            </w:pPr>
            <w:r w:rsidRPr="00965C05">
              <w:rPr>
                <w:sz w:val="24"/>
                <w:szCs w:val="24"/>
              </w:rPr>
              <w:t>5.</w:t>
            </w:r>
          </w:p>
        </w:tc>
        <w:tc>
          <w:tcPr>
            <w:tcW w:w="2391" w:type="dxa"/>
          </w:tcPr>
          <w:p w14:paraId="028E3339" w14:textId="6B96EEB3" w:rsidR="007F4521" w:rsidRPr="00965C05" w:rsidRDefault="007F4521" w:rsidP="00C10CBF">
            <w:pPr>
              <w:tabs>
                <w:tab w:val="left" w:pos="4020"/>
              </w:tabs>
              <w:rPr>
                <w:sz w:val="24"/>
                <w:szCs w:val="24"/>
              </w:rPr>
            </w:pPr>
            <w:r>
              <w:rPr>
                <w:sz w:val="24"/>
                <w:szCs w:val="24"/>
              </w:rPr>
              <w:t>Полозов И.Г.</w:t>
            </w:r>
          </w:p>
        </w:tc>
        <w:tc>
          <w:tcPr>
            <w:tcW w:w="3493" w:type="dxa"/>
          </w:tcPr>
          <w:p w14:paraId="244FC842" w14:textId="4B52B103" w:rsidR="007F4521" w:rsidRPr="00965C05" w:rsidRDefault="007F4521" w:rsidP="00C10CBF">
            <w:pPr>
              <w:tabs>
                <w:tab w:val="left" w:pos="4020"/>
              </w:tabs>
              <w:jc w:val="center"/>
              <w:rPr>
                <w:sz w:val="24"/>
                <w:szCs w:val="24"/>
              </w:rPr>
            </w:pPr>
            <w:r w:rsidRPr="00912690">
              <w:rPr>
                <w:sz w:val="24"/>
                <w:szCs w:val="24"/>
              </w:rPr>
              <w:t>за</w:t>
            </w:r>
          </w:p>
        </w:tc>
      </w:tr>
      <w:tr w:rsidR="007F4521" w:rsidRPr="00965C05" w14:paraId="11DAEAEF" w14:textId="77777777" w:rsidTr="003F262E">
        <w:tc>
          <w:tcPr>
            <w:tcW w:w="959" w:type="dxa"/>
          </w:tcPr>
          <w:p w14:paraId="6F621E4B" w14:textId="77777777" w:rsidR="007F4521" w:rsidRPr="00965C05" w:rsidRDefault="007F4521" w:rsidP="00C10CBF">
            <w:pPr>
              <w:tabs>
                <w:tab w:val="left" w:pos="4020"/>
              </w:tabs>
              <w:jc w:val="center"/>
              <w:rPr>
                <w:sz w:val="24"/>
                <w:szCs w:val="24"/>
              </w:rPr>
            </w:pPr>
            <w:r w:rsidRPr="00965C05">
              <w:rPr>
                <w:sz w:val="24"/>
                <w:szCs w:val="24"/>
              </w:rPr>
              <w:t>6.</w:t>
            </w:r>
          </w:p>
        </w:tc>
        <w:tc>
          <w:tcPr>
            <w:tcW w:w="2391" w:type="dxa"/>
          </w:tcPr>
          <w:p w14:paraId="22311E21" w14:textId="77777777" w:rsidR="007F4521" w:rsidRPr="00965C05" w:rsidRDefault="007F4521" w:rsidP="00C10CBF">
            <w:pPr>
              <w:tabs>
                <w:tab w:val="left" w:pos="4020"/>
              </w:tabs>
              <w:rPr>
                <w:sz w:val="24"/>
                <w:szCs w:val="24"/>
              </w:rPr>
            </w:pPr>
            <w:r w:rsidRPr="00965C05">
              <w:rPr>
                <w:sz w:val="24"/>
                <w:szCs w:val="24"/>
              </w:rPr>
              <w:t>Коннова Е.А.</w:t>
            </w:r>
          </w:p>
        </w:tc>
        <w:tc>
          <w:tcPr>
            <w:tcW w:w="3493" w:type="dxa"/>
          </w:tcPr>
          <w:p w14:paraId="515DADA1" w14:textId="2B370AFC" w:rsidR="007F4521" w:rsidRPr="00965C05" w:rsidRDefault="007F4521" w:rsidP="00C10CBF">
            <w:pPr>
              <w:tabs>
                <w:tab w:val="left" w:pos="4020"/>
              </w:tabs>
              <w:jc w:val="center"/>
              <w:rPr>
                <w:sz w:val="24"/>
                <w:szCs w:val="24"/>
              </w:rPr>
            </w:pPr>
            <w:r w:rsidRPr="00912690">
              <w:rPr>
                <w:sz w:val="24"/>
                <w:szCs w:val="24"/>
              </w:rPr>
              <w:t>за</w:t>
            </w:r>
          </w:p>
        </w:tc>
      </w:tr>
      <w:tr w:rsidR="007F4521" w:rsidRPr="00965C05" w14:paraId="5B6AA382" w14:textId="77777777" w:rsidTr="003F262E">
        <w:tc>
          <w:tcPr>
            <w:tcW w:w="959" w:type="dxa"/>
          </w:tcPr>
          <w:p w14:paraId="16738674" w14:textId="77777777" w:rsidR="007F4521" w:rsidRPr="00965C05" w:rsidRDefault="007F4521" w:rsidP="00C10CBF">
            <w:pPr>
              <w:tabs>
                <w:tab w:val="left" w:pos="4020"/>
              </w:tabs>
              <w:jc w:val="center"/>
              <w:rPr>
                <w:sz w:val="24"/>
                <w:szCs w:val="24"/>
              </w:rPr>
            </w:pPr>
            <w:r w:rsidRPr="00965C05">
              <w:rPr>
                <w:sz w:val="24"/>
                <w:szCs w:val="24"/>
              </w:rPr>
              <w:t>7.</w:t>
            </w:r>
          </w:p>
        </w:tc>
        <w:tc>
          <w:tcPr>
            <w:tcW w:w="2391" w:type="dxa"/>
          </w:tcPr>
          <w:p w14:paraId="68F9C962" w14:textId="0952BF03" w:rsidR="007F4521" w:rsidRPr="00965C05" w:rsidRDefault="007F4521" w:rsidP="00C10CBF">
            <w:pPr>
              <w:tabs>
                <w:tab w:val="left" w:pos="4020"/>
              </w:tabs>
              <w:rPr>
                <w:sz w:val="24"/>
                <w:szCs w:val="24"/>
              </w:rPr>
            </w:pPr>
            <w:r w:rsidRPr="00965C05">
              <w:rPr>
                <w:sz w:val="24"/>
                <w:szCs w:val="24"/>
              </w:rPr>
              <w:t>Агапова О.П.</w:t>
            </w:r>
          </w:p>
        </w:tc>
        <w:tc>
          <w:tcPr>
            <w:tcW w:w="3493" w:type="dxa"/>
          </w:tcPr>
          <w:p w14:paraId="51AFAC1D" w14:textId="025D9912" w:rsidR="007F4521" w:rsidRPr="00965C05" w:rsidRDefault="007F4521" w:rsidP="00C10CBF">
            <w:pPr>
              <w:tabs>
                <w:tab w:val="left" w:pos="4020"/>
              </w:tabs>
              <w:jc w:val="center"/>
              <w:rPr>
                <w:sz w:val="24"/>
                <w:szCs w:val="24"/>
              </w:rPr>
            </w:pPr>
            <w:r w:rsidRPr="00912690">
              <w:rPr>
                <w:sz w:val="24"/>
                <w:szCs w:val="24"/>
              </w:rPr>
              <w:t>за</w:t>
            </w:r>
          </w:p>
        </w:tc>
      </w:tr>
    </w:tbl>
    <w:p w14:paraId="63125C1A" w14:textId="6A464B61" w:rsidR="00833867" w:rsidRPr="00965C05" w:rsidRDefault="00833867" w:rsidP="00C10CBF">
      <w:pPr>
        <w:tabs>
          <w:tab w:val="left" w:pos="4020"/>
        </w:tabs>
        <w:ind w:firstLine="709"/>
        <w:rPr>
          <w:sz w:val="24"/>
          <w:szCs w:val="24"/>
        </w:rPr>
      </w:pPr>
      <w:r w:rsidRPr="00965C05">
        <w:rPr>
          <w:sz w:val="24"/>
          <w:szCs w:val="24"/>
        </w:rPr>
        <w:t xml:space="preserve">Итого: за – </w:t>
      </w:r>
      <w:r w:rsidR="007F4521">
        <w:rPr>
          <w:sz w:val="24"/>
          <w:szCs w:val="24"/>
        </w:rPr>
        <w:t>7</w:t>
      </w:r>
      <w:r w:rsidRPr="00965C05">
        <w:rPr>
          <w:sz w:val="24"/>
          <w:szCs w:val="24"/>
        </w:rPr>
        <w:t xml:space="preserve">, против – 0, воздержался – 0, отсутствуют </w:t>
      </w:r>
      <w:r w:rsidR="00666DCA" w:rsidRPr="00965C05">
        <w:rPr>
          <w:sz w:val="24"/>
          <w:szCs w:val="24"/>
        </w:rPr>
        <w:t>–</w:t>
      </w:r>
      <w:r w:rsidR="006A32CA">
        <w:rPr>
          <w:sz w:val="24"/>
          <w:szCs w:val="24"/>
        </w:rPr>
        <w:t xml:space="preserve"> </w:t>
      </w:r>
      <w:r w:rsidR="007F4521">
        <w:rPr>
          <w:sz w:val="24"/>
          <w:szCs w:val="24"/>
        </w:rPr>
        <w:t>0</w:t>
      </w:r>
      <w:r w:rsidR="00666DCA" w:rsidRPr="00965C05">
        <w:rPr>
          <w:sz w:val="24"/>
          <w:szCs w:val="24"/>
        </w:rPr>
        <w:t>.</w:t>
      </w:r>
      <w:r w:rsidRPr="00965C05">
        <w:rPr>
          <w:sz w:val="24"/>
          <w:szCs w:val="24"/>
        </w:rPr>
        <w:t xml:space="preserve"> </w:t>
      </w:r>
    </w:p>
    <w:p w14:paraId="294DED01" w14:textId="77777777" w:rsidR="004C230C" w:rsidRDefault="004C230C" w:rsidP="00C10CBF">
      <w:pPr>
        <w:widowControl/>
        <w:rPr>
          <w:color w:val="000000" w:themeColor="text1"/>
          <w:sz w:val="24"/>
          <w:szCs w:val="24"/>
        </w:rPr>
      </w:pPr>
    </w:p>
    <w:p w14:paraId="143A9904" w14:textId="711914F7" w:rsidR="00182E4B" w:rsidRPr="006A32CA" w:rsidRDefault="00182E4B" w:rsidP="006A32CA">
      <w:pPr>
        <w:widowControl/>
        <w:ind w:firstLine="567"/>
        <w:jc w:val="both"/>
        <w:rPr>
          <w:b/>
          <w:color w:val="000000" w:themeColor="text1"/>
          <w:sz w:val="24"/>
          <w:szCs w:val="24"/>
        </w:rPr>
      </w:pPr>
      <w:r w:rsidRPr="006A32CA">
        <w:rPr>
          <w:b/>
          <w:color w:val="000000" w:themeColor="text1"/>
          <w:sz w:val="24"/>
          <w:szCs w:val="24"/>
        </w:rPr>
        <w:t xml:space="preserve">2. </w:t>
      </w:r>
      <w:r w:rsidR="006A32CA" w:rsidRPr="006A32CA">
        <w:rPr>
          <w:b/>
          <w:sz w:val="24"/>
          <w:szCs w:val="24"/>
        </w:rPr>
        <w:t>СЛУШАЛИ:</w:t>
      </w:r>
      <w:r w:rsidR="006A32CA" w:rsidRPr="006A32CA">
        <w:rPr>
          <w:b/>
          <w:bCs/>
          <w:sz w:val="24"/>
          <w:szCs w:val="24"/>
        </w:rPr>
        <w:t xml:space="preserve"> </w:t>
      </w:r>
      <w:r w:rsidR="006A32CA" w:rsidRPr="006A32CA">
        <w:rPr>
          <w:b/>
          <w:color w:val="000000"/>
          <w:sz w:val="24"/>
          <w:szCs w:val="24"/>
        </w:rPr>
        <w:t>Об отмене ряда постановлений и внесении изменений в ряд постановлений Департамента энергетики и тарифов Ивановской области (Турбачкина Е.В.).</w:t>
      </w:r>
    </w:p>
    <w:p w14:paraId="3E217350" w14:textId="77777777" w:rsidR="00740E9A" w:rsidRDefault="00740E9A" w:rsidP="00F179CF">
      <w:pPr>
        <w:autoSpaceDE w:val="0"/>
        <w:autoSpaceDN w:val="0"/>
        <w:adjustRightInd w:val="0"/>
        <w:ind w:firstLine="567"/>
        <w:jc w:val="both"/>
        <w:rPr>
          <w:sz w:val="24"/>
          <w:szCs w:val="24"/>
        </w:rPr>
      </w:pPr>
      <w:r w:rsidRPr="00FC1A04">
        <w:rPr>
          <w:sz w:val="24"/>
          <w:szCs w:val="24"/>
        </w:rPr>
        <w:t xml:space="preserve">В соответствии с распоряжением Правительства Российской Федерации от </w:t>
      </w:r>
      <w:r>
        <w:rPr>
          <w:sz w:val="24"/>
          <w:szCs w:val="24"/>
        </w:rPr>
        <w:t>02</w:t>
      </w:r>
      <w:r w:rsidRPr="00FC1A04">
        <w:rPr>
          <w:sz w:val="24"/>
          <w:szCs w:val="24"/>
        </w:rPr>
        <w:t>.</w:t>
      </w:r>
      <w:r>
        <w:rPr>
          <w:sz w:val="24"/>
          <w:szCs w:val="24"/>
        </w:rPr>
        <w:t>11</w:t>
      </w:r>
      <w:r w:rsidRPr="00FC1A04">
        <w:rPr>
          <w:sz w:val="24"/>
          <w:szCs w:val="24"/>
        </w:rPr>
        <w:t>.202</w:t>
      </w:r>
      <w:r>
        <w:rPr>
          <w:sz w:val="24"/>
          <w:szCs w:val="24"/>
        </w:rPr>
        <w:t>1 № 3127</w:t>
      </w:r>
      <w:r w:rsidRPr="00FC1A04">
        <w:rPr>
          <w:sz w:val="24"/>
          <w:szCs w:val="24"/>
        </w:rPr>
        <w:t>-р муниципальное образование город</w:t>
      </w:r>
      <w:r>
        <w:rPr>
          <w:sz w:val="24"/>
          <w:szCs w:val="24"/>
        </w:rPr>
        <w:t>ской округ Иваново</w:t>
      </w:r>
      <w:r w:rsidRPr="00FC1A04">
        <w:rPr>
          <w:sz w:val="24"/>
          <w:szCs w:val="24"/>
        </w:rPr>
        <w:t xml:space="preserve"> </w:t>
      </w:r>
      <w:r>
        <w:rPr>
          <w:sz w:val="24"/>
          <w:szCs w:val="24"/>
        </w:rPr>
        <w:t xml:space="preserve">Ивановской </w:t>
      </w:r>
      <w:r w:rsidRPr="00FC1A04">
        <w:rPr>
          <w:sz w:val="24"/>
          <w:szCs w:val="24"/>
        </w:rPr>
        <w:t xml:space="preserve">области отнесено к ценовой зоне теплоснабжения. </w:t>
      </w:r>
    </w:p>
    <w:p w14:paraId="061F42A2" w14:textId="59E6BDE9" w:rsidR="00D613EA" w:rsidRPr="00D613EA" w:rsidRDefault="00D613EA" w:rsidP="00D613EA">
      <w:pPr>
        <w:widowControl/>
        <w:autoSpaceDE w:val="0"/>
        <w:autoSpaceDN w:val="0"/>
        <w:adjustRightInd w:val="0"/>
        <w:ind w:firstLine="567"/>
        <w:jc w:val="both"/>
        <w:rPr>
          <w:rFonts w:eastAsiaTheme="minorHAnsi"/>
          <w:sz w:val="24"/>
          <w:szCs w:val="24"/>
          <w:lang w:eastAsia="en-US"/>
        </w:rPr>
      </w:pPr>
      <w:r>
        <w:rPr>
          <w:sz w:val="24"/>
          <w:szCs w:val="24"/>
        </w:rPr>
        <w:t xml:space="preserve">В соответствии с ч. 1 </w:t>
      </w:r>
      <w:r w:rsidRPr="00A557EE">
        <w:rPr>
          <w:sz w:val="24"/>
          <w:szCs w:val="24"/>
        </w:rPr>
        <w:t>стать</w:t>
      </w:r>
      <w:r>
        <w:rPr>
          <w:sz w:val="24"/>
          <w:szCs w:val="24"/>
        </w:rPr>
        <w:t>и</w:t>
      </w:r>
      <w:r w:rsidRPr="00A557EE">
        <w:rPr>
          <w:sz w:val="24"/>
          <w:szCs w:val="24"/>
        </w:rPr>
        <w:t xml:space="preserve"> 23.</w:t>
      </w:r>
      <w:r>
        <w:rPr>
          <w:sz w:val="24"/>
          <w:szCs w:val="24"/>
        </w:rPr>
        <w:t>4</w:t>
      </w:r>
      <w:r w:rsidRPr="00A557EE">
        <w:rPr>
          <w:sz w:val="24"/>
          <w:szCs w:val="24"/>
        </w:rPr>
        <w:t xml:space="preserve"> Федерального закона</w:t>
      </w:r>
      <w:r>
        <w:rPr>
          <w:sz w:val="24"/>
          <w:szCs w:val="24"/>
        </w:rPr>
        <w:t xml:space="preserve"> </w:t>
      </w:r>
      <w:r w:rsidRPr="00A557EE">
        <w:rPr>
          <w:sz w:val="24"/>
          <w:szCs w:val="24"/>
        </w:rPr>
        <w:t>от 27.07.2010 № 190-ФЗ</w:t>
      </w:r>
      <w:r>
        <w:rPr>
          <w:sz w:val="24"/>
          <w:szCs w:val="24"/>
        </w:rPr>
        <w:t xml:space="preserve"> </w:t>
      </w:r>
      <w:r w:rsidRPr="00A557EE">
        <w:rPr>
          <w:sz w:val="24"/>
          <w:szCs w:val="24"/>
        </w:rPr>
        <w:t>«О теплоснабжении»</w:t>
      </w:r>
      <w:r>
        <w:rPr>
          <w:sz w:val="24"/>
          <w:szCs w:val="24"/>
        </w:rPr>
        <w:t xml:space="preserve"> (далее - </w:t>
      </w:r>
      <w:r w:rsidRPr="00A557EE">
        <w:rPr>
          <w:sz w:val="24"/>
          <w:szCs w:val="24"/>
        </w:rPr>
        <w:t>Федеральн</w:t>
      </w:r>
      <w:r>
        <w:rPr>
          <w:sz w:val="24"/>
          <w:szCs w:val="24"/>
        </w:rPr>
        <w:t>ый</w:t>
      </w:r>
      <w:r w:rsidRPr="00A557EE">
        <w:rPr>
          <w:sz w:val="24"/>
          <w:szCs w:val="24"/>
        </w:rPr>
        <w:t xml:space="preserve"> закон </w:t>
      </w:r>
      <w:r>
        <w:rPr>
          <w:sz w:val="24"/>
          <w:szCs w:val="24"/>
        </w:rPr>
        <w:t>№ 190-ФЗ), п</w:t>
      </w:r>
      <w:r>
        <w:rPr>
          <w:rFonts w:eastAsiaTheme="minorHAnsi"/>
          <w:sz w:val="24"/>
          <w:szCs w:val="24"/>
          <w:lang w:eastAsia="en-US"/>
        </w:rPr>
        <w:t xml:space="preserve">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w:t>
      </w:r>
      <w:r w:rsidRPr="00D613EA">
        <w:rPr>
          <w:rFonts w:eastAsiaTheme="minorHAnsi"/>
          <w:sz w:val="24"/>
          <w:szCs w:val="24"/>
          <w:lang w:eastAsia="en-US"/>
        </w:rPr>
        <w:t xml:space="preserve">указанных в </w:t>
      </w:r>
      <w:hyperlink r:id="rId14" w:history="1">
        <w:r w:rsidRPr="00D613EA">
          <w:rPr>
            <w:rFonts w:eastAsiaTheme="minorHAnsi"/>
            <w:sz w:val="24"/>
            <w:szCs w:val="24"/>
            <w:lang w:eastAsia="en-US"/>
          </w:rPr>
          <w:t>частях 12.1</w:t>
        </w:r>
      </w:hyperlink>
      <w:r w:rsidRPr="00D613EA">
        <w:rPr>
          <w:rFonts w:eastAsiaTheme="minorHAnsi"/>
          <w:sz w:val="24"/>
          <w:szCs w:val="24"/>
          <w:lang w:eastAsia="en-US"/>
        </w:rPr>
        <w:t xml:space="preserve"> - </w:t>
      </w:r>
      <w:hyperlink r:id="rId15" w:history="1">
        <w:r w:rsidRPr="00D613EA">
          <w:rPr>
            <w:rFonts w:eastAsiaTheme="minorHAnsi"/>
            <w:sz w:val="24"/>
            <w:szCs w:val="24"/>
            <w:lang w:eastAsia="en-US"/>
          </w:rPr>
          <w:t>12.4 статьи 10</w:t>
        </w:r>
      </w:hyperlink>
      <w:r w:rsidRPr="00D613EA">
        <w:rPr>
          <w:rFonts w:eastAsiaTheme="minorHAnsi"/>
          <w:sz w:val="24"/>
          <w:szCs w:val="24"/>
          <w:lang w:eastAsia="en-US"/>
        </w:rPr>
        <w:t xml:space="preserve"> </w:t>
      </w:r>
      <w:r w:rsidR="007A043C">
        <w:rPr>
          <w:rFonts w:eastAsiaTheme="minorHAnsi"/>
          <w:sz w:val="24"/>
          <w:szCs w:val="24"/>
          <w:lang w:eastAsia="en-US"/>
        </w:rPr>
        <w:t>Ф</w:t>
      </w:r>
      <w:r w:rsidRPr="00D613EA">
        <w:rPr>
          <w:rFonts w:eastAsiaTheme="minorHAnsi"/>
          <w:sz w:val="24"/>
          <w:szCs w:val="24"/>
          <w:lang w:eastAsia="en-US"/>
        </w:rPr>
        <w:t>едерального закона</w:t>
      </w:r>
      <w:r w:rsidR="007A043C">
        <w:rPr>
          <w:rFonts w:eastAsiaTheme="minorHAnsi"/>
          <w:sz w:val="24"/>
          <w:szCs w:val="24"/>
          <w:lang w:eastAsia="en-US"/>
        </w:rPr>
        <w:t xml:space="preserve"> № 190-ФЗ</w:t>
      </w:r>
      <w:r w:rsidRPr="00D613EA">
        <w:rPr>
          <w:rFonts w:eastAsiaTheme="minorHAnsi"/>
          <w:sz w:val="24"/>
          <w:szCs w:val="24"/>
          <w:lang w:eastAsia="en-US"/>
        </w:rPr>
        <w:t>, относятся:</w:t>
      </w:r>
    </w:p>
    <w:p w14:paraId="784BFA78" w14:textId="77777777" w:rsidR="00D613EA" w:rsidRDefault="00D613EA" w:rsidP="00D613EA">
      <w:pPr>
        <w:widowControl/>
        <w:autoSpaceDE w:val="0"/>
        <w:autoSpaceDN w:val="0"/>
        <w:adjustRightInd w:val="0"/>
        <w:ind w:firstLine="540"/>
        <w:jc w:val="both"/>
        <w:rPr>
          <w:rFonts w:eastAsiaTheme="minorHAnsi"/>
          <w:sz w:val="24"/>
          <w:szCs w:val="24"/>
          <w:lang w:eastAsia="en-US"/>
        </w:rPr>
      </w:pPr>
      <w:r>
        <w:rPr>
          <w:rFonts w:eastAsiaTheme="minorHAnsi"/>
          <w:sz w:val="24"/>
          <w:szCs w:val="24"/>
          <w:lang w:eastAsia="en-US"/>
        </w:rPr>
        <w:t>1) цены на тепловую энергию (мощность), поставляемую потребителям;</w:t>
      </w:r>
    </w:p>
    <w:p w14:paraId="15D4C196" w14:textId="77777777" w:rsidR="00D613EA" w:rsidRDefault="00D613EA" w:rsidP="00D613EA">
      <w:pPr>
        <w:widowControl/>
        <w:autoSpaceDE w:val="0"/>
        <w:autoSpaceDN w:val="0"/>
        <w:adjustRightInd w:val="0"/>
        <w:ind w:firstLine="540"/>
        <w:jc w:val="both"/>
        <w:rPr>
          <w:rFonts w:eastAsiaTheme="minorHAnsi"/>
          <w:sz w:val="24"/>
          <w:szCs w:val="24"/>
          <w:lang w:eastAsia="en-US"/>
        </w:rPr>
      </w:pPr>
      <w:r>
        <w:rPr>
          <w:rFonts w:eastAsiaTheme="minorHAnsi"/>
          <w:sz w:val="24"/>
          <w:szCs w:val="24"/>
          <w:lang w:eastAsia="en-US"/>
        </w:rPr>
        <w:t>2) цены на услуги по передаче тепловой энергии, теплоносителя;</w:t>
      </w:r>
    </w:p>
    <w:p w14:paraId="1E1351DD" w14:textId="77777777" w:rsidR="00D613EA" w:rsidRDefault="00D613EA" w:rsidP="00D613EA">
      <w:pPr>
        <w:widowControl/>
        <w:autoSpaceDE w:val="0"/>
        <w:autoSpaceDN w:val="0"/>
        <w:adjustRightInd w:val="0"/>
        <w:ind w:firstLine="540"/>
        <w:jc w:val="both"/>
        <w:rPr>
          <w:rFonts w:eastAsiaTheme="minorHAnsi"/>
          <w:sz w:val="24"/>
          <w:szCs w:val="24"/>
          <w:lang w:eastAsia="en-US"/>
        </w:rPr>
      </w:pPr>
      <w:r>
        <w:rPr>
          <w:rFonts w:eastAsiaTheme="minorHAnsi"/>
          <w:sz w:val="24"/>
          <w:szCs w:val="24"/>
          <w:lang w:eastAsia="en-US"/>
        </w:rP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14:paraId="663851DE" w14:textId="77777777" w:rsidR="00D613EA" w:rsidRDefault="00D613EA" w:rsidP="00D613EA">
      <w:pPr>
        <w:widowControl/>
        <w:autoSpaceDE w:val="0"/>
        <w:autoSpaceDN w:val="0"/>
        <w:adjustRightInd w:val="0"/>
        <w:ind w:firstLine="540"/>
        <w:jc w:val="both"/>
        <w:rPr>
          <w:rFonts w:eastAsiaTheme="minorHAnsi"/>
          <w:sz w:val="24"/>
          <w:szCs w:val="24"/>
          <w:lang w:eastAsia="en-US"/>
        </w:rPr>
      </w:pPr>
      <w:r>
        <w:rPr>
          <w:rFonts w:eastAsiaTheme="minorHAnsi"/>
          <w:sz w:val="24"/>
          <w:szCs w:val="24"/>
          <w:lang w:eastAsia="en-US"/>
        </w:rP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14:paraId="19A98F89" w14:textId="77777777" w:rsidR="00D613EA" w:rsidRDefault="00D613EA" w:rsidP="00D613EA">
      <w:pPr>
        <w:widowControl/>
        <w:autoSpaceDE w:val="0"/>
        <w:autoSpaceDN w:val="0"/>
        <w:adjustRightInd w:val="0"/>
        <w:ind w:firstLine="540"/>
        <w:jc w:val="both"/>
        <w:rPr>
          <w:rFonts w:eastAsiaTheme="minorHAnsi"/>
          <w:sz w:val="24"/>
          <w:szCs w:val="24"/>
          <w:lang w:eastAsia="en-US"/>
        </w:rPr>
      </w:pPr>
      <w:r>
        <w:rPr>
          <w:rFonts w:eastAsiaTheme="minorHAnsi"/>
          <w:sz w:val="24"/>
          <w:szCs w:val="24"/>
          <w:lang w:eastAsia="en-US"/>
        </w:rPr>
        <w:t>5) цены на теплоноситель в виде пара, поставляемый теплоснабжающими организациями потребителям, другим теплоснабжающим организациям;</w:t>
      </w:r>
    </w:p>
    <w:p w14:paraId="18F4451A" w14:textId="77777777" w:rsidR="00D613EA" w:rsidRDefault="00D613EA" w:rsidP="00D613EA">
      <w:pPr>
        <w:widowControl/>
        <w:autoSpaceDE w:val="0"/>
        <w:autoSpaceDN w:val="0"/>
        <w:adjustRightInd w:val="0"/>
        <w:ind w:firstLine="540"/>
        <w:jc w:val="both"/>
        <w:rPr>
          <w:rFonts w:eastAsiaTheme="minorHAnsi"/>
          <w:sz w:val="24"/>
          <w:szCs w:val="24"/>
          <w:lang w:eastAsia="en-US"/>
        </w:rPr>
      </w:pPr>
      <w:proofErr w:type="gramStart"/>
      <w:r>
        <w:rPr>
          <w:rFonts w:eastAsiaTheme="minorHAnsi"/>
          <w:sz w:val="24"/>
          <w:szCs w:val="24"/>
          <w:lang w:eastAsia="en-US"/>
        </w:rP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w:t>
      </w:r>
      <w:proofErr w:type="gramEnd"/>
      <w:r>
        <w:rPr>
          <w:rFonts w:eastAsiaTheme="minorHAnsi"/>
          <w:sz w:val="24"/>
          <w:szCs w:val="24"/>
          <w:lang w:eastAsia="en-US"/>
        </w:rPr>
        <w:t xml:space="preserve">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14:paraId="5E7C54BC" w14:textId="441A8EBB" w:rsidR="00767A1C" w:rsidRDefault="00767A1C" w:rsidP="00F179CF">
      <w:pPr>
        <w:widowControl/>
        <w:autoSpaceDE w:val="0"/>
        <w:autoSpaceDN w:val="0"/>
        <w:adjustRightInd w:val="0"/>
        <w:ind w:firstLine="567"/>
        <w:jc w:val="both"/>
        <w:rPr>
          <w:rFonts w:eastAsiaTheme="minorHAnsi"/>
          <w:sz w:val="24"/>
          <w:szCs w:val="24"/>
          <w:lang w:eastAsia="en-US"/>
        </w:rPr>
      </w:pPr>
      <w:r>
        <w:rPr>
          <w:sz w:val="24"/>
          <w:szCs w:val="24"/>
        </w:rPr>
        <w:t xml:space="preserve">В соответствии с ч. 3 </w:t>
      </w:r>
      <w:r w:rsidR="00A557EE" w:rsidRPr="00A557EE">
        <w:rPr>
          <w:sz w:val="24"/>
          <w:szCs w:val="24"/>
        </w:rPr>
        <w:t>стать</w:t>
      </w:r>
      <w:r>
        <w:rPr>
          <w:sz w:val="24"/>
          <w:szCs w:val="24"/>
        </w:rPr>
        <w:t>и</w:t>
      </w:r>
      <w:r w:rsidR="00A557EE" w:rsidRPr="00A557EE">
        <w:rPr>
          <w:sz w:val="24"/>
          <w:szCs w:val="24"/>
        </w:rPr>
        <w:t xml:space="preserve"> 23.</w:t>
      </w:r>
      <w:r w:rsidR="00320B38">
        <w:rPr>
          <w:sz w:val="24"/>
          <w:szCs w:val="24"/>
        </w:rPr>
        <w:t>4</w:t>
      </w:r>
      <w:r w:rsidR="00A557EE" w:rsidRPr="00A557EE">
        <w:rPr>
          <w:sz w:val="24"/>
          <w:szCs w:val="24"/>
        </w:rPr>
        <w:t xml:space="preserve"> Федерального закона № 190-ФЗ</w:t>
      </w:r>
      <w:r w:rsidR="00D45D66">
        <w:rPr>
          <w:sz w:val="24"/>
          <w:szCs w:val="24"/>
        </w:rPr>
        <w:t xml:space="preserve">, </w:t>
      </w:r>
      <w:r>
        <w:rPr>
          <w:rFonts w:eastAsiaTheme="minorHAnsi"/>
          <w:sz w:val="24"/>
          <w:szCs w:val="24"/>
          <w:lang w:eastAsia="en-US"/>
        </w:rPr>
        <w:t xml:space="preserve">в ценовых зонах теплоснабжения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w:t>
      </w:r>
      <w:r w:rsidRPr="00D45D66">
        <w:rPr>
          <w:rFonts w:eastAsiaTheme="minorHAnsi"/>
          <w:sz w:val="24"/>
          <w:szCs w:val="24"/>
          <w:lang w:eastAsia="en-US"/>
        </w:rPr>
        <w:t xml:space="preserve">случаев, указанных в </w:t>
      </w:r>
      <w:hyperlink r:id="rId16" w:history="1">
        <w:r w:rsidRPr="00D45D66">
          <w:rPr>
            <w:rFonts w:eastAsiaTheme="minorHAnsi"/>
            <w:sz w:val="24"/>
            <w:szCs w:val="24"/>
            <w:lang w:eastAsia="en-US"/>
          </w:rPr>
          <w:t>частях 12.1</w:t>
        </w:r>
      </w:hyperlink>
      <w:r w:rsidRPr="00D45D66">
        <w:rPr>
          <w:rFonts w:eastAsiaTheme="minorHAnsi"/>
          <w:sz w:val="24"/>
          <w:szCs w:val="24"/>
          <w:lang w:eastAsia="en-US"/>
        </w:rPr>
        <w:t xml:space="preserve"> - </w:t>
      </w:r>
      <w:hyperlink r:id="rId17" w:history="1">
        <w:r w:rsidRPr="00D45D66">
          <w:rPr>
            <w:rFonts w:eastAsiaTheme="minorHAnsi"/>
            <w:sz w:val="24"/>
            <w:szCs w:val="24"/>
            <w:lang w:eastAsia="en-US"/>
          </w:rPr>
          <w:t>12.4 статьи 10</w:t>
        </w:r>
      </w:hyperlink>
      <w:r w:rsidRPr="00D45D66">
        <w:rPr>
          <w:rFonts w:eastAsiaTheme="minorHAnsi"/>
          <w:sz w:val="24"/>
          <w:szCs w:val="24"/>
          <w:lang w:eastAsia="en-US"/>
        </w:rPr>
        <w:t xml:space="preserve"> Федерального закона</w:t>
      </w:r>
      <w:r w:rsidR="005A7753">
        <w:rPr>
          <w:rFonts w:eastAsiaTheme="minorHAnsi"/>
          <w:sz w:val="24"/>
          <w:szCs w:val="24"/>
          <w:lang w:eastAsia="en-US"/>
        </w:rPr>
        <w:t xml:space="preserve"> № 190-ФЗ</w:t>
      </w:r>
      <w:r w:rsidRPr="00D45D66">
        <w:rPr>
          <w:rFonts w:eastAsiaTheme="minorHAnsi"/>
          <w:sz w:val="24"/>
          <w:szCs w:val="24"/>
          <w:lang w:eastAsia="en-US"/>
        </w:rPr>
        <w:t>.</w:t>
      </w:r>
    </w:p>
    <w:p w14:paraId="1E7DDFDD" w14:textId="11BFB93F" w:rsidR="006E0BD2" w:rsidRPr="006E0BD2" w:rsidRDefault="006E0BD2" w:rsidP="006E0BD2">
      <w:pPr>
        <w:autoSpaceDE w:val="0"/>
        <w:autoSpaceDN w:val="0"/>
        <w:adjustRightInd w:val="0"/>
        <w:ind w:firstLine="709"/>
        <w:jc w:val="both"/>
        <w:rPr>
          <w:sz w:val="24"/>
          <w:szCs w:val="28"/>
        </w:rPr>
      </w:pPr>
      <w:r w:rsidRPr="006E0BD2">
        <w:rPr>
          <w:sz w:val="24"/>
          <w:szCs w:val="28"/>
        </w:rPr>
        <w:t xml:space="preserve">В соответствии с ч. 3 статьи 23.4 Федерального закона № 190-ФЗ,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r:id="rId18" w:history="1">
        <w:r w:rsidRPr="006E0BD2">
          <w:rPr>
            <w:sz w:val="24"/>
            <w:szCs w:val="28"/>
          </w:rPr>
          <w:t>частях 12.1</w:t>
        </w:r>
      </w:hyperlink>
      <w:r w:rsidRPr="006E0BD2">
        <w:rPr>
          <w:sz w:val="24"/>
          <w:szCs w:val="28"/>
        </w:rPr>
        <w:t xml:space="preserve"> - </w:t>
      </w:r>
      <w:hyperlink r:id="rId19" w:history="1">
        <w:r w:rsidRPr="006E0BD2">
          <w:rPr>
            <w:sz w:val="24"/>
            <w:szCs w:val="28"/>
          </w:rPr>
          <w:t>12.3 статьи 10</w:t>
        </w:r>
      </w:hyperlink>
      <w:r w:rsidRPr="006E0BD2">
        <w:rPr>
          <w:sz w:val="24"/>
          <w:szCs w:val="28"/>
        </w:rPr>
        <w:t xml:space="preserve"> Федерального закона</w:t>
      </w:r>
      <w:r w:rsidR="00C31D39">
        <w:rPr>
          <w:sz w:val="24"/>
          <w:szCs w:val="28"/>
        </w:rPr>
        <w:t xml:space="preserve"> № 190-ФЗ</w:t>
      </w:r>
      <w:r w:rsidRPr="006E0BD2">
        <w:rPr>
          <w:sz w:val="24"/>
          <w:szCs w:val="28"/>
        </w:rPr>
        <w:t>.</w:t>
      </w:r>
    </w:p>
    <w:p w14:paraId="0EB2401D" w14:textId="05C798A6" w:rsidR="00853C14" w:rsidRDefault="00853C14" w:rsidP="00F179CF">
      <w:pPr>
        <w:widowControl/>
        <w:autoSpaceDE w:val="0"/>
        <w:autoSpaceDN w:val="0"/>
        <w:adjustRightInd w:val="0"/>
        <w:ind w:firstLine="567"/>
        <w:jc w:val="both"/>
        <w:rPr>
          <w:rFonts w:eastAsiaTheme="minorHAnsi"/>
          <w:sz w:val="24"/>
          <w:szCs w:val="24"/>
          <w:lang w:eastAsia="en-US"/>
        </w:rPr>
      </w:pPr>
      <w:r>
        <w:rPr>
          <w:rStyle w:val="af7"/>
          <w:rFonts w:eastAsia="Calibri"/>
          <w:b w:val="0"/>
          <w:sz w:val="24"/>
          <w:szCs w:val="24"/>
          <w:bdr w:val="none" w:sz="0" w:space="0" w:color="auto" w:frame="1"/>
        </w:rPr>
        <w:t xml:space="preserve">В соответствии с п. 5 </w:t>
      </w:r>
      <w:r w:rsidRPr="00FC1A04">
        <w:rPr>
          <w:bCs/>
          <w:spacing w:val="-2"/>
          <w:sz w:val="24"/>
          <w:szCs w:val="24"/>
          <w:lang w:eastAsia="en-US"/>
        </w:rPr>
        <w:t>постановлени</w:t>
      </w:r>
      <w:r>
        <w:rPr>
          <w:bCs/>
          <w:spacing w:val="-2"/>
          <w:sz w:val="24"/>
          <w:szCs w:val="24"/>
          <w:lang w:eastAsia="en-US"/>
        </w:rPr>
        <w:t>я</w:t>
      </w:r>
      <w:r w:rsidRPr="00FC1A04">
        <w:rPr>
          <w:bCs/>
          <w:spacing w:val="-2"/>
          <w:sz w:val="24"/>
          <w:szCs w:val="24"/>
          <w:lang w:eastAsia="en-US"/>
        </w:rPr>
        <w:t xml:space="preserve"> </w:t>
      </w:r>
      <w:r w:rsidRPr="00FC1A04">
        <w:rPr>
          <w:sz w:val="24"/>
          <w:szCs w:val="24"/>
        </w:rPr>
        <w:t>Правительства Росси</w:t>
      </w:r>
      <w:r>
        <w:rPr>
          <w:sz w:val="24"/>
          <w:szCs w:val="24"/>
        </w:rPr>
        <w:t>йской Федерации от 15.12.2017 № </w:t>
      </w:r>
      <w:r w:rsidRPr="00FC1A04">
        <w:rPr>
          <w:sz w:val="24"/>
          <w:szCs w:val="24"/>
        </w:rPr>
        <w:t xml:space="preserve">1562 </w:t>
      </w:r>
      <w:r>
        <w:rPr>
          <w:rFonts w:eastAsiaTheme="minorHAnsi"/>
          <w:sz w:val="24"/>
          <w:szCs w:val="24"/>
          <w:lang w:eastAsia="en-US"/>
        </w:rPr>
        <w:t xml:space="preserve">решения об установлении регулируемых цен (тарифов) в сфере теплоснабжения </w:t>
      </w:r>
      <w:r w:rsidR="00D45D66">
        <w:rPr>
          <w:rFonts w:eastAsiaTheme="minorHAnsi"/>
          <w:sz w:val="24"/>
          <w:szCs w:val="24"/>
          <w:lang w:eastAsia="en-US"/>
        </w:rPr>
        <w:t>(</w:t>
      </w:r>
      <w:r w:rsidR="005A7753">
        <w:rPr>
          <w:rFonts w:eastAsiaTheme="minorHAnsi"/>
          <w:sz w:val="24"/>
          <w:szCs w:val="24"/>
          <w:lang w:eastAsia="en-US"/>
        </w:rPr>
        <w:t xml:space="preserve">за исключением </w:t>
      </w:r>
      <w:r w:rsidR="005A7753" w:rsidRPr="00D45D66">
        <w:rPr>
          <w:rFonts w:eastAsiaTheme="minorHAnsi"/>
          <w:sz w:val="24"/>
          <w:szCs w:val="24"/>
          <w:lang w:eastAsia="en-US"/>
        </w:rPr>
        <w:t xml:space="preserve">случаев, </w:t>
      </w:r>
      <w:r w:rsidR="007A043C">
        <w:rPr>
          <w:rFonts w:eastAsiaTheme="minorHAnsi"/>
          <w:sz w:val="24"/>
          <w:szCs w:val="24"/>
          <w:lang w:eastAsia="en-US"/>
        </w:rPr>
        <w:t>установленных</w:t>
      </w:r>
      <w:r w:rsidR="005A7753" w:rsidRPr="00D45D66">
        <w:rPr>
          <w:rFonts w:eastAsiaTheme="minorHAnsi"/>
          <w:sz w:val="24"/>
          <w:szCs w:val="24"/>
          <w:lang w:eastAsia="en-US"/>
        </w:rPr>
        <w:t xml:space="preserve"> Федеральн</w:t>
      </w:r>
      <w:r w:rsidR="007A043C">
        <w:rPr>
          <w:rFonts w:eastAsiaTheme="minorHAnsi"/>
          <w:sz w:val="24"/>
          <w:szCs w:val="24"/>
          <w:lang w:eastAsia="en-US"/>
        </w:rPr>
        <w:t>ым</w:t>
      </w:r>
      <w:r w:rsidR="005A7753" w:rsidRPr="00D45D66">
        <w:rPr>
          <w:rFonts w:eastAsiaTheme="minorHAnsi"/>
          <w:sz w:val="24"/>
          <w:szCs w:val="24"/>
          <w:lang w:eastAsia="en-US"/>
        </w:rPr>
        <w:t xml:space="preserve"> закон</w:t>
      </w:r>
      <w:r w:rsidR="007A043C">
        <w:rPr>
          <w:rFonts w:eastAsiaTheme="minorHAnsi"/>
          <w:sz w:val="24"/>
          <w:szCs w:val="24"/>
          <w:lang w:eastAsia="en-US"/>
        </w:rPr>
        <w:t>ом</w:t>
      </w:r>
      <w:r w:rsidR="005A7753">
        <w:rPr>
          <w:rFonts w:eastAsiaTheme="minorHAnsi"/>
          <w:sz w:val="24"/>
          <w:szCs w:val="24"/>
          <w:lang w:eastAsia="en-US"/>
        </w:rPr>
        <w:t xml:space="preserve"> № 190-ФЗ</w:t>
      </w:r>
      <w:r w:rsidR="00D45D66">
        <w:rPr>
          <w:rFonts w:eastAsiaTheme="minorHAnsi"/>
          <w:sz w:val="24"/>
          <w:szCs w:val="24"/>
          <w:lang w:eastAsia="en-US"/>
        </w:rPr>
        <w:t xml:space="preserve">) </w:t>
      </w:r>
      <w:r>
        <w:rPr>
          <w:rFonts w:eastAsiaTheme="minorHAnsi"/>
          <w:sz w:val="24"/>
          <w:szCs w:val="24"/>
          <w:lang w:eastAsia="en-US"/>
        </w:rPr>
        <w:t>прекращают свое действие со дня вступления в силу решения об установлении предельного уровня цены на тепловую энергию (мощность), принятого в установленном порядке.</w:t>
      </w:r>
    </w:p>
    <w:p w14:paraId="10B7EE78" w14:textId="58CD81B6" w:rsidR="00066256" w:rsidRPr="00874CC9" w:rsidRDefault="00066256" w:rsidP="00F179CF">
      <w:pPr>
        <w:autoSpaceDE w:val="0"/>
        <w:autoSpaceDN w:val="0"/>
        <w:adjustRightInd w:val="0"/>
        <w:ind w:firstLine="567"/>
        <w:jc w:val="both"/>
        <w:rPr>
          <w:rStyle w:val="af7"/>
          <w:rFonts w:eastAsia="Calibri"/>
          <w:b w:val="0"/>
          <w:sz w:val="24"/>
          <w:szCs w:val="24"/>
          <w:bdr w:val="none" w:sz="0" w:space="0" w:color="auto" w:frame="1"/>
        </w:rPr>
      </w:pPr>
      <w:r>
        <w:rPr>
          <w:sz w:val="24"/>
          <w:szCs w:val="24"/>
        </w:rPr>
        <w:lastRenderedPageBreak/>
        <w:t>П</w:t>
      </w:r>
      <w:r w:rsidRPr="00125862">
        <w:rPr>
          <w:sz w:val="24"/>
          <w:szCs w:val="24"/>
        </w:rPr>
        <w:t>редельн</w:t>
      </w:r>
      <w:r>
        <w:rPr>
          <w:sz w:val="24"/>
          <w:szCs w:val="24"/>
        </w:rPr>
        <w:t>ые</w:t>
      </w:r>
      <w:r>
        <w:rPr>
          <w:rStyle w:val="af7"/>
          <w:rFonts w:eastAsia="Calibri"/>
          <w:b w:val="0"/>
          <w:sz w:val="24"/>
          <w:szCs w:val="24"/>
          <w:bdr w:val="none" w:sz="0" w:space="0" w:color="auto" w:frame="1"/>
        </w:rPr>
        <w:t xml:space="preserve"> </w:t>
      </w:r>
      <w:r w:rsidRPr="00125862">
        <w:rPr>
          <w:sz w:val="24"/>
          <w:szCs w:val="24"/>
        </w:rPr>
        <w:t>уровн</w:t>
      </w:r>
      <w:r>
        <w:rPr>
          <w:sz w:val="24"/>
          <w:szCs w:val="24"/>
        </w:rPr>
        <w:t>и</w:t>
      </w:r>
      <w:r w:rsidRPr="00125862">
        <w:rPr>
          <w:sz w:val="24"/>
          <w:szCs w:val="24"/>
        </w:rPr>
        <w:t xml:space="preserve"> цен </w:t>
      </w:r>
      <w:r w:rsidRPr="00125862">
        <w:rPr>
          <w:rStyle w:val="af7"/>
          <w:rFonts w:eastAsia="Calibri"/>
          <w:b w:val="0"/>
          <w:sz w:val="24"/>
          <w:szCs w:val="24"/>
          <w:bdr w:val="none" w:sz="0" w:space="0" w:color="auto" w:frame="1"/>
        </w:rPr>
        <w:t xml:space="preserve">на тепловую энергию (мощность) в ценовой зоне теплоснабжения - </w:t>
      </w:r>
      <w:r w:rsidRPr="00874CC9">
        <w:rPr>
          <w:rStyle w:val="af7"/>
          <w:rFonts w:eastAsia="Calibri"/>
          <w:b w:val="0"/>
          <w:sz w:val="24"/>
          <w:szCs w:val="24"/>
          <w:bdr w:val="none" w:sz="0" w:space="0" w:color="auto" w:frame="1"/>
        </w:rPr>
        <w:t xml:space="preserve">муниципальном образовании городской округ Иваново Ивановской области (в зоне деятельности ЕТО-1) на 2022 год </w:t>
      </w:r>
      <w:r w:rsidRPr="00874CC9">
        <w:rPr>
          <w:sz w:val="24"/>
          <w:szCs w:val="24"/>
        </w:rPr>
        <w:t>вступят в действие с 1 июня 2022 года</w:t>
      </w:r>
      <w:r w:rsidRPr="00874CC9">
        <w:rPr>
          <w:b/>
          <w:sz w:val="24"/>
          <w:szCs w:val="24"/>
        </w:rPr>
        <w:t xml:space="preserve"> </w:t>
      </w:r>
      <w:r w:rsidRPr="00874CC9">
        <w:rPr>
          <w:rStyle w:val="af7"/>
          <w:rFonts w:eastAsia="Calibri"/>
          <w:b w:val="0"/>
          <w:sz w:val="24"/>
          <w:szCs w:val="24"/>
          <w:bdr w:val="none" w:sz="0" w:space="0" w:color="auto" w:frame="1"/>
        </w:rPr>
        <w:t>(проект постановления Департамента энергетики и тарифов Ивановской области от 20.05.2022 № 16-т/1).</w:t>
      </w:r>
    </w:p>
    <w:p w14:paraId="5032A396" w14:textId="7E95FBE9" w:rsidR="00F179CF" w:rsidRPr="00AA3F4B" w:rsidRDefault="00F03523" w:rsidP="00874CC9">
      <w:pPr>
        <w:autoSpaceDE w:val="0"/>
        <w:autoSpaceDN w:val="0"/>
        <w:adjustRightInd w:val="0"/>
        <w:ind w:firstLine="709"/>
        <w:jc w:val="both"/>
        <w:rPr>
          <w:rStyle w:val="af7"/>
          <w:rFonts w:eastAsia="Calibri"/>
          <w:b w:val="0"/>
          <w:sz w:val="24"/>
          <w:szCs w:val="24"/>
          <w:bdr w:val="none" w:sz="0" w:space="0" w:color="auto" w:frame="1"/>
        </w:rPr>
      </w:pPr>
      <w:r w:rsidRPr="00722707">
        <w:rPr>
          <w:rStyle w:val="af7"/>
          <w:rFonts w:eastAsia="Calibri"/>
          <w:b w:val="0"/>
          <w:sz w:val="24"/>
          <w:szCs w:val="24"/>
          <w:bdr w:val="none" w:sz="0" w:space="0" w:color="auto" w:frame="1"/>
        </w:rPr>
        <w:t xml:space="preserve">Таким образом, с 1 июня 2022 года в зоне деятельности ЕТО-1 г. Иваново прекращают действие тарифы на тепловую энергию, тарифы на теплоноситель в закрытых системах и тарифы на услуги по передаче тепловой энергии, ранее установленные на 2022 и последующие годы. </w:t>
      </w:r>
      <w:proofErr w:type="gramStart"/>
      <w:r w:rsidR="00722707" w:rsidRPr="00722707">
        <w:rPr>
          <w:rStyle w:val="af7"/>
          <w:rFonts w:eastAsia="Calibri"/>
          <w:b w:val="0"/>
          <w:sz w:val="24"/>
          <w:szCs w:val="24"/>
          <w:bdr w:val="none" w:sz="0" w:space="0" w:color="auto" w:frame="1"/>
        </w:rPr>
        <w:t>В соответствии с п</w:t>
      </w:r>
      <w:r w:rsidR="00722707" w:rsidRPr="00722707">
        <w:rPr>
          <w:sz w:val="24"/>
          <w:szCs w:val="24"/>
        </w:rPr>
        <w:t xml:space="preserve">остановлениями Администрации города Иванова от 29.12.2021 №1619 «Об утверждении актуализированной схемы теплоснабжения города Иванова», от 25.06.2021 № 761 «О присвоении статуса единой теплоснабжающей организации на территории города Иванова», </w:t>
      </w:r>
      <w:r w:rsidR="00722707" w:rsidRPr="00722707">
        <w:rPr>
          <w:rStyle w:val="af7"/>
          <w:rFonts w:eastAsia="Calibri"/>
          <w:b w:val="0"/>
          <w:sz w:val="24"/>
          <w:szCs w:val="24"/>
          <w:bdr w:val="none" w:sz="0" w:space="0" w:color="auto" w:frame="1"/>
        </w:rPr>
        <w:t>поставщиками тепловой энергии, теплоносителя (в закрытых системах) и услуг по передаче тепловой энергии в зоне деятельности ЕТО-1</w:t>
      </w:r>
      <w:r w:rsidR="00722707">
        <w:rPr>
          <w:rStyle w:val="af7"/>
          <w:rFonts w:eastAsia="Calibri"/>
          <w:b w:val="0"/>
          <w:sz w:val="28"/>
          <w:szCs w:val="28"/>
          <w:bdr w:val="none" w:sz="0" w:space="0" w:color="auto" w:frame="1"/>
        </w:rPr>
        <w:t xml:space="preserve"> </w:t>
      </w:r>
      <w:r w:rsidR="00874CC9" w:rsidRPr="00874CC9">
        <w:rPr>
          <w:rStyle w:val="af7"/>
          <w:rFonts w:eastAsia="Calibri"/>
          <w:b w:val="0"/>
          <w:sz w:val="24"/>
          <w:szCs w:val="24"/>
          <w:bdr w:val="none" w:sz="0" w:space="0" w:color="auto" w:frame="1"/>
        </w:rPr>
        <w:t>являются</w:t>
      </w:r>
      <w:r w:rsidR="00874CC9">
        <w:rPr>
          <w:rStyle w:val="af7"/>
          <w:rFonts w:eastAsia="Calibri"/>
          <w:b w:val="0"/>
          <w:sz w:val="28"/>
          <w:szCs w:val="28"/>
          <w:bdr w:val="none" w:sz="0" w:space="0" w:color="auto" w:frame="1"/>
        </w:rPr>
        <w:t xml:space="preserve"> </w:t>
      </w:r>
      <w:r w:rsidR="00F179CF" w:rsidRPr="00AA3F4B">
        <w:rPr>
          <w:bCs/>
          <w:sz w:val="24"/>
          <w:szCs w:val="24"/>
        </w:rPr>
        <w:t>ООО</w:t>
      </w:r>
      <w:r w:rsidR="00F179CF" w:rsidRPr="00AA3F4B">
        <w:rPr>
          <w:bCs/>
          <w:color w:val="000000"/>
          <w:sz w:val="24"/>
          <w:szCs w:val="24"/>
        </w:rPr>
        <w:t xml:space="preserve"> «Газпромнефть-Терминал», МП «ГОЦ», АО «Ивановоглавснаб», </w:t>
      </w:r>
      <w:r w:rsidR="00F179CF" w:rsidRPr="00AA3F4B">
        <w:rPr>
          <w:bCs/>
          <w:sz w:val="24"/>
          <w:szCs w:val="24"/>
        </w:rPr>
        <w:t>АО «Ивхимпром», ФГБОУ ВО «Ивановский государственный</w:t>
      </w:r>
      <w:proofErr w:type="gramEnd"/>
      <w:r w:rsidR="00F179CF" w:rsidRPr="00AA3F4B">
        <w:rPr>
          <w:bCs/>
          <w:sz w:val="24"/>
          <w:szCs w:val="24"/>
        </w:rPr>
        <w:t xml:space="preserve"> </w:t>
      </w:r>
      <w:proofErr w:type="gramStart"/>
      <w:r w:rsidR="00F179CF" w:rsidRPr="00AA3F4B">
        <w:rPr>
          <w:bCs/>
          <w:sz w:val="24"/>
          <w:szCs w:val="24"/>
        </w:rPr>
        <w:t xml:space="preserve">энергетический университет имени В.И. Ленина», ООО «СТС», ООО «Альянс-Профи», АО «ИСК», ООО «ИЭК-1», </w:t>
      </w:r>
      <w:r w:rsidR="00F179CF" w:rsidRPr="00AA3F4B">
        <w:rPr>
          <w:bCs/>
          <w:color w:val="000000"/>
          <w:sz w:val="24"/>
          <w:szCs w:val="24"/>
        </w:rPr>
        <w:t xml:space="preserve">АО «Железобетон», </w:t>
      </w:r>
      <w:r w:rsidR="00F179CF" w:rsidRPr="00AA3F4B">
        <w:rPr>
          <w:bCs/>
          <w:sz w:val="24"/>
          <w:szCs w:val="24"/>
        </w:rPr>
        <w:t xml:space="preserve">ООО «Теплоснаб-2010», Северная дирекция по тепловодоснабжению – структурного подразделения Центральной дирекции по тепловодоснабжению – филиала ОАО «Российские железные дороги» (Ярославский территориальный участок) (котельная локомотивного депо ст. Иваново-Сортировочная), ООО «ТДЛ Энерго», </w:t>
      </w:r>
      <w:r w:rsidR="00F179CF" w:rsidRPr="00AA3F4B">
        <w:rPr>
          <w:bCs/>
          <w:color w:val="000000"/>
          <w:sz w:val="24"/>
          <w:szCs w:val="24"/>
        </w:rPr>
        <w:t xml:space="preserve">ИБХР ФКУ «ЦОУМТС МВД России», </w:t>
      </w:r>
      <w:r w:rsidR="00F179CF" w:rsidRPr="00AA3F4B">
        <w:rPr>
          <w:sz w:val="24"/>
          <w:szCs w:val="24"/>
        </w:rPr>
        <w:t xml:space="preserve">АО «ИСМА», </w:t>
      </w:r>
      <w:r w:rsidR="00F179CF" w:rsidRPr="00AA3F4B">
        <w:rPr>
          <w:bCs/>
          <w:sz w:val="24"/>
          <w:szCs w:val="24"/>
        </w:rPr>
        <w:t xml:space="preserve">ООО «РесурсЭнерго», </w:t>
      </w:r>
      <w:r w:rsidR="00092AFE" w:rsidRPr="00AA3F4B">
        <w:rPr>
          <w:sz w:val="24"/>
          <w:szCs w:val="24"/>
        </w:rPr>
        <w:t xml:space="preserve">ООО «ТЭС» (производство), </w:t>
      </w:r>
      <w:r w:rsidR="00F179CF" w:rsidRPr="00AA3F4B">
        <w:rPr>
          <w:bCs/>
          <w:sz w:val="24"/>
          <w:szCs w:val="24"/>
          <w:lang w:eastAsia="x-none"/>
        </w:rPr>
        <w:t xml:space="preserve">ООО «Август-Т», </w:t>
      </w:r>
      <w:r w:rsidR="00F179CF" w:rsidRPr="00AA3F4B">
        <w:rPr>
          <w:sz w:val="24"/>
          <w:szCs w:val="24"/>
        </w:rPr>
        <w:t>АО «Владгазкомпания</w:t>
      </w:r>
      <w:proofErr w:type="gramEnd"/>
      <w:r w:rsidR="00F179CF" w:rsidRPr="00AA3F4B">
        <w:rPr>
          <w:sz w:val="24"/>
          <w:szCs w:val="24"/>
        </w:rPr>
        <w:t xml:space="preserve">», </w:t>
      </w:r>
      <w:proofErr w:type="gramStart"/>
      <w:r w:rsidR="00F179CF" w:rsidRPr="00AA3F4B">
        <w:rPr>
          <w:bCs/>
          <w:sz w:val="24"/>
          <w:szCs w:val="24"/>
        </w:rPr>
        <w:t xml:space="preserve">ООО «Купол», </w:t>
      </w:r>
      <w:r w:rsidR="00092AFE" w:rsidRPr="00AA3F4B">
        <w:rPr>
          <w:sz w:val="24"/>
          <w:szCs w:val="24"/>
        </w:rPr>
        <w:t xml:space="preserve">ООО «ТЭС» (передача), </w:t>
      </w:r>
      <w:r w:rsidR="00F179CF" w:rsidRPr="00AA3F4B">
        <w:rPr>
          <w:bCs/>
          <w:sz w:val="24"/>
          <w:szCs w:val="24"/>
        </w:rPr>
        <w:t xml:space="preserve">ЗАО «УП ЖКХ», ООО «Энергосетьком», </w:t>
      </w:r>
      <w:r w:rsidR="00F179CF" w:rsidRPr="00AA3F4B">
        <w:rPr>
          <w:sz w:val="24"/>
          <w:szCs w:val="24"/>
          <w:lang w:val="x-none" w:eastAsia="x-none"/>
        </w:rPr>
        <w:t>ЗАО «ИвТБС»</w:t>
      </w:r>
      <w:r w:rsidR="00F179CF" w:rsidRPr="00AA3F4B">
        <w:rPr>
          <w:sz w:val="24"/>
          <w:szCs w:val="24"/>
          <w:lang w:eastAsia="x-none"/>
        </w:rPr>
        <w:t xml:space="preserve">, </w:t>
      </w:r>
      <w:r w:rsidR="00F179CF" w:rsidRPr="00AA3F4B">
        <w:rPr>
          <w:sz w:val="24"/>
          <w:szCs w:val="24"/>
          <w:lang w:val="x-none" w:eastAsia="x-none"/>
        </w:rPr>
        <w:t>ООО «Ивановская областная типография-ИОТ»</w:t>
      </w:r>
      <w:r w:rsidR="00F179CF" w:rsidRPr="00AA3F4B">
        <w:rPr>
          <w:sz w:val="24"/>
          <w:szCs w:val="24"/>
          <w:lang w:eastAsia="x-none"/>
        </w:rPr>
        <w:t xml:space="preserve">, </w:t>
      </w:r>
      <w:r w:rsidR="00092AFE" w:rsidRPr="00AA3F4B">
        <w:rPr>
          <w:sz w:val="24"/>
          <w:szCs w:val="24"/>
        </w:rPr>
        <w:t xml:space="preserve">ПАО «Россети Центр и Приволжье» (филиал «Ивэнерго»), АО «Водоканал», </w:t>
      </w:r>
      <w:r w:rsidR="00092AFE" w:rsidRPr="00AA3F4B">
        <w:rPr>
          <w:bCs/>
          <w:sz w:val="24"/>
          <w:szCs w:val="24"/>
        </w:rPr>
        <w:t>ООО «Альфа»,</w:t>
      </w:r>
      <w:r w:rsidR="00092AFE">
        <w:rPr>
          <w:rStyle w:val="af7"/>
          <w:rFonts w:eastAsia="Calibri"/>
          <w:b w:val="0"/>
          <w:sz w:val="24"/>
          <w:szCs w:val="24"/>
          <w:bdr w:val="none" w:sz="0" w:space="0" w:color="auto" w:frame="1"/>
        </w:rPr>
        <w:t xml:space="preserve"> </w:t>
      </w:r>
      <w:r w:rsidR="00F179CF" w:rsidRPr="00AA3F4B">
        <w:rPr>
          <w:bCs/>
          <w:sz w:val="24"/>
          <w:szCs w:val="24"/>
        </w:rPr>
        <w:t xml:space="preserve">ООО «Энергосервисная компания», </w:t>
      </w:r>
      <w:r w:rsidR="00F179CF" w:rsidRPr="00AA3F4B">
        <w:rPr>
          <w:sz w:val="24"/>
          <w:szCs w:val="24"/>
        </w:rPr>
        <w:t>АО «ИвГТЭ» (производство)</w:t>
      </w:r>
      <w:r w:rsidR="00092AFE">
        <w:rPr>
          <w:sz w:val="24"/>
          <w:szCs w:val="24"/>
        </w:rPr>
        <w:t>,</w:t>
      </w:r>
      <w:r w:rsidR="00F179CF" w:rsidRPr="00AA3F4B">
        <w:rPr>
          <w:rStyle w:val="af7"/>
          <w:rFonts w:eastAsia="Calibri"/>
          <w:b w:val="0"/>
          <w:sz w:val="24"/>
          <w:szCs w:val="24"/>
          <w:bdr w:val="none" w:sz="0" w:space="0" w:color="auto" w:frame="1"/>
        </w:rPr>
        <w:t xml:space="preserve">  </w:t>
      </w:r>
      <w:r w:rsidR="00092AFE" w:rsidRPr="00AA3F4B">
        <w:rPr>
          <w:sz w:val="24"/>
          <w:szCs w:val="24"/>
          <w:lang w:eastAsia="x-none"/>
        </w:rPr>
        <w:t>ФГБУ «ЦЖКУ» Минобороны России</w:t>
      </w:r>
      <w:r w:rsidR="00295546">
        <w:rPr>
          <w:sz w:val="24"/>
          <w:szCs w:val="24"/>
          <w:lang w:eastAsia="x-none"/>
        </w:rPr>
        <w:t>.</w:t>
      </w:r>
      <w:r w:rsidR="00092AFE" w:rsidRPr="00AA3F4B">
        <w:rPr>
          <w:sz w:val="24"/>
          <w:szCs w:val="24"/>
        </w:rPr>
        <w:t xml:space="preserve"> </w:t>
      </w:r>
      <w:proofErr w:type="gramEnd"/>
    </w:p>
    <w:p w14:paraId="30A47A8D" w14:textId="117A6024" w:rsidR="00B97956" w:rsidRDefault="00B97956" w:rsidP="00B97956">
      <w:pPr>
        <w:autoSpaceDE w:val="0"/>
        <w:autoSpaceDN w:val="0"/>
        <w:adjustRightInd w:val="0"/>
        <w:ind w:firstLine="567"/>
        <w:jc w:val="both"/>
        <w:rPr>
          <w:sz w:val="24"/>
          <w:szCs w:val="24"/>
          <w:lang w:eastAsia="x-none"/>
        </w:rPr>
      </w:pPr>
      <w:r>
        <w:rPr>
          <w:sz w:val="24"/>
          <w:szCs w:val="24"/>
          <w:lang w:eastAsia="x-none"/>
        </w:rPr>
        <w:t xml:space="preserve">Также подлежат отмене тарифы на тепловую энергию, теплоноситель (в закрытых системах), установленные для конечных потребителей </w:t>
      </w:r>
      <w:r w:rsidR="00751CA7" w:rsidRPr="00751CA7">
        <w:rPr>
          <w:sz w:val="24"/>
          <w:szCs w:val="28"/>
          <w:lang w:eastAsia="x-none"/>
        </w:rPr>
        <w:t xml:space="preserve">г. Иваново </w:t>
      </w:r>
      <w:r>
        <w:rPr>
          <w:sz w:val="24"/>
          <w:szCs w:val="24"/>
          <w:lang w:eastAsia="x-none"/>
        </w:rPr>
        <w:t xml:space="preserve">единой теплоснабжающей организации ПАО «Т Плюс».   </w:t>
      </w:r>
    </w:p>
    <w:p w14:paraId="09BD0085" w14:textId="77777777" w:rsidR="00455EE6" w:rsidRDefault="00F179CF" w:rsidP="00F179CF">
      <w:pPr>
        <w:autoSpaceDE w:val="0"/>
        <w:autoSpaceDN w:val="0"/>
        <w:adjustRightInd w:val="0"/>
        <w:ind w:firstLine="567"/>
        <w:jc w:val="both"/>
        <w:rPr>
          <w:rStyle w:val="af7"/>
          <w:rFonts w:eastAsia="Calibri"/>
          <w:b w:val="0"/>
          <w:sz w:val="24"/>
          <w:szCs w:val="24"/>
          <w:bdr w:val="none" w:sz="0" w:space="0" w:color="auto" w:frame="1"/>
        </w:rPr>
      </w:pPr>
      <w:r w:rsidRPr="00AA3F4B">
        <w:rPr>
          <w:rStyle w:val="af7"/>
          <w:rFonts w:eastAsia="Calibri"/>
          <w:b w:val="0"/>
          <w:sz w:val="24"/>
          <w:szCs w:val="24"/>
          <w:bdr w:val="none" w:sz="0" w:space="0" w:color="auto" w:frame="1"/>
        </w:rPr>
        <w:t>А</w:t>
      </w:r>
      <w:r w:rsidR="00024BF8">
        <w:rPr>
          <w:rStyle w:val="af7"/>
          <w:rFonts w:eastAsia="Calibri"/>
          <w:b w:val="0"/>
          <w:sz w:val="24"/>
          <w:szCs w:val="24"/>
          <w:bdr w:val="none" w:sz="0" w:space="0" w:color="auto" w:frame="1"/>
        </w:rPr>
        <w:t>О</w:t>
      </w:r>
      <w:r w:rsidRPr="00AA3F4B">
        <w:rPr>
          <w:rStyle w:val="af7"/>
          <w:rFonts w:eastAsia="Calibri"/>
          <w:b w:val="0"/>
          <w:sz w:val="24"/>
          <w:szCs w:val="24"/>
          <w:bdr w:val="none" w:sz="0" w:space="0" w:color="auto" w:frame="1"/>
        </w:rPr>
        <w:t xml:space="preserve"> «Ив</w:t>
      </w:r>
      <w:r w:rsidR="00024BF8">
        <w:rPr>
          <w:rStyle w:val="af7"/>
          <w:rFonts w:eastAsia="Calibri"/>
          <w:b w:val="0"/>
          <w:sz w:val="24"/>
          <w:szCs w:val="24"/>
          <w:bdr w:val="none" w:sz="0" w:space="0" w:color="auto" w:frame="1"/>
        </w:rPr>
        <w:t>ГТЭ</w:t>
      </w:r>
      <w:r w:rsidRPr="00AA3F4B">
        <w:rPr>
          <w:rStyle w:val="af7"/>
          <w:rFonts w:eastAsia="Calibri"/>
          <w:b w:val="0"/>
          <w:sz w:val="24"/>
          <w:szCs w:val="24"/>
          <w:bdr w:val="none" w:sz="0" w:space="0" w:color="auto" w:frame="1"/>
        </w:rPr>
        <w:t>» владеет тепловыми сетями на основании концессионного соглашения</w:t>
      </w:r>
      <w:r w:rsidR="00024BF8">
        <w:rPr>
          <w:rStyle w:val="af7"/>
          <w:rFonts w:eastAsia="Calibri"/>
          <w:b w:val="0"/>
          <w:sz w:val="24"/>
          <w:szCs w:val="24"/>
          <w:bdr w:val="none" w:sz="0" w:space="0" w:color="auto" w:frame="1"/>
        </w:rPr>
        <w:t xml:space="preserve"> от 29.12.2019 № 38-с. В соответствии с ч. 12.1 статьи 10, ч. 7.1 статьи 29 Федерального закона № 190-ФЗ, </w:t>
      </w:r>
      <w:proofErr w:type="spellStart"/>
      <w:r w:rsidR="00024BF8">
        <w:rPr>
          <w:rStyle w:val="af7"/>
          <w:rFonts w:eastAsia="Calibri"/>
          <w:b w:val="0"/>
          <w:sz w:val="24"/>
          <w:szCs w:val="24"/>
          <w:bdr w:val="none" w:sz="0" w:space="0" w:color="auto" w:frame="1"/>
        </w:rPr>
        <w:t>п.п</w:t>
      </w:r>
      <w:proofErr w:type="spellEnd"/>
      <w:r w:rsidR="00024BF8">
        <w:rPr>
          <w:rStyle w:val="af7"/>
          <w:rFonts w:eastAsia="Calibri"/>
          <w:b w:val="0"/>
          <w:sz w:val="24"/>
          <w:szCs w:val="24"/>
          <w:bdr w:val="none" w:sz="0" w:space="0" w:color="auto" w:frame="1"/>
        </w:rPr>
        <w:t>. д) п. 121 постановления Правительства РФ от 22.10.2012 № 1075 «О цено</w:t>
      </w:r>
      <w:r w:rsidR="00455EE6">
        <w:rPr>
          <w:rStyle w:val="af7"/>
          <w:rFonts w:eastAsia="Calibri"/>
          <w:b w:val="0"/>
          <w:sz w:val="24"/>
          <w:szCs w:val="24"/>
          <w:bdr w:val="none" w:sz="0" w:space="0" w:color="auto" w:frame="1"/>
        </w:rPr>
        <w:t>образовании в сфер</w:t>
      </w:r>
      <w:r w:rsidR="00024BF8">
        <w:rPr>
          <w:rStyle w:val="af7"/>
          <w:rFonts w:eastAsia="Calibri"/>
          <w:b w:val="0"/>
          <w:sz w:val="24"/>
          <w:szCs w:val="24"/>
          <w:bdr w:val="none" w:sz="0" w:space="0" w:color="auto" w:frame="1"/>
        </w:rPr>
        <w:t xml:space="preserve">е теплоснабжения», </w:t>
      </w:r>
      <w:r w:rsidR="00455EE6">
        <w:rPr>
          <w:rStyle w:val="af7"/>
          <w:rFonts w:eastAsia="Calibri"/>
          <w:b w:val="0"/>
          <w:sz w:val="24"/>
          <w:szCs w:val="24"/>
          <w:bdr w:val="none" w:sz="0" w:space="0" w:color="auto" w:frame="1"/>
        </w:rPr>
        <w:t xml:space="preserve">установленные </w:t>
      </w:r>
      <w:r w:rsidR="00024BF8">
        <w:rPr>
          <w:rStyle w:val="af7"/>
          <w:rFonts w:eastAsia="Calibri"/>
          <w:b w:val="0"/>
          <w:sz w:val="24"/>
          <w:szCs w:val="24"/>
          <w:bdr w:val="none" w:sz="0" w:space="0" w:color="auto" w:frame="1"/>
        </w:rPr>
        <w:t>тарифы на услуги по передаче тепловой энергии,</w:t>
      </w:r>
      <w:r w:rsidR="00455EE6">
        <w:rPr>
          <w:rStyle w:val="af7"/>
          <w:rFonts w:eastAsia="Calibri"/>
          <w:b w:val="0"/>
          <w:sz w:val="24"/>
          <w:szCs w:val="24"/>
          <w:bdr w:val="none" w:sz="0" w:space="0" w:color="auto" w:frame="1"/>
        </w:rPr>
        <w:t xml:space="preserve"> оказываемые АО «ИвГТЭ», отмене не подлежат.</w:t>
      </w:r>
    </w:p>
    <w:p w14:paraId="70BF37B7" w14:textId="4FBA797F" w:rsidR="00AE60CA" w:rsidRDefault="00F17BE1" w:rsidP="00F179CF">
      <w:pPr>
        <w:autoSpaceDE w:val="0"/>
        <w:autoSpaceDN w:val="0"/>
        <w:adjustRightInd w:val="0"/>
        <w:ind w:firstLine="567"/>
        <w:jc w:val="both"/>
        <w:rPr>
          <w:sz w:val="24"/>
          <w:szCs w:val="24"/>
          <w:lang w:eastAsia="x-none"/>
        </w:rPr>
      </w:pPr>
      <w:r w:rsidRPr="00AA3F4B">
        <w:rPr>
          <w:sz w:val="24"/>
          <w:szCs w:val="24"/>
          <w:lang w:eastAsia="x-none"/>
        </w:rPr>
        <w:t>ФГБУ «ЦЖКУ» Минобороны России</w:t>
      </w:r>
      <w:r>
        <w:rPr>
          <w:sz w:val="24"/>
          <w:szCs w:val="24"/>
          <w:lang w:eastAsia="x-none"/>
        </w:rPr>
        <w:t xml:space="preserve"> осуществляет производство тепловой энергии</w:t>
      </w:r>
      <w:r w:rsidR="003D30D0">
        <w:rPr>
          <w:sz w:val="24"/>
          <w:szCs w:val="24"/>
          <w:lang w:eastAsia="x-none"/>
        </w:rPr>
        <w:t>, теплоноситель</w:t>
      </w:r>
      <w:r>
        <w:rPr>
          <w:sz w:val="24"/>
          <w:szCs w:val="24"/>
          <w:lang w:eastAsia="x-none"/>
        </w:rPr>
        <w:t xml:space="preserve"> с использованием котельной №42 для нужд потребителей города Иваново и Ивановского муниципального района. </w:t>
      </w:r>
      <w:r w:rsidR="009A6630">
        <w:rPr>
          <w:sz w:val="24"/>
          <w:szCs w:val="24"/>
          <w:lang w:eastAsia="x-none"/>
        </w:rPr>
        <w:t>У</w:t>
      </w:r>
      <w:r>
        <w:rPr>
          <w:sz w:val="24"/>
          <w:szCs w:val="24"/>
          <w:lang w:eastAsia="x-none"/>
        </w:rPr>
        <w:t>становленные тарифы на тепловую энергию</w:t>
      </w:r>
      <w:r w:rsidR="003D30D0">
        <w:rPr>
          <w:sz w:val="24"/>
          <w:szCs w:val="24"/>
          <w:lang w:eastAsia="x-none"/>
        </w:rPr>
        <w:t>, теплоноситель</w:t>
      </w:r>
      <w:r>
        <w:rPr>
          <w:sz w:val="24"/>
          <w:szCs w:val="24"/>
          <w:lang w:eastAsia="x-none"/>
        </w:rPr>
        <w:t xml:space="preserve"> с коллекторов котельной №42 отмене не подлежат и продолжат свое действие в целях осуществления расчетов с единой теплоснабжающей организацией в </w:t>
      </w:r>
      <w:proofErr w:type="spellStart"/>
      <w:r>
        <w:rPr>
          <w:sz w:val="24"/>
          <w:szCs w:val="24"/>
          <w:lang w:eastAsia="x-none"/>
        </w:rPr>
        <w:t>Новоталицком</w:t>
      </w:r>
      <w:proofErr w:type="spellEnd"/>
      <w:r>
        <w:rPr>
          <w:sz w:val="24"/>
          <w:szCs w:val="24"/>
          <w:lang w:eastAsia="x-none"/>
        </w:rPr>
        <w:t xml:space="preserve"> сельском поселении Ивановского муниципального района – АО «ИвГТЭ».</w:t>
      </w:r>
    </w:p>
    <w:p w14:paraId="24518733" w14:textId="32FC74D0" w:rsidR="00740E9A" w:rsidRPr="00125862" w:rsidRDefault="00F17BE1" w:rsidP="006C2738">
      <w:pPr>
        <w:autoSpaceDE w:val="0"/>
        <w:autoSpaceDN w:val="0"/>
        <w:adjustRightInd w:val="0"/>
        <w:ind w:firstLine="567"/>
        <w:jc w:val="both"/>
        <w:rPr>
          <w:b/>
          <w:sz w:val="24"/>
          <w:szCs w:val="24"/>
        </w:rPr>
      </w:pPr>
      <w:r>
        <w:rPr>
          <w:sz w:val="24"/>
          <w:szCs w:val="24"/>
          <w:lang w:eastAsia="x-none"/>
        </w:rPr>
        <w:t xml:space="preserve">  </w:t>
      </w:r>
      <w:r w:rsidR="00455EE6">
        <w:rPr>
          <w:rStyle w:val="af7"/>
          <w:rFonts w:eastAsia="Calibri"/>
          <w:b w:val="0"/>
          <w:sz w:val="24"/>
          <w:szCs w:val="24"/>
          <w:bdr w:val="none" w:sz="0" w:space="0" w:color="auto" w:frame="1"/>
        </w:rPr>
        <w:t xml:space="preserve"> </w:t>
      </w:r>
      <w:r w:rsidR="00024BF8">
        <w:rPr>
          <w:rStyle w:val="af7"/>
          <w:rFonts w:eastAsia="Calibri"/>
          <w:b w:val="0"/>
          <w:sz w:val="24"/>
          <w:szCs w:val="24"/>
          <w:bdr w:val="none" w:sz="0" w:space="0" w:color="auto" w:frame="1"/>
        </w:rPr>
        <w:t xml:space="preserve">    </w:t>
      </w:r>
      <w:r w:rsidR="00F179CF" w:rsidRPr="00AA3F4B">
        <w:rPr>
          <w:rStyle w:val="af7"/>
          <w:rFonts w:eastAsia="Calibri"/>
          <w:b w:val="0"/>
          <w:sz w:val="24"/>
          <w:szCs w:val="24"/>
          <w:bdr w:val="none" w:sz="0" w:space="0" w:color="auto" w:frame="1"/>
        </w:rPr>
        <w:t xml:space="preserve">   </w:t>
      </w:r>
      <w:r w:rsidR="00853C14">
        <w:rPr>
          <w:rStyle w:val="af7"/>
          <w:rFonts w:eastAsia="Calibri"/>
          <w:b w:val="0"/>
          <w:sz w:val="24"/>
          <w:szCs w:val="24"/>
          <w:bdr w:val="none" w:sz="0" w:space="0" w:color="auto" w:frame="1"/>
        </w:rPr>
        <w:t xml:space="preserve"> </w:t>
      </w:r>
      <w:r w:rsidR="004424F9">
        <w:rPr>
          <w:rStyle w:val="af7"/>
          <w:rFonts w:eastAsia="Calibri"/>
          <w:b w:val="0"/>
          <w:sz w:val="24"/>
          <w:szCs w:val="24"/>
          <w:bdr w:val="none" w:sz="0" w:space="0" w:color="auto" w:frame="1"/>
        </w:rPr>
        <w:t xml:space="preserve"> </w:t>
      </w:r>
    </w:p>
    <w:p w14:paraId="270CEFF1" w14:textId="3C141CA3" w:rsidR="00182E4B" w:rsidRDefault="00A557EE" w:rsidP="00740E9A">
      <w:pPr>
        <w:widowControl/>
        <w:ind w:firstLine="567"/>
        <w:rPr>
          <w:b/>
          <w:color w:val="000000" w:themeColor="text1"/>
          <w:sz w:val="24"/>
          <w:szCs w:val="24"/>
        </w:rPr>
      </w:pPr>
      <w:r w:rsidRPr="00A557EE">
        <w:rPr>
          <w:b/>
          <w:color w:val="000000" w:themeColor="text1"/>
          <w:sz w:val="24"/>
          <w:szCs w:val="24"/>
        </w:rPr>
        <w:t>РЕШИЛИ:</w:t>
      </w:r>
    </w:p>
    <w:p w14:paraId="1A1A20B6" w14:textId="77777777" w:rsidR="006C2738" w:rsidRPr="00A557EE" w:rsidRDefault="006C2738" w:rsidP="00740E9A">
      <w:pPr>
        <w:widowControl/>
        <w:ind w:firstLine="567"/>
        <w:rPr>
          <w:b/>
          <w:color w:val="000000" w:themeColor="text1"/>
          <w:sz w:val="24"/>
          <w:szCs w:val="24"/>
        </w:rPr>
      </w:pPr>
    </w:p>
    <w:p w14:paraId="000CC324" w14:textId="6DD50BA2" w:rsidR="006A32CA" w:rsidRPr="00342E50" w:rsidRDefault="00120046" w:rsidP="00120046">
      <w:pPr>
        <w:widowControl/>
        <w:ind w:firstLine="567"/>
        <w:jc w:val="both"/>
        <w:rPr>
          <w:sz w:val="24"/>
          <w:szCs w:val="24"/>
        </w:rPr>
      </w:pPr>
      <w:proofErr w:type="gramStart"/>
      <w:r w:rsidRPr="00B26988">
        <w:rPr>
          <w:sz w:val="24"/>
          <w:szCs w:val="24"/>
        </w:rPr>
        <w:t xml:space="preserve">В соответствии с Федеральным законом от </w:t>
      </w:r>
      <w:smartTag w:uri="urn:schemas-microsoft-com:office:smarttags" w:element="date">
        <w:smartTagPr>
          <w:attr w:name="ls" w:val="trans"/>
          <w:attr w:name="Month" w:val="07"/>
          <w:attr w:name="Day" w:val="27"/>
          <w:attr w:name="Year" w:val="2010"/>
        </w:smartTagPr>
        <w:r w:rsidRPr="00B26988">
          <w:rPr>
            <w:sz w:val="24"/>
            <w:szCs w:val="24"/>
          </w:rPr>
          <w:t>27.07.2010</w:t>
        </w:r>
      </w:smartTag>
      <w:r w:rsidRPr="00B26988">
        <w:rPr>
          <w:sz w:val="24"/>
          <w:szCs w:val="24"/>
        </w:rPr>
        <w:t xml:space="preserve"> № 190-ФЗ «О теплоснабжении», Постановлением Правительства Российской Федерации от </w:t>
      </w:r>
      <w:smartTag w:uri="urn:schemas-microsoft-com:office:smarttags" w:element="date">
        <w:smartTagPr>
          <w:attr w:name="ls" w:val="trans"/>
          <w:attr w:name="Month" w:val="10"/>
          <w:attr w:name="Day" w:val="22"/>
          <w:attr w:name="Year" w:val="2012"/>
        </w:smartTagPr>
        <w:r w:rsidRPr="00B26988">
          <w:rPr>
            <w:sz w:val="24"/>
            <w:szCs w:val="24"/>
          </w:rPr>
          <w:t>22.10.2012</w:t>
        </w:r>
      </w:smartTag>
      <w:r w:rsidRPr="00B26988">
        <w:rPr>
          <w:sz w:val="24"/>
          <w:szCs w:val="24"/>
        </w:rPr>
        <w:t xml:space="preserve"> № 1075 «О ценообразовании в сфере теплоснабжения», Постановлением Правительства Российской Федерации от 15.12.2017 № 1562 «Об определении в ценовых зонах теплоснабжения предельного уровня цены на тепловую энергию (мощность), вкл</w:t>
      </w:r>
      <w:r w:rsidRPr="00342E50">
        <w:rPr>
          <w:sz w:val="24"/>
          <w:szCs w:val="24"/>
        </w:rPr>
        <w:t>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w:t>
      </w:r>
      <w:proofErr w:type="gramEnd"/>
      <w:r w:rsidRPr="00342E50">
        <w:rPr>
          <w:sz w:val="24"/>
          <w:szCs w:val="24"/>
        </w:rPr>
        <w:t xml:space="preserve"> для расчета предельного уровня цены на тепловую энергию (мощность)»</w:t>
      </w:r>
      <w:r w:rsidR="001C3924" w:rsidRPr="00342E50">
        <w:rPr>
          <w:sz w:val="24"/>
          <w:szCs w:val="24"/>
        </w:rPr>
        <w:t>:</w:t>
      </w:r>
    </w:p>
    <w:p w14:paraId="094CCF73"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62BF1AE9" w14:textId="77777777" w:rsidR="00342E50" w:rsidRPr="00342E50" w:rsidRDefault="00342E50" w:rsidP="00342E50">
      <w:pPr>
        <w:pStyle w:val="2"/>
        <w:keepNext w:val="0"/>
        <w:numPr>
          <w:ilvl w:val="0"/>
          <w:numId w:val="5"/>
        </w:numPr>
        <w:tabs>
          <w:tab w:val="left" w:pos="851"/>
        </w:tabs>
        <w:ind w:left="0" w:firstLine="567"/>
        <w:rPr>
          <w:b w:val="0"/>
          <w:bCs/>
          <w:sz w:val="24"/>
          <w:szCs w:val="24"/>
        </w:rPr>
      </w:pPr>
      <w:r w:rsidRPr="00342E50">
        <w:rPr>
          <w:b w:val="0"/>
          <w:sz w:val="24"/>
          <w:szCs w:val="24"/>
        </w:rPr>
        <w:t xml:space="preserve">приложение к постановлению Департамента энергетики и тарифов Ивановской области от 03.09.2021 № 36-т/4 «О корректировке долгосрочных тарифов на тепловую энергию </w:t>
      </w:r>
      <w:r w:rsidRPr="00342E50">
        <w:rPr>
          <w:b w:val="0"/>
          <w:bCs/>
          <w:sz w:val="24"/>
          <w:szCs w:val="24"/>
        </w:rPr>
        <w:t>для потребителей ООО</w:t>
      </w:r>
      <w:r w:rsidRPr="00342E50">
        <w:rPr>
          <w:b w:val="0"/>
          <w:bCs/>
          <w:color w:val="000000"/>
          <w:sz w:val="24"/>
          <w:szCs w:val="24"/>
        </w:rPr>
        <w:t xml:space="preserve"> «Газпромнефть-Терминал» (г. </w:t>
      </w:r>
      <w:r w:rsidRPr="00342E50">
        <w:rPr>
          <w:b w:val="0"/>
          <w:bCs/>
          <w:sz w:val="24"/>
          <w:szCs w:val="24"/>
        </w:rPr>
        <w:t>Иваново) на 2022-2023 годы»,</w:t>
      </w:r>
    </w:p>
    <w:p w14:paraId="587835F5" w14:textId="77777777" w:rsidR="00342E50" w:rsidRPr="00342E50" w:rsidRDefault="00342E50" w:rsidP="00342E50">
      <w:pPr>
        <w:pStyle w:val="2"/>
        <w:keepNext w:val="0"/>
        <w:numPr>
          <w:ilvl w:val="0"/>
          <w:numId w:val="5"/>
        </w:numPr>
        <w:tabs>
          <w:tab w:val="left" w:pos="851"/>
        </w:tabs>
        <w:ind w:left="0" w:firstLine="567"/>
        <w:rPr>
          <w:b w:val="0"/>
          <w:sz w:val="24"/>
          <w:szCs w:val="24"/>
        </w:rPr>
      </w:pPr>
      <w:r w:rsidRPr="00342E50">
        <w:rPr>
          <w:b w:val="0"/>
          <w:bCs/>
          <w:sz w:val="24"/>
          <w:szCs w:val="24"/>
        </w:rPr>
        <w:t xml:space="preserve">приложение 2 </w:t>
      </w:r>
      <w:r w:rsidRPr="00342E50">
        <w:rPr>
          <w:b w:val="0"/>
          <w:sz w:val="24"/>
          <w:szCs w:val="24"/>
        </w:rPr>
        <w:t xml:space="preserve">к постановлению Департамента энергетики и тарифов Ивановской области от 20.12.2018 № 239-т/5 «Об установлении долгосрочных тарифов на тепловую энергию, </w:t>
      </w:r>
      <w:r w:rsidRPr="00342E50">
        <w:rPr>
          <w:b w:val="0"/>
          <w:sz w:val="24"/>
          <w:szCs w:val="24"/>
        </w:rPr>
        <w:lastRenderedPageBreak/>
        <w:t>долгосрочных параметров регулирования для формирования тарифов на тепловую энергию с использованием метода индексации установленных тарифов для АО «Газпромнефть-Терминал» (г. Иваново) на 2019 - 2023 годы».</w:t>
      </w:r>
    </w:p>
    <w:p w14:paraId="16BAE5A0"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1B07FB00" w14:textId="77777777" w:rsidR="00342E50" w:rsidRPr="00342E50" w:rsidRDefault="00342E50" w:rsidP="00342E50">
      <w:pPr>
        <w:pStyle w:val="2"/>
        <w:keepNext w:val="0"/>
        <w:numPr>
          <w:ilvl w:val="0"/>
          <w:numId w:val="6"/>
        </w:numPr>
        <w:tabs>
          <w:tab w:val="left" w:pos="851"/>
        </w:tabs>
        <w:ind w:left="0" w:firstLine="567"/>
        <w:rPr>
          <w:b w:val="0"/>
          <w:sz w:val="24"/>
          <w:szCs w:val="24"/>
          <w:lang w:eastAsia="x-none"/>
        </w:rPr>
      </w:pPr>
      <w:r w:rsidRPr="00342E50">
        <w:rPr>
          <w:b w:val="0"/>
          <w:sz w:val="24"/>
          <w:szCs w:val="24"/>
        </w:rPr>
        <w:t xml:space="preserve">приложение к постановлению Департамента энергетики и тарифов Ивановской области от 10.09.2021 № 37-т/4 «О корректировке долгосрочных тарифов на тепловую энергию </w:t>
      </w:r>
      <w:r w:rsidRPr="00342E50">
        <w:rPr>
          <w:b w:val="0"/>
          <w:bCs/>
          <w:sz w:val="24"/>
          <w:szCs w:val="24"/>
        </w:rPr>
        <w:t>для потребителей</w:t>
      </w:r>
      <w:r w:rsidRPr="00342E50">
        <w:rPr>
          <w:b w:val="0"/>
          <w:bCs/>
          <w:color w:val="C00000"/>
          <w:sz w:val="24"/>
          <w:szCs w:val="24"/>
        </w:rPr>
        <w:t xml:space="preserve"> </w:t>
      </w:r>
      <w:r w:rsidRPr="00342E50">
        <w:rPr>
          <w:b w:val="0"/>
          <w:bCs/>
          <w:color w:val="000000"/>
          <w:sz w:val="24"/>
          <w:szCs w:val="24"/>
        </w:rPr>
        <w:t>МП «ГОЦ» (г. Иваново)</w:t>
      </w:r>
      <w:r w:rsidRPr="00342E50">
        <w:rPr>
          <w:b w:val="0"/>
          <w:sz w:val="24"/>
          <w:szCs w:val="24"/>
        </w:rPr>
        <w:t xml:space="preserve"> </w:t>
      </w:r>
      <w:r w:rsidRPr="00342E50">
        <w:rPr>
          <w:b w:val="0"/>
          <w:sz w:val="24"/>
          <w:szCs w:val="24"/>
          <w:lang w:eastAsia="x-none"/>
        </w:rPr>
        <w:t xml:space="preserve">на 2022-2024 годы», </w:t>
      </w:r>
    </w:p>
    <w:p w14:paraId="1C34FA9B" w14:textId="77777777" w:rsidR="00342E50" w:rsidRPr="00342E50" w:rsidRDefault="00342E50" w:rsidP="00342E50">
      <w:pPr>
        <w:pStyle w:val="2"/>
        <w:keepNext w:val="0"/>
        <w:numPr>
          <w:ilvl w:val="0"/>
          <w:numId w:val="6"/>
        </w:numPr>
        <w:tabs>
          <w:tab w:val="left" w:pos="851"/>
        </w:tabs>
        <w:ind w:left="0" w:firstLine="567"/>
        <w:rPr>
          <w:b w:val="0"/>
          <w:sz w:val="24"/>
          <w:szCs w:val="24"/>
        </w:rPr>
      </w:pPr>
      <w:r w:rsidRPr="00342E50">
        <w:rPr>
          <w:b w:val="0"/>
          <w:bCs/>
          <w:sz w:val="24"/>
          <w:szCs w:val="24"/>
        </w:rPr>
        <w:t>п</w:t>
      </w:r>
      <w:r w:rsidRPr="00342E50">
        <w:rPr>
          <w:b w:val="0"/>
          <w:sz w:val="24"/>
          <w:szCs w:val="24"/>
        </w:rPr>
        <w:t>риложение 3 к постановлению Департамента энергетики и тарифов Ивановской области от 09.10.2020 № 45-т/14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МП «ГОЦ» (г. Иваново) на 2020 - 2024 годы».</w:t>
      </w:r>
    </w:p>
    <w:p w14:paraId="377ECA5A"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1625A176" w14:textId="77777777" w:rsidR="00342E50" w:rsidRPr="00342E50" w:rsidRDefault="00342E50" w:rsidP="00342E50">
      <w:pPr>
        <w:pStyle w:val="2"/>
        <w:keepNext w:val="0"/>
        <w:numPr>
          <w:ilvl w:val="0"/>
          <w:numId w:val="7"/>
        </w:numPr>
        <w:tabs>
          <w:tab w:val="left" w:pos="851"/>
        </w:tabs>
        <w:ind w:left="0" w:firstLine="567"/>
        <w:rPr>
          <w:b w:val="0"/>
          <w:sz w:val="24"/>
          <w:szCs w:val="24"/>
          <w:lang w:eastAsia="x-none"/>
        </w:rPr>
      </w:pPr>
      <w:r w:rsidRPr="00342E50">
        <w:rPr>
          <w:b w:val="0"/>
          <w:sz w:val="24"/>
          <w:szCs w:val="24"/>
        </w:rPr>
        <w:t>приложения 1, 2 к постановлению Департамента энергетики и тарифов Ивановской области от 10.09.2021 № 37-т/5 «</w:t>
      </w:r>
      <w:r w:rsidRPr="00342E50">
        <w:rPr>
          <w:b w:val="0"/>
          <w:bCs/>
          <w:sz w:val="24"/>
          <w:szCs w:val="24"/>
        </w:rPr>
        <w:t>О корректировке долгосрочных тарифов на тепловую энергию, теплоноситель для потребителей</w:t>
      </w:r>
      <w:r w:rsidRPr="00342E50">
        <w:rPr>
          <w:b w:val="0"/>
          <w:sz w:val="24"/>
          <w:szCs w:val="24"/>
        </w:rPr>
        <w:t xml:space="preserve"> </w:t>
      </w:r>
      <w:r w:rsidRPr="00342E50">
        <w:rPr>
          <w:b w:val="0"/>
          <w:bCs/>
          <w:color w:val="000000"/>
          <w:sz w:val="24"/>
          <w:szCs w:val="24"/>
        </w:rPr>
        <w:t>АО «Ивановоглавснаб» (г. Иваново)</w:t>
      </w:r>
      <w:r w:rsidRPr="00342E50">
        <w:rPr>
          <w:b w:val="0"/>
          <w:sz w:val="24"/>
          <w:szCs w:val="24"/>
        </w:rPr>
        <w:t xml:space="preserve"> </w:t>
      </w:r>
      <w:r w:rsidRPr="00342E50">
        <w:rPr>
          <w:b w:val="0"/>
          <w:sz w:val="24"/>
          <w:szCs w:val="24"/>
          <w:lang w:eastAsia="x-none"/>
        </w:rPr>
        <w:t>на 2022-2023 годы»,</w:t>
      </w:r>
    </w:p>
    <w:p w14:paraId="3CAFD946" w14:textId="77777777" w:rsidR="00342E50" w:rsidRPr="00342E50" w:rsidRDefault="00342E50" w:rsidP="00342E50">
      <w:pPr>
        <w:pStyle w:val="2"/>
        <w:keepNext w:val="0"/>
        <w:numPr>
          <w:ilvl w:val="0"/>
          <w:numId w:val="7"/>
        </w:numPr>
        <w:tabs>
          <w:tab w:val="left" w:pos="851"/>
        </w:tabs>
        <w:ind w:left="0" w:firstLine="567"/>
        <w:rPr>
          <w:b w:val="0"/>
          <w:sz w:val="24"/>
          <w:szCs w:val="24"/>
        </w:rPr>
      </w:pPr>
      <w:r w:rsidRPr="00342E50">
        <w:rPr>
          <w:b w:val="0"/>
          <w:bCs/>
          <w:sz w:val="24"/>
          <w:szCs w:val="24"/>
        </w:rPr>
        <w:t>п</w:t>
      </w:r>
      <w:r w:rsidRPr="00342E50">
        <w:rPr>
          <w:b w:val="0"/>
          <w:sz w:val="24"/>
          <w:szCs w:val="24"/>
        </w:rPr>
        <w:t>риложение 3 к постановлению Департамента энергетики и тарифов Ивановской области от 20.12.2018 № 239-т/58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АО «Ивановоглавснаб» (г. Иваново) на 2019 - 2023 годы».</w:t>
      </w:r>
    </w:p>
    <w:p w14:paraId="412F2F1E" w14:textId="77777777" w:rsidR="00342E50" w:rsidRPr="00342E50" w:rsidRDefault="00342E50" w:rsidP="00342E50">
      <w:pPr>
        <w:pStyle w:val="2"/>
        <w:keepNext w:val="0"/>
        <w:numPr>
          <w:ilvl w:val="0"/>
          <w:numId w:val="2"/>
        </w:numPr>
        <w:tabs>
          <w:tab w:val="left" w:pos="993"/>
        </w:tabs>
        <w:autoSpaceDE w:val="0"/>
        <w:autoSpaceDN w:val="0"/>
        <w:adjustRightInd w:val="0"/>
        <w:ind w:left="0" w:firstLine="567"/>
        <w:rPr>
          <w:b w:val="0"/>
          <w:sz w:val="24"/>
          <w:szCs w:val="24"/>
        </w:rPr>
      </w:pPr>
      <w:r w:rsidRPr="00342E50">
        <w:rPr>
          <w:b w:val="0"/>
          <w:sz w:val="24"/>
          <w:szCs w:val="24"/>
        </w:rPr>
        <w:t>С 01.06.2022 признать утратившими силу:</w:t>
      </w:r>
    </w:p>
    <w:p w14:paraId="4A2F5FD3" w14:textId="77777777" w:rsidR="00342E50" w:rsidRPr="00342E50" w:rsidRDefault="00342E50" w:rsidP="00342E50">
      <w:pPr>
        <w:pStyle w:val="2"/>
        <w:keepNext w:val="0"/>
        <w:numPr>
          <w:ilvl w:val="0"/>
          <w:numId w:val="8"/>
        </w:numPr>
        <w:tabs>
          <w:tab w:val="left" w:pos="851"/>
        </w:tabs>
        <w:autoSpaceDE w:val="0"/>
        <w:autoSpaceDN w:val="0"/>
        <w:adjustRightInd w:val="0"/>
        <w:ind w:left="0" w:firstLine="567"/>
        <w:rPr>
          <w:b w:val="0"/>
          <w:bCs/>
          <w:sz w:val="24"/>
          <w:szCs w:val="24"/>
        </w:rPr>
      </w:pPr>
      <w:r w:rsidRPr="00342E50">
        <w:rPr>
          <w:b w:val="0"/>
          <w:sz w:val="24"/>
          <w:szCs w:val="24"/>
        </w:rPr>
        <w:t>приложения 1, 2 к постановлению Департамента энергетики и тарифов Ивановской области от 17.09.2021 № 38-т/1 «О корректировке долгосрочных тарифов на тепловую энергию, теплоноситель</w:t>
      </w:r>
      <w:r w:rsidRPr="00342E50">
        <w:rPr>
          <w:b w:val="0"/>
          <w:bCs/>
          <w:sz w:val="24"/>
          <w:szCs w:val="24"/>
        </w:rPr>
        <w:t xml:space="preserve"> для потребителей АО «Ивхимпром» (г. Иваново) на 2022-2023 годы»,</w:t>
      </w:r>
    </w:p>
    <w:p w14:paraId="167BF7E6" w14:textId="77777777" w:rsidR="00342E50" w:rsidRPr="00342E50" w:rsidRDefault="00342E50" w:rsidP="00342E50">
      <w:pPr>
        <w:pStyle w:val="2"/>
        <w:keepNext w:val="0"/>
        <w:numPr>
          <w:ilvl w:val="0"/>
          <w:numId w:val="8"/>
        </w:numPr>
        <w:tabs>
          <w:tab w:val="left" w:pos="851"/>
        </w:tabs>
        <w:autoSpaceDE w:val="0"/>
        <w:autoSpaceDN w:val="0"/>
        <w:adjustRightInd w:val="0"/>
        <w:ind w:left="0" w:firstLine="567"/>
        <w:rPr>
          <w:b w:val="0"/>
          <w:sz w:val="24"/>
          <w:szCs w:val="24"/>
        </w:rPr>
      </w:pPr>
      <w:r w:rsidRPr="00342E50">
        <w:rPr>
          <w:b w:val="0"/>
          <w:bCs/>
          <w:sz w:val="24"/>
          <w:szCs w:val="24"/>
        </w:rPr>
        <w:t xml:space="preserve">приложение </w:t>
      </w:r>
      <w:r w:rsidRPr="00342E50">
        <w:rPr>
          <w:b w:val="0"/>
          <w:sz w:val="24"/>
          <w:szCs w:val="24"/>
        </w:rPr>
        <w:t>3 к постановлению Департамента энергетики и тарифов Ивановской области от 20.12.2018 № 239-т/7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АО «Ивхимпром» (г. Иваново) на 2019 - 2023 годы».</w:t>
      </w:r>
    </w:p>
    <w:p w14:paraId="2CE1E8A8"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71A72E0D" w14:textId="77777777" w:rsidR="00342E50" w:rsidRPr="00342E50" w:rsidRDefault="00342E50" w:rsidP="00342E50">
      <w:pPr>
        <w:pStyle w:val="2"/>
        <w:keepNext w:val="0"/>
        <w:numPr>
          <w:ilvl w:val="0"/>
          <w:numId w:val="9"/>
        </w:numPr>
        <w:tabs>
          <w:tab w:val="left" w:pos="851"/>
        </w:tabs>
        <w:ind w:left="0" w:firstLine="567"/>
        <w:rPr>
          <w:b w:val="0"/>
          <w:bCs/>
          <w:sz w:val="24"/>
          <w:szCs w:val="24"/>
        </w:rPr>
      </w:pPr>
      <w:r w:rsidRPr="00342E50">
        <w:rPr>
          <w:b w:val="0"/>
          <w:sz w:val="24"/>
          <w:szCs w:val="24"/>
        </w:rPr>
        <w:t xml:space="preserve">приложение к постановлению Департамента энергетики и тарифов Ивановской области от 17.09.2021 № 38-т/2 «О корректировке долгосрочных тарифов на тепловую энергию </w:t>
      </w:r>
      <w:r w:rsidRPr="00342E50">
        <w:rPr>
          <w:b w:val="0"/>
          <w:bCs/>
          <w:sz w:val="24"/>
          <w:szCs w:val="24"/>
        </w:rPr>
        <w:t>для потребителей ФГБОУ ВО «Ивановский государственный энергетический университет имени В.И. Ленина» (г. Иваново) на 2022-2023 годы»,</w:t>
      </w:r>
    </w:p>
    <w:p w14:paraId="359E8B54" w14:textId="77777777" w:rsidR="00342E50" w:rsidRPr="00342E50" w:rsidRDefault="00342E50" w:rsidP="00342E50">
      <w:pPr>
        <w:pStyle w:val="2"/>
        <w:keepNext w:val="0"/>
        <w:numPr>
          <w:ilvl w:val="0"/>
          <w:numId w:val="9"/>
        </w:numPr>
        <w:tabs>
          <w:tab w:val="left" w:pos="851"/>
        </w:tabs>
        <w:ind w:left="0" w:firstLine="567"/>
        <w:rPr>
          <w:b w:val="0"/>
          <w:sz w:val="24"/>
          <w:szCs w:val="24"/>
        </w:rPr>
      </w:pPr>
      <w:r w:rsidRPr="00342E50">
        <w:rPr>
          <w:b w:val="0"/>
          <w:bCs/>
          <w:sz w:val="24"/>
          <w:szCs w:val="24"/>
        </w:rPr>
        <w:t>п</w:t>
      </w:r>
      <w:r w:rsidRPr="00342E50">
        <w:rPr>
          <w:b w:val="0"/>
          <w:sz w:val="24"/>
          <w:szCs w:val="24"/>
        </w:rPr>
        <w:t>риложение 2 к постановлению Департамента энергетики и тарифов Ивановской области от 14.12.2018 № 236-т/1 «Об установлении долгосрочных тарифов на тепловую энергию для потребителей, долгосрочных параметров регулирования для формирования тарифов на тепловую энергию с использованием метода индексации установленных тарифов для ФГБОУ ВО «Ивановский государственный энергетический университет имени В.И. Ленина» (г. Иваново) на 2019 - 2023 годы».</w:t>
      </w:r>
    </w:p>
    <w:p w14:paraId="1E53F0DB"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154BC526" w14:textId="77777777" w:rsidR="00342E50" w:rsidRPr="00342E50" w:rsidRDefault="00342E50" w:rsidP="00342E50">
      <w:pPr>
        <w:pStyle w:val="2"/>
        <w:keepNext w:val="0"/>
        <w:numPr>
          <w:ilvl w:val="0"/>
          <w:numId w:val="10"/>
        </w:numPr>
        <w:tabs>
          <w:tab w:val="left" w:pos="851"/>
        </w:tabs>
        <w:ind w:left="0" w:firstLine="567"/>
        <w:rPr>
          <w:b w:val="0"/>
          <w:bCs/>
          <w:sz w:val="24"/>
          <w:szCs w:val="24"/>
        </w:rPr>
      </w:pPr>
      <w:r w:rsidRPr="00342E50">
        <w:rPr>
          <w:b w:val="0"/>
          <w:sz w:val="24"/>
          <w:szCs w:val="24"/>
        </w:rPr>
        <w:t xml:space="preserve">приложения 1, 2 к постановлению Департамента энергетики и тарифов Ивановской области от 17.09.2021 № 38-т/3 «О корректировке долгосрочных тарифов на тепловую энергию </w:t>
      </w:r>
      <w:r w:rsidRPr="00342E50">
        <w:rPr>
          <w:b w:val="0"/>
          <w:bCs/>
          <w:sz w:val="24"/>
          <w:szCs w:val="24"/>
        </w:rPr>
        <w:t>для потребителей ООО «СТС» (г. Иваново) на 2022-2023 годы»,</w:t>
      </w:r>
    </w:p>
    <w:p w14:paraId="16D6F024" w14:textId="77777777" w:rsidR="00342E50" w:rsidRPr="00342E50" w:rsidRDefault="00342E50" w:rsidP="00342E50">
      <w:pPr>
        <w:pStyle w:val="2"/>
        <w:keepNext w:val="0"/>
        <w:numPr>
          <w:ilvl w:val="0"/>
          <w:numId w:val="10"/>
        </w:numPr>
        <w:tabs>
          <w:tab w:val="left" w:pos="851"/>
        </w:tabs>
        <w:ind w:left="0" w:firstLine="567"/>
        <w:rPr>
          <w:b w:val="0"/>
          <w:sz w:val="24"/>
          <w:szCs w:val="24"/>
        </w:rPr>
      </w:pPr>
      <w:r w:rsidRPr="00342E50">
        <w:rPr>
          <w:b w:val="0"/>
          <w:bCs/>
          <w:sz w:val="24"/>
          <w:szCs w:val="24"/>
        </w:rPr>
        <w:t xml:space="preserve">приложение </w:t>
      </w:r>
      <w:r w:rsidRPr="00342E50">
        <w:rPr>
          <w:b w:val="0"/>
          <w:sz w:val="24"/>
          <w:szCs w:val="24"/>
        </w:rPr>
        <w:t>3 к постановлению Департамента энергетики и тарифов Ивановской области от 20.12.2018 № 239-т/39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ООО «СТС» (г. Иваново) на 2019 - 2023 годы.</w:t>
      </w:r>
    </w:p>
    <w:p w14:paraId="4EC7446F"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4D99285F" w14:textId="77777777" w:rsidR="00342E50" w:rsidRPr="00342E50" w:rsidRDefault="00342E50" w:rsidP="00342E50">
      <w:pPr>
        <w:pStyle w:val="2"/>
        <w:keepNext w:val="0"/>
        <w:numPr>
          <w:ilvl w:val="0"/>
          <w:numId w:val="11"/>
        </w:numPr>
        <w:tabs>
          <w:tab w:val="left" w:pos="851"/>
        </w:tabs>
        <w:ind w:left="0" w:firstLine="567"/>
        <w:rPr>
          <w:b w:val="0"/>
          <w:bCs/>
          <w:sz w:val="24"/>
          <w:szCs w:val="24"/>
        </w:rPr>
      </w:pPr>
      <w:r w:rsidRPr="00342E50">
        <w:rPr>
          <w:b w:val="0"/>
          <w:sz w:val="24"/>
          <w:szCs w:val="24"/>
        </w:rPr>
        <w:lastRenderedPageBreak/>
        <w:t>приложения 1, 2 к постановлению Департамента энергетики и тарифов Ивановской области от 08.10.2021 № 43-т/15 «О корректировке долгосрочных тарифов на тепловую энергию, теплоноситель д</w:t>
      </w:r>
      <w:r w:rsidRPr="00342E50">
        <w:rPr>
          <w:b w:val="0"/>
          <w:bCs/>
          <w:sz w:val="24"/>
          <w:szCs w:val="24"/>
        </w:rPr>
        <w:t>ля потребителей ООО «Альянс-Профи» (г. Иваново) на 2022-2024 годы»,</w:t>
      </w:r>
    </w:p>
    <w:p w14:paraId="07AE9A62" w14:textId="77777777" w:rsidR="00342E50" w:rsidRPr="00342E50" w:rsidRDefault="00342E50" w:rsidP="00342E50">
      <w:pPr>
        <w:pStyle w:val="2"/>
        <w:keepNext w:val="0"/>
        <w:numPr>
          <w:ilvl w:val="0"/>
          <w:numId w:val="11"/>
        </w:numPr>
        <w:tabs>
          <w:tab w:val="left" w:pos="851"/>
        </w:tabs>
        <w:ind w:left="0" w:firstLine="567"/>
        <w:rPr>
          <w:b w:val="0"/>
          <w:sz w:val="24"/>
          <w:szCs w:val="24"/>
        </w:rPr>
      </w:pPr>
      <w:r w:rsidRPr="00342E50">
        <w:rPr>
          <w:b w:val="0"/>
          <w:bCs/>
          <w:sz w:val="24"/>
          <w:szCs w:val="24"/>
        </w:rPr>
        <w:t>п</w:t>
      </w:r>
      <w:r w:rsidRPr="00342E50">
        <w:rPr>
          <w:b w:val="0"/>
          <w:sz w:val="24"/>
          <w:szCs w:val="24"/>
        </w:rPr>
        <w:t>риложение 3 к постановлению Департамента энергетики и тарифов Ивановской области от 06.12.2019 № 54-т/1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для потребителей ООО «Альянс-Профи» (г. Иваново) на 2020 - 2024 годы».</w:t>
      </w:r>
    </w:p>
    <w:p w14:paraId="50655B39" w14:textId="77777777" w:rsidR="00342E50" w:rsidRPr="00342E50" w:rsidRDefault="00342E50" w:rsidP="00342E50">
      <w:pPr>
        <w:pStyle w:val="2"/>
        <w:keepNext w:val="0"/>
        <w:numPr>
          <w:ilvl w:val="0"/>
          <w:numId w:val="2"/>
        </w:numPr>
        <w:tabs>
          <w:tab w:val="left" w:pos="993"/>
        </w:tabs>
        <w:autoSpaceDE w:val="0"/>
        <w:autoSpaceDN w:val="0"/>
        <w:adjustRightInd w:val="0"/>
        <w:ind w:left="0" w:firstLine="567"/>
        <w:rPr>
          <w:b w:val="0"/>
          <w:sz w:val="24"/>
          <w:szCs w:val="24"/>
        </w:rPr>
      </w:pPr>
      <w:r w:rsidRPr="00342E50">
        <w:rPr>
          <w:b w:val="0"/>
          <w:sz w:val="24"/>
          <w:szCs w:val="24"/>
        </w:rPr>
        <w:t>С 01.06.2022 признать утратившими силу:</w:t>
      </w:r>
    </w:p>
    <w:p w14:paraId="5B696755" w14:textId="77777777" w:rsidR="00342E50" w:rsidRPr="00342E50" w:rsidRDefault="00342E50" w:rsidP="00342E50">
      <w:pPr>
        <w:pStyle w:val="2"/>
        <w:keepNext w:val="0"/>
        <w:numPr>
          <w:ilvl w:val="0"/>
          <w:numId w:val="12"/>
        </w:numPr>
        <w:tabs>
          <w:tab w:val="left" w:pos="851"/>
        </w:tabs>
        <w:autoSpaceDE w:val="0"/>
        <w:autoSpaceDN w:val="0"/>
        <w:adjustRightInd w:val="0"/>
        <w:ind w:left="0" w:firstLine="567"/>
        <w:rPr>
          <w:b w:val="0"/>
          <w:bCs/>
          <w:sz w:val="24"/>
          <w:szCs w:val="24"/>
        </w:rPr>
      </w:pPr>
      <w:r w:rsidRPr="00342E50">
        <w:rPr>
          <w:b w:val="0"/>
          <w:sz w:val="24"/>
          <w:szCs w:val="24"/>
        </w:rPr>
        <w:t xml:space="preserve">приложения 1, 2 к постановлению Департамента энергетики и тарифов Ивановской области от 08.10.2021 № 43-т/16 «О корректировке долгосрочных тарифов на тепловую энергию, теплоноситель </w:t>
      </w:r>
      <w:r w:rsidRPr="00342E50">
        <w:rPr>
          <w:b w:val="0"/>
          <w:bCs/>
          <w:sz w:val="24"/>
          <w:szCs w:val="24"/>
        </w:rPr>
        <w:t>для потребителей АО «ИСК» (г. Иваново) на 2022 - 2023 годы»,</w:t>
      </w:r>
    </w:p>
    <w:p w14:paraId="75AE089C" w14:textId="77777777" w:rsidR="00342E50" w:rsidRPr="00342E50" w:rsidRDefault="00342E50" w:rsidP="00342E50">
      <w:pPr>
        <w:pStyle w:val="2"/>
        <w:keepNext w:val="0"/>
        <w:numPr>
          <w:ilvl w:val="0"/>
          <w:numId w:val="12"/>
        </w:numPr>
        <w:tabs>
          <w:tab w:val="left" w:pos="851"/>
        </w:tabs>
        <w:autoSpaceDE w:val="0"/>
        <w:autoSpaceDN w:val="0"/>
        <w:adjustRightInd w:val="0"/>
        <w:ind w:left="0" w:firstLine="567"/>
        <w:rPr>
          <w:b w:val="0"/>
          <w:sz w:val="24"/>
          <w:szCs w:val="24"/>
        </w:rPr>
      </w:pPr>
      <w:r w:rsidRPr="00342E50">
        <w:rPr>
          <w:b w:val="0"/>
          <w:bCs/>
          <w:sz w:val="24"/>
          <w:szCs w:val="24"/>
        </w:rPr>
        <w:t>п</w:t>
      </w:r>
      <w:r w:rsidRPr="00342E50">
        <w:rPr>
          <w:b w:val="0"/>
          <w:sz w:val="24"/>
          <w:szCs w:val="24"/>
        </w:rPr>
        <w:t>риложение 3 к постановлению Департамента энергетики и тарифов Ивановской области от 20.12.2018 № 239-т/66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АО «Ивстройкерамика» (г. Иваново) на 2019 - 2023 годы».</w:t>
      </w:r>
    </w:p>
    <w:p w14:paraId="308D359E" w14:textId="77777777" w:rsidR="00342E50" w:rsidRPr="00342E50" w:rsidRDefault="00342E50" w:rsidP="00342E50">
      <w:pPr>
        <w:pStyle w:val="2"/>
        <w:keepNext w:val="0"/>
        <w:numPr>
          <w:ilvl w:val="0"/>
          <w:numId w:val="2"/>
        </w:numPr>
        <w:tabs>
          <w:tab w:val="left" w:pos="993"/>
        </w:tabs>
        <w:autoSpaceDE w:val="0"/>
        <w:autoSpaceDN w:val="0"/>
        <w:adjustRightInd w:val="0"/>
        <w:ind w:left="0" w:firstLine="567"/>
        <w:rPr>
          <w:b w:val="0"/>
          <w:sz w:val="24"/>
          <w:szCs w:val="24"/>
        </w:rPr>
      </w:pPr>
      <w:r w:rsidRPr="00342E50">
        <w:rPr>
          <w:b w:val="0"/>
          <w:sz w:val="24"/>
          <w:szCs w:val="24"/>
        </w:rPr>
        <w:t>С 01.06.2022 признать утратившими силу:</w:t>
      </w:r>
    </w:p>
    <w:p w14:paraId="344ECC49" w14:textId="77777777" w:rsidR="00342E50" w:rsidRPr="00342E50" w:rsidRDefault="00342E50" w:rsidP="00342E50">
      <w:pPr>
        <w:pStyle w:val="2"/>
        <w:keepNext w:val="0"/>
        <w:numPr>
          <w:ilvl w:val="0"/>
          <w:numId w:val="13"/>
        </w:numPr>
        <w:tabs>
          <w:tab w:val="left" w:pos="851"/>
        </w:tabs>
        <w:autoSpaceDE w:val="0"/>
        <w:autoSpaceDN w:val="0"/>
        <w:adjustRightInd w:val="0"/>
        <w:ind w:left="0" w:firstLine="567"/>
        <w:rPr>
          <w:b w:val="0"/>
          <w:sz w:val="24"/>
          <w:szCs w:val="24"/>
        </w:rPr>
      </w:pPr>
      <w:r w:rsidRPr="00342E50">
        <w:rPr>
          <w:b w:val="0"/>
          <w:sz w:val="24"/>
          <w:szCs w:val="24"/>
        </w:rPr>
        <w:t xml:space="preserve">приложение к постановлению Департамента энергетики и тарифов Ивановской области от 08.10.2021 № 43-т/17 «О корректировке долгосрочных тарифов на тепловую энергию </w:t>
      </w:r>
      <w:r w:rsidRPr="00342E50">
        <w:rPr>
          <w:b w:val="0"/>
          <w:bCs/>
          <w:sz w:val="24"/>
          <w:szCs w:val="24"/>
        </w:rPr>
        <w:t>для потребителей ООО «ИЭК-1» (г.о. Иваново) на 2022-2024 годы»,</w:t>
      </w:r>
    </w:p>
    <w:p w14:paraId="4DFFD6D9" w14:textId="77777777" w:rsidR="00342E50" w:rsidRPr="00342E50" w:rsidRDefault="00342E50" w:rsidP="00342E50">
      <w:pPr>
        <w:pStyle w:val="2"/>
        <w:keepNext w:val="0"/>
        <w:numPr>
          <w:ilvl w:val="0"/>
          <w:numId w:val="13"/>
        </w:numPr>
        <w:tabs>
          <w:tab w:val="left" w:pos="851"/>
        </w:tabs>
        <w:autoSpaceDE w:val="0"/>
        <w:autoSpaceDN w:val="0"/>
        <w:adjustRightInd w:val="0"/>
        <w:ind w:left="0" w:firstLine="567"/>
        <w:rPr>
          <w:b w:val="0"/>
          <w:sz w:val="24"/>
          <w:szCs w:val="24"/>
        </w:rPr>
      </w:pPr>
      <w:r w:rsidRPr="00342E50">
        <w:rPr>
          <w:b w:val="0"/>
          <w:bCs/>
          <w:sz w:val="24"/>
          <w:szCs w:val="24"/>
        </w:rPr>
        <w:t xml:space="preserve">приложение </w:t>
      </w:r>
      <w:r w:rsidRPr="00342E50">
        <w:rPr>
          <w:b w:val="0"/>
          <w:sz w:val="24"/>
          <w:szCs w:val="24"/>
        </w:rPr>
        <w:t>3 к постановлению Департамента энергетики и тарифов Ивановской области от 20.12.2019 № 59-т/71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«ИЭК-1» (г. Иваново, г. Кохма) на 2020 - 2024 годы».</w:t>
      </w:r>
    </w:p>
    <w:p w14:paraId="6AE223DD" w14:textId="77777777" w:rsidR="00342E50" w:rsidRPr="00342E50" w:rsidRDefault="00342E50" w:rsidP="00342E50">
      <w:pPr>
        <w:pStyle w:val="2"/>
        <w:keepNext w:val="0"/>
        <w:numPr>
          <w:ilvl w:val="0"/>
          <w:numId w:val="2"/>
        </w:numPr>
        <w:tabs>
          <w:tab w:val="left" w:pos="993"/>
        </w:tabs>
        <w:autoSpaceDE w:val="0"/>
        <w:autoSpaceDN w:val="0"/>
        <w:adjustRightInd w:val="0"/>
        <w:ind w:left="0" w:firstLine="567"/>
        <w:rPr>
          <w:b w:val="0"/>
          <w:sz w:val="24"/>
          <w:szCs w:val="24"/>
        </w:rPr>
      </w:pPr>
      <w:r w:rsidRPr="00342E50">
        <w:rPr>
          <w:b w:val="0"/>
          <w:sz w:val="24"/>
          <w:szCs w:val="24"/>
        </w:rPr>
        <w:t>С 01.06.2022 признать утратившими силу:</w:t>
      </w:r>
    </w:p>
    <w:p w14:paraId="0086B7BF" w14:textId="77777777" w:rsidR="00342E50" w:rsidRPr="00342E50" w:rsidRDefault="00342E50" w:rsidP="00342E50">
      <w:pPr>
        <w:pStyle w:val="2"/>
        <w:keepNext w:val="0"/>
        <w:numPr>
          <w:ilvl w:val="0"/>
          <w:numId w:val="14"/>
        </w:numPr>
        <w:tabs>
          <w:tab w:val="left" w:pos="851"/>
        </w:tabs>
        <w:autoSpaceDE w:val="0"/>
        <w:autoSpaceDN w:val="0"/>
        <w:adjustRightInd w:val="0"/>
        <w:ind w:left="0" w:firstLine="567"/>
        <w:rPr>
          <w:b w:val="0"/>
          <w:sz w:val="24"/>
          <w:szCs w:val="24"/>
        </w:rPr>
      </w:pPr>
      <w:r w:rsidRPr="00342E50">
        <w:rPr>
          <w:b w:val="0"/>
          <w:sz w:val="24"/>
          <w:szCs w:val="24"/>
        </w:rPr>
        <w:t>приложение к постановлению Департамента энергетики и тарифов Ивановской области от 08.10.2021 № 43-т/21 «О корректировке долгосрочных тарифов на тепловую энергию</w:t>
      </w:r>
      <w:r w:rsidRPr="00342E50">
        <w:rPr>
          <w:b w:val="0"/>
          <w:bCs/>
          <w:sz w:val="24"/>
          <w:szCs w:val="24"/>
        </w:rPr>
        <w:t xml:space="preserve"> для потребителей </w:t>
      </w:r>
      <w:r w:rsidRPr="00342E50">
        <w:rPr>
          <w:b w:val="0"/>
          <w:bCs/>
          <w:color w:val="000000"/>
          <w:sz w:val="24"/>
          <w:szCs w:val="24"/>
        </w:rPr>
        <w:t xml:space="preserve">АО «Железобетон» (г. </w:t>
      </w:r>
      <w:r w:rsidRPr="00342E50">
        <w:rPr>
          <w:b w:val="0"/>
          <w:bCs/>
          <w:sz w:val="24"/>
          <w:szCs w:val="24"/>
        </w:rPr>
        <w:t>Иваново) на 2022-2023 годы»,</w:t>
      </w:r>
    </w:p>
    <w:p w14:paraId="4B43C16D" w14:textId="77777777" w:rsidR="00342E50" w:rsidRPr="00342E50" w:rsidRDefault="00342E50" w:rsidP="00342E50">
      <w:pPr>
        <w:pStyle w:val="2"/>
        <w:keepNext w:val="0"/>
        <w:numPr>
          <w:ilvl w:val="0"/>
          <w:numId w:val="14"/>
        </w:numPr>
        <w:tabs>
          <w:tab w:val="left" w:pos="851"/>
        </w:tabs>
        <w:autoSpaceDE w:val="0"/>
        <w:autoSpaceDN w:val="0"/>
        <w:adjustRightInd w:val="0"/>
        <w:ind w:left="0" w:firstLine="567"/>
        <w:rPr>
          <w:b w:val="0"/>
          <w:sz w:val="24"/>
          <w:szCs w:val="24"/>
        </w:rPr>
      </w:pPr>
      <w:r w:rsidRPr="00342E50">
        <w:rPr>
          <w:b w:val="0"/>
          <w:bCs/>
          <w:sz w:val="24"/>
          <w:szCs w:val="24"/>
        </w:rPr>
        <w:t xml:space="preserve">приложение </w:t>
      </w:r>
      <w:r w:rsidRPr="00342E50">
        <w:rPr>
          <w:b w:val="0"/>
          <w:sz w:val="24"/>
          <w:szCs w:val="24"/>
        </w:rPr>
        <w:t>2 к постановлению Департамента энергетики и тарифов Ивановской области от 20.12.2018 № 239-т/8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АО «Железобетон» (г. Иваново) на 2019 - 2023 годы».</w:t>
      </w:r>
    </w:p>
    <w:p w14:paraId="01603E6E" w14:textId="77777777" w:rsidR="00342E50" w:rsidRPr="00342E50" w:rsidRDefault="00342E50" w:rsidP="00342E50">
      <w:pPr>
        <w:pStyle w:val="2"/>
        <w:keepNext w:val="0"/>
        <w:numPr>
          <w:ilvl w:val="0"/>
          <w:numId w:val="2"/>
        </w:numPr>
        <w:tabs>
          <w:tab w:val="left" w:pos="993"/>
        </w:tabs>
        <w:autoSpaceDE w:val="0"/>
        <w:autoSpaceDN w:val="0"/>
        <w:adjustRightInd w:val="0"/>
        <w:ind w:left="0" w:firstLine="567"/>
        <w:rPr>
          <w:b w:val="0"/>
          <w:sz w:val="24"/>
          <w:szCs w:val="24"/>
        </w:rPr>
      </w:pPr>
      <w:r w:rsidRPr="00342E50">
        <w:rPr>
          <w:b w:val="0"/>
          <w:sz w:val="24"/>
          <w:szCs w:val="24"/>
        </w:rPr>
        <w:t>С 01.06.2022 признать утратившими силу:</w:t>
      </w:r>
    </w:p>
    <w:p w14:paraId="6447BA01" w14:textId="77777777" w:rsidR="00342E50" w:rsidRPr="00342E50" w:rsidRDefault="00342E50" w:rsidP="00342E50">
      <w:pPr>
        <w:pStyle w:val="2"/>
        <w:keepNext w:val="0"/>
        <w:numPr>
          <w:ilvl w:val="0"/>
          <w:numId w:val="15"/>
        </w:numPr>
        <w:tabs>
          <w:tab w:val="left" w:pos="851"/>
        </w:tabs>
        <w:autoSpaceDE w:val="0"/>
        <w:autoSpaceDN w:val="0"/>
        <w:adjustRightInd w:val="0"/>
        <w:ind w:left="0" w:firstLine="567"/>
        <w:rPr>
          <w:b w:val="0"/>
          <w:bCs/>
          <w:sz w:val="24"/>
          <w:szCs w:val="24"/>
        </w:rPr>
      </w:pPr>
      <w:r w:rsidRPr="00342E50">
        <w:rPr>
          <w:b w:val="0"/>
          <w:sz w:val="24"/>
          <w:szCs w:val="24"/>
        </w:rPr>
        <w:t xml:space="preserve">приложения 1, 2 к постановлению Департамента энергетики и тарифов Ивановской области от 08.10.2021 № 43-т/22 «О корректировке долгосрочных тарифов на тепловую энергию, теплоноситель </w:t>
      </w:r>
      <w:r w:rsidRPr="00342E50">
        <w:rPr>
          <w:b w:val="0"/>
          <w:bCs/>
          <w:sz w:val="24"/>
          <w:szCs w:val="24"/>
        </w:rPr>
        <w:t>для потребителей ООО «Теплоснаб-2010» (г. Иваново)</w:t>
      </w:r>
      <w:r w:rsidRPr="00342E50">
        <w:rPr>
          <w:b w:val="0"/>
          <w:sz w:val="24"/>
          <w:szCs w:val="24"/>
        </w:rPr>
        <w:t xml:space="preserve"> </w:t>
      </w:r>
      <w:r w:rsidRPr="00342E50">
        <w:rPr>
          <w:b w:val="0"/>
          <w:bCs/>
          <w:sz w:val="24"/>
          <w:szCs w:val="24"/>
        </w:rPr>
        <w:t>на 2022-2023 годы»,</w:t>
      </w:r>
    </w:p>
    <w:p w14:paraId="2EB7B379" w14:textId="77777777" w:rsidR="00342E50" w:rsidRPr="00342E50" w:rsidRDefault="00342E50" w:rsidP="00342E50">
      <w:pPr>
        <w:pStyle w:val="2"/>
        <w:keepNext w:val="0"/>
        <w:numPr>
          <w:ilvl w:val="0"/>
          <w:numId w:val="15"/>
        </w:numPr>
        <w:tabs>
          <w:tab w:val="left" w:pos="851"/>
        </w:tabs>
        <w:autoSpaceDE w:val="0"/>
        <w:autoSpaceDN w:val="0"/>
        <w:adjustRightInd w:val="0"/>
        <w:ind w:left="0" w:firstLine="567"/>
        <w:rPr>
          <w:b w:val="0"/>
          <w:sz w:val="24"/>
          <w:szCs w:val="24"/>
        </w:rPr>
      </w:pPr>
      <w:r w:rsidRPr="00342E50">
        <w:rPr>
          <w:b w:val="0"/>
          <w:sz w:val="24"/>
          <w:szCs w:val="24"/>
        </w:rPr>
        <w:t>приложения 3, 4 к постановлению Департамента энергетики и тарифов Ивановской области от 20.12.2018 № 239-т/86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ООО «Теплоснаб-2010» (г. Иваново) на 2019 - 2023 годы».</w:t>
      </w:r>
    </w:p>
    <w:p w14:paraId="586CF89B" w14:textId="77777777" w:rsidR="00342E50" w:rsidRPr="00342E50" w:rsidRDefault="00342E50" w:rsidP="00342E50">
      <w:pPr>
        <w:pStyle w:val="2"/>
        <w:keepNext w:val="0"/>
        <w:numPr>
          <w:ilvl w:val="0"/>
          <w:numId w:val="2"/>
        </w:numPr>
        <w:tabs>
          <w:tab w:val="left" w:pos="993"/>
        </w:tabs>
        <w:autoSpaceDE w:val="0"/>
        <w:autoSpaceDN w:val="0"/>
        <w:adjustRightInd w:val="0"/>
        <w:ind w:left="0" w:firstLine="567"/>
        <w:rPr>
          <w:b w:val="0"/>
          <w:sz w:val="24"/>
          <w:szCs w:val="24"/>
        </w:rPr>
      </w:pPr>
      <w:r w:rsidRPr="00342E50">
        <w:rPr>
          <w:b w:val="0"/>
          <w:sz w:val="24"/>
          <w:szCs w:val="24"/>
        </w:rPr>
        <w:t>С 01.06.2022 признать утратившими силу:</w:t>
      </w:r>
    </w:p>
    <w:p w14:paraId="678A2F5E" w14:textId="77777777" w:rsidR="00342E50" w:rsidRPr="00342E50" w:rsidRDefault="00342E50" w:rsidP="00342E50">
      <w:pPr>
        <w:pStyle w:val="2"/>
        <w:keepNext w:val="0"/>
        <w:numPr>
          <w:ilvl w:val="0"/>
          <w:numId w:val="16"/>
        </w:numPr>
        <w:tabs>
          <w:tab w:val="left" w:pos="851"/>
        </w:tabs>
        <w:autoSpaceDE w:val="0"/>
        <w:autoSpaceDN w:val="0"/>
        <w:adjustRightInd w:val="0"/>
        <w:ind w:left="0" w:firstLine="567"/>
        <w:rPr>
          <w:b w:val="0"/>
          <w:sz w:val="24"/>
          <w:szCs w:val="24"/>
          <w:lang w:eastAsia="x-none"/>
        </w:rPr>
      </w:pPr>
      <w:r w:rsidRPr="00342E50">
        <w:rPr>
          <w:b w:val="0"/>
          <w:sz w:val="24"/>
          <w:szCs w:val="24"/>
        </w:rPr>
        <w:t xml:space="preserve">приложения 1, 2 к постановлению Департамента энергетики и тарифов Ивановской области от 08.10.2021 № 43-т/23 «О корректировке долгосрочных тарифов на тепловую энергию, теплоноситель </w:t>
      </w:r>
      <w:r w:rsidRPr="00342E50">
        <w:rPr>
          <w:b w:val="0"/>
          <w:bCs/>
          <w:sz w:val="24"/>
          <w:szCs w:val="24"/>
        </w:rPr>
        <w:t xml:space="preserve">для потребителей Северной дирекции по тепловодоснабжению – структурного подразделения Центральной дирекции по тепловодоснабжению – филиала ОАО «Российские железные дороги» (Ярославский территориальный участок) (котельная локомотивного депо ст. Иваново-Сортировочная) </w:t>
      </w:r>
      <w:r w:rsidRPr="00342E50">
        <w:rPr>
          <w:b w:val="0"/>
          <w:sz w:val="24"/>
          <w:szCs w:val="24"/>
          <w:lang w:eastAsia="x-none"/>
        </w:rPr>
        <w:t>на 2022-2023 годы,</w:t>
      </w:r>
    </w:p>
    <w:p w14:paraId="3B4819EB" w14:textId="77777777" w:rsidR="00342E50" w:rsidRPr="00342E50" w:rsidRDefault="00342E50" w:rsidP="00342E50">
      <w:pPr>
        <w:pStyle w:val="2"/>
        <w:keepNext w:val="0"/>
        <w:numPr>
          <w:ilvl w:val="0"/>
          <w:numId w:val="16"/>
        </w:numPr>
        <w:tabs>
          <w:tab w:val="left" w:pos="851"/>
        </w:tabs>
        <w:autoSpaceDE w:val="0"/>
        <w:autoSpaceDN w:val="0"/>
        <w:adjustRightInd w:val="0"/>
        <w:ind w:left="0" w:firstLine="567"/>
        <w:rPr>
          <w:b w:val="0"/>
          <w:sz w:val="24"/>
          <w:szCs w:val="24"/>
        </w:rPr>
      </w:pPr>
      <w:proofErr w:type="gramStart"/>
      <w:r w:rsidRPr="00342E50">
        <w:rPr>
          <w:b w:val="0"/>
          <w:bCs/>
          <w:sz w:val="24"/>
          <w:szCs w:val="24"/>
        </w:rPr>
        <w:t xml:space="preserve">приложение </w:t>
      </w:r>
      <w:r w:rsidRPr="00342E50">
        <w:rPr>
          <w:b w:val="0"/>
          <w:sz w:val="24"/>
          <w:szCs w:val="24"/>
        </w:rPr>
        <w:t xml:space="preserve">3 к постановлению Департамента энергетики и тарифов Ивановской области от 20.12.2018 № 239-т/74 «Об установлении долгосрочных тарифов на тепловую энергию, </w:t>
      </w:r>
      <w:r w:rsidRPr="00342E50">
        <w:rPr>
          <w:b w:val="0"/>
          <w:sz w:val="24"/>
          <w:szCs w:val="24"/>
        </w:rPr>
        <w:lastRenderedPageBreak/>
        <w:t>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Северной дирекции по тепловодоснабжению - структурного подразделения Центральной дирекции по тепловодоснабжению - филиала ОАО «Российские железные дороги» (Ярославский территориальный участок) (котельная локомотивного депо</w:t>
      </w:r>
      <w:proofErr w:type="gramEnd"/>
      <w:r w:rsidRPr="00342E50">
        <w:rPr>
          <w:b w:val="0"/>
          <w:sz w:val="24"/>
          <w:szCs w:val="24"/>
        </w:rPr>
        <w:t xml:space="preserve"> ст. Иваново-Сортировочная) на 2019 - 2023 годы».</w:t>
      </w:r>
    </w:p>
    <w:p w14:paraId="58170E02"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07814111" w14:textId="77777777" w:rsidR="00342E50" w:rsidRPr="00342E50" w:rsidRDefault="00342E50" w:rsidP="00342E50">
      <w:pPr>
        <w:pStyle w:val="2"/>
        <w:keepNext w:val="0"/>
        <w:numPr>
          <w:ilvl w:val="0"/>
          <w:numId w:val="17"/>
        </w:numPr>
        <w:tabs>
          <w:tab w:val="left" w:pos="851"/>
        </w:tabs>
        <w:ind w:left="0" w:firstLine="567"/>
        <w:rPr>
          <w:b w:val="0"/>
          <w:sz w:val="24"/>
          <w:szCs w:val="24"/>
        </w:rPr>
      </w:pPr>
      <w:r w:rsidRPr="00342E50">
        <w:rPr>
          <w:b w:val="0"/>
          <w:sz w:val="24"/>
          <w:szCs w:val="24"/>
        </w:rPr>
        <w:t>приложения 1, 2 к постановлению Департамента энергетики и тарифов Ивановской области от 08.10.2021 № 43-т/27 «О корректировке долгосрочных тарифов на тепловую энергию, теплоноситель</w:t>
      </w:r>
      <w:r w:rsidRPr="00342E50">
        <w:rPr>
          <w:b w:val="0"/>
          <w:bCs/>
          <w:sz w:val="24"/>
          <w:szCs w:val="24"/>
        </w:rPr>
        <w:t xml:space="preserve"> для потребителей ООО «ТДЛ Энерго» (котельная в г. Иваново)</w:t>
      </w:r>
      <w:r w:rsidRPr="00342E50">
        <w:rPr>
          <w:b w:val="0"/>
          <w:sz w:val="24"/>
          <w:szCs w:val="24"/>
        </w:rPr>
        <w:t xml:space="preserve"> </w:t>
      </w:r>
      <w:r w:rsidRPr="00342E50">
        <w:rPr>
          <w:b w:val="0"/>
          <w:bCs/>
          <w:sz w:val="24"/>
          <w:szCs w:val="24"/>
        </w:rPr>
        <w:t>на 2022-2023 годы»,</w:t>
      </w:r>
    </w:p>
    <w:p w14:paraId="04A9D098" w14:textId="77777777" w:rsidR="00342E50" w:rsidRPr="00342E50" w:rsidRDefault="00342E50" w:rsidP="00342E50">
      <w:pPr>
        <w:pStyle w:val="2"/>
        <w:keepNext w:val="0"/>
        <w:numPr>
          <w:ilvl w:val="0"/>
          <w:numId w:val="17"/>
        </w:numPr>
        <w:tabs>
          <w:tab w:val="left" w:pos="851"/>
        </w:tabs>
        <w:ind w:left="0" w:firstLine="567"/>
        <w:rPr>
          <w:b w:val="0"/>
          <w:sz w:val="24"/>
          <w:szCs w:val="24"/>
        </w:rPr>
      </w:pPr>
      <w:r w:rsidRPr="00342E50">
        <w:rPr>
          <w:b w:val="0"/>
          <w:sz w:val="24"/>
          <w:szCs w:val="24"/>
        </w:rPr>
        <w:t>приложение 3 к постановлению Департамента энергетики и тарифов Ивановской области от 20.12.2018 № 239-т/23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ООО «ТДЛ Энерго» (г. Иваново) на 2019 - 2023 годы».</w:t>
      </w:r>
    </w:p>
    <w:p w14:paraId="01B3F92A"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706A7E98" w14:textId="77777777" w:rsidR="00342E50" w:rsidRPr="00342E50" w:rsidRDefault="00342E50" w:rsidP="00342E50">
      <w:pPr>
        <w:pStyle w:val="2"/>
        <w:keepNext w:val="0"/>
        <w:numPr>
          <w:ilvl w:val="0"/>
          <w:numId w:val="18"/>
        </w:numPr>
        <w:tabs>
          <w:tab w:val="left" w:pos="851"/>
        </w:tabs>
        <w:ind w:left="0" w:firstLine="567"/>
        <w:rPr>
          <w:b w:val="0"/>
          <w:sz w:val="24"/>
          <w:szCs w:val="24"/>
        </w:rPr>
      </w:pPr>
      <w:r w:rsidRPr="00342E50">
        <w:rPr>
          <w:b w:val="0"/>
          <w:sz w:val="24"/>
          <w:szCs w:val="24"/>
        </w:rPr>
        <w:t xml:space="preserve">приложение к постановлению Департамента энергетики и тарифов Ивановской области от 08.10.2021 № 43-т/28 «О корректировке долгосрочных тарифов на тепловую энергию </w:t>
      </w:r>
      <w:r w:rsidRPr="00342E50">
        <w:rPr>
          <w:b w:val="0"/>
          <w:bCs/>
          <w:sz w:val="24"/>
          <w:szCs w:val="24"/>
        </w:rPr>
        <w:t xml:space="preserve">для потребителей </w:t>
      </w:r>
      <w:r w:rsidRPr="00342E50">
        <w:rPr>
          <w:b w:val="0"/>
          <w:bCs/>
          <w:color w:val="000000"/>
          <w:sz w:val="24"/>
          <w:szCs w:val="24"/>
        </w:rPr>
        <w:t xml:space="preserve">ИБХР ФКУ «ЦОУМТС МВД России» (г. </w:t>
      </w:r>
      <w:r w:rsidRPr="00342E50">
        <w:rPr>
          <w:b w:val="0"/>
          <w:bCs/>
          <w:sz w:val="24"/>
          <w:szCs w:val="24"/>
        </w:rPr>
        <w:t xml:space="preserve">Иваново) на 2022-2023 годы, </w:t>
      </w:r>
    </w:p>
    <w:p w14:paraId="40879238" w14:textId="77777777" w:rsidR="00342E50" w:rsidRPr="00342E50" w:rsidRDefault="00342E50" w:rsidP="00342E50">
      <w:pPr>
        <w:pStyle w:val="2"/>
        <w:keepNext w:val="0"/>
        <w:numPr>
          <w:ilvl w:val="0"/>
          <w:numId w:val="18"/>
        </w:numPr>
        <w:tabs>
          <w:tab w:val="left" w:pos="851"/>
        </w:tabs>
        <w:autoSpaceDE w:val="0"/>
        <w:autoSpaceDN w:val="0"/>
        <w:adjustRightInd w:val="0"/>
        <w:ind w:left="0" w:firstLine="567"/>
        <w:rPr>
          <w:b w:val="0"/>
          <w:sz w:val="24"/>
          <w:szCs w:val="24"/>
        </w:rPr>
      </w:pPr>
      <w:r w:rsidRPr="00342E50">
        <w:rPr>
          <w:b w:val="0"/>
          <w:bCs/>
          <w:sz w:val="24"/>
          <w:szCs w:val="24"/>
        </w:rPr>
        <w:t>приложение 2</w:t>
      </w:r>
      <w:r w:rsidRPr="00342E50">
        <w:rPr>
          <w:b w:val="0"/>
          <w:sz w:val="24"/>
          <w:szCs w:val="24"/>
        </w:rPr>
        <w:t xml:space="preserve"> к постановлению Департамента энергетики и тарифов Ивановской области от 20.12.2018 № 239-т/9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ИБХР ФКУ «ЦОУМТС МВД России» (г. Иваново) на 2019 - 2023 годы».</w:t>
      </w:r>
    </w:p>
    <w:p w14:paraId="2C0148A2"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484C43F8" w14:textId="77777777" w:rsidR="00342E50" w:rsidRPr="00342E50" w:rsidRDefault="00342E50" w:rsidP="00342E50">
      <w:pPr>
        <w:pStyle w:val="2"/>
        <w:keepNext w:val="0"/>
        <w:numPr>
          <w:ilvl w:val="0"/>
          <w:numId w:val="19"/>
        </w:numPr>
        <w:tabs>
          <w:tab w:val="left" w:pos="851"/>
        </w:tabs>
        <w:ind w:left="0" w:firstLine="567"/>
        <w:rPr>
          <w:b w:val="0"/>
          <w:sz w:val="24"/>
          <w:szCs w:val="24"/>
        </w:rPr>
      </w:pPr>
      <w:r w:rsidRPr="00342E50">
        <w:rPr>
          <w:b w:val="0"/>
          <w:sz w:val="24"/>
          <w:szCs w:val="24"/>
        </w:rPr>
        <w:t>постановление Департамента энергетики и тарифов Ивановской области от 15.10.2021 № 44-т/4 «О корректировке долгосрочных тарифов на тепловую энергию для потребителей АО «ИСМА» (г. Иваново) на 2022 - 2025 годы»,</w:t>
      </w:r>
    </w:p>
    <w:p w14:paraId="30D8681F" w14:textId="77777777" w:rsidR="00342E50" w:rsidRPr="00342E50" w:rsidRDefault="00342E50" w:rsidP="00342E50">
      <w:pPr>
        <w:pStyle w:val="2"/>
        <w:keepNext w:val="0"/>
        <w:numPr>
          <w:ilvl w:val="0"/>
          <w:numId w:val="19"/>
        </w:numPr>
        <w:tabs>
          <w:tab w:val="left" w:pos="851"/>
        </w:tabs>
        <w:autoSpaceDE w:val="0"/>
        <w:autoSpaceDN w:val="0"/>
        <w:adjustRightInd w:val="0"/>
        <w:ind w:left="0" w:firstLine="567"/>
        <w:rPr>
          <w:b w:val="0"/>
          <w:sz w:val="24"/>
          <w:szCs w:val="24"/>
        </w:rPr>
      </w:pPr>
      <w:r w:rsidRPr="00342E50">
        <w:rPr>
          <w:b w:val="0"/>
          <w:sz w:val="24"/>
          <w:szCs w:val="24"/>
        </w:rPr>
        <w:t>приложения 1, 2 к постановлению Департамента энергетики и тарифов Ивановской области от 13.11.2020 № 55-т/3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«ИСМА» (г. Иваново) на 2021 - 2025 годы».</w:t>
      </w:r>
    </w:p>
    <w:p w14:paraId="791F3DBB"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3E903249" w14:textId="77777777" w:rsidR="00342E50" w:rsidRPr="00342E50" w:rsidRDefault="00342E50" w:rsidP="00342E50">
      <w:pPr>
        <w:pStyle w:val="2"/>
        <w:keepNext w:val="0"/>
        <w:numPr>
          <w:ilvl w:val="0"/>
          <w:numId w:val="20"/>
        </w:numPr>
        <w:tabs>
          <w:tab w:val="left" w:pos="851"/>
        </w:tabs>
        <w:ind w:left="0" w:firstLine="567"/>
        <w:rPr>
          <w:b w:val="0"/>
          <w:sz w:val="24"/>
          <w:szCs w:val="24"/>
        </w:rPr>
      </w:pPr>
      <w:r w:rsidRPr="00342E50">
        <w:rPr>
          <w:b w:val="0"/>
          <w:sz w:val="24"/>
          <w:szCs w:val="24"/>
        </w:rPr>
        <w:t>приложение к постановлению Департамента энергетики и тарифов Ивановской области от 15.10.2021 № 44-т/10 «</w:t>
      </w:r>
      <w:r w:rsidRPr="00342E50">
        <w:rPr>
          <w:b w:val="0"/>
          <w:bCs/>
          <w:sz w:val="24"/>
          <w:szCs w:val="24"/>
        </w:rPr>
        <w:t>О корректировке долгосрочных тарифов на тепловую энергию для потребителей ООО «РесурсЭнерго» (г. Иваново) на 2022 год»,</w:t>
      </w:r>
    </w:p>
    <w:p w14:paraId="3CE5DE08" w14:textId="77777777" w:rsidR="00342E50" w:rsidRPr="00342E50" w:rsidRDefault="00342E50" w:rsidP="00342E50">
      <w:pPr>
        <w:pStyle w:val="2"/>
        <w:keepNext w:val="0"/>
        <w:numPr>
          <w:ilvl w:val="0"/>
          <w:numId w:val="20"/>
        </w:numPr>
        <w:tabs>
          <w:tab w:val="left" w:pos="851"/>
        </w:tabs>
        <w:ind w:left="0" w:firstLine="567"/>
        <w:rPr>
          <w:b w:val="0"/>
          <w:sz w:val="24"/>
          <w:szCs w:val="24"/>
        </w:rPr>
      </w:pPr>
      <w:r w:rsidRPr="00342E50">
        <w:rPr>
          <w:b w:val="0"/>
          <w:sz w:val="24"/>
          <w:szCs w:val="24"/>
        </w:rPr>
        <w:t>приложение 3 к постановлению Департамента энергетики и тарифов Ивановской области от 20.12.2019 № 59-т/43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для потребителей ООО «РесурсЭнерго» (г. Иваново) на 2020 - 2022 годы».</w:t>
      </w:r>
    </w:p>
    <w:p w14:paraId="5983A5A2"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2A7611B1" w14:textId="77777777" w:rsidR="00342E50" w:rsidRPr="00342E50" w:rsidRDefault="00342E50" w:rsidP="00342E50">
      <w:pPr>
        <w:pStyle w:val="2"/>
        <w:keepNext w:val="0"/>
        <w:numPr>
          <w:ilvl w:val="0"/>
          <w:numId w:val="21"/>
        </w:numPr>
        <w:tabs>
          <w:tab w:val="left" w:pos="851"/>
        </w:tabs>
        <w:ind w:left="0" w:firstLine="567"/>
        <w:rPr>
          <w:b w:val="0"/>
          <w:sz w:val="24"/>
          <w:szCs w:val="24"/>
        </w:rPr>
      </w:pPr>
      <w:r w:rsidRPr="00342E50">
        <w:rPr>
          <w:b w:val="0"/>
          <w:sz w:val="24"/>
          <w:szCs w:val="24"/>
        </w:rPr>
        <w:t>приложения 1, 2 к постановлению Департамента энергетики и тарифов Ивановской области от 22.10.2021 № 46-т/3 «О корректировке долгосрочных тарифов на тепловую энергию, теплоноситель для потребителей ООО «ТЭС» (г. Иваново, от собственной котельной) на 2022-2024 годы»,</w:t>
      </w:r>
    </w:p>
    <w:p w14:paraId="0E9184FA" w14:textId="77777777" w:rsidR="00342E50" w:rsidRPr="00342E50" w:rsidRDefault="00342E50" w:rsidP="00342E50">
      <w:pPr>
        <w:pStyle w:val="2"/>
        <w:keepNext w:val="0"/>
        <w:numPr>
          <w:ilvl w:val="0"/>
          <w:numId w:val="21"/>
        </w:numPr>
        <w:tabs>
          <w:tab w:val="left" w:pos="851"/>
        </w:tabs>
        <w:autoSpaceDE w:val="0"/>
        <w:autoSpaceDN w:val="0"/>
        <w:adjustRightInd w:val="0"/>
        <w:ind w:left="0" w:firstLine="567"/>
        <w:rPr>
          <w:b w:val="0"/>
          <w:sz w:val="24"/>
          <w:szCs w:val="24"/>
        </w:rPr>
      </w:pPr>
      <w:r w:rsidRPr="00342E50">
        <w:rPr>
          <w:b w:val="0"/>
          <w:bCs/>
          <w:sz w:val="24"/>
          <w:szCs w:val="24"/>
        </w:rPr>
        <w:t>приложение</w:t>
      </w:r>
      <w:r w:rsidRPr="00342E50">
        <w:rPr>
          <w:b w:val="0"/>
          <w:sz w:val="24"/>
          <w:szCs w:val="24"/>
        </w:rPr>
        <w:t xml:space="preserve"> 5 к постановлению Департамента энергетики и тарифов Ивановской области от 20.12.2019 № 59-т/65 «Об установлении долгосрочных тарифов на тепловую энергию и теплоноситель для потребителей, долгосрочных тарифов на услуги по передаче тепловой энергии, долгосрочных параметров регулирования для формирования тарифов на тепловую энергию и </w:t>
      </w:r>
      <w:r w:rsidRPr="00342E50">
        <w:rPr>
          <w:b w:val="0"/>
          <w:sz w:val="24"/>
          <w:szCs w:val="24"/>
        </w:rPr>
        <w:lastRenderedPageBreak/>
        <w:t>теплоноситель с использованием метода индексации установленных тарифов ООО «ТЭС» (г. Иваново) на 2020 - 2024 годы».</w:t>
      </w:r>
    </w:p>
    <w:p w14:paraId="7FA71DD8"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4930DC0F" w14:textId="77777777" w:rsidR="00342E50" w:rsidRPr="00342E50" w:rsidRDefault="00342E50" w:rsidP="00342E50">
      <w:pPr>
        <w:pStyle w:val="2"/>
        <w:keepNext w:val="0"/>
        <w:numPr>
          <w:ilvl w:val="0"/>
          <w:numId w:val="33"/>
        </w:numPr>
        <w:tabs>
          <w:tab w:val="left" w:pos="851"/>
        </w:tabs>
        <w:ind w:left="0" w:firstLine="567"/>
        <w:rPr>
          <w:b w:val="0"/>
          <w:sz w:val="24"/>
          <w:szCs w:val="24"/>
        </w:rPr>
      </w:pPr>
      <w:r w:rsidRPr="00342E50">
        <w:rPr>
          <w:b w:val="0"/>
          <w:sz w:val="24"/>
          <w:szCs w:val="24"/>
        </w:rPr>
        <w:t>приложения 1, 2, 3 к постановлению Департамента энергетики и тарифов Ивановской области от 22.10.2021 № 46-т/15 «</w:t>
      </w:r>
      <w:r w:rsidRPr="00342E50">
        <w:rPr>
          <w:b w:val="0"/>
          <w:bCs/>
          <w:sz w:val="24"/>
          <w:szCs w:val="24"/>
          <w:lang w:eastAsia="x-none"/>
        </w:rPr>
        <w:t>О корректировке долгосрочных тарифов на тепловую энергию на 2022 год,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2022-2024 годы для потребителей ООО «Август-Т»,</w:t>
      </w:r>
    </w:p>
    <w:p w14:paraId="7276F733" w14:textId="77777777" w:rsidR="00342E50" w:rsidRPr="00342E50" w:rsidRDefault="00342E50" w:rsidP="00342E50">
      <w:pPr>
        <w:pStyle w:val="2"/>
        <w:keepNext w:val="0"/>
        <w:numPr>
          <w:ilvl w:val="0"/>
          <w:numId w:val="33"/>
        </w:numPr>
        <w:tabs>
          <w:tab w:val="left" w:pos="851"/>
        </w:tabs>
        <w:ind w:left="0" w:firstLine="567"/>
        <w:rPr>
          <w:b w:val="0"/>
          <w:sz w:val="24"/>
          <w:szCs w:val="24"/>
        </w:rPr>
      </w:pPr>
      <w:r w:rsidRPr="00342E50">
        <w:rPr>
          <w:b w:val="0"/>
          <w:sz w:val="24"/>
          <w:szCs w:val="24"/>
        </w:rPr>
        <w:t>приложение 2 к постановлению Департамента энергетики и тарифов Ивановской области от 20.12.2019 № 59-т/68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«Август Т» (г. Иваново) на 2020 - 2022 годы».</w:t>
      </w:r>
    </w:p>
    <w:p w14:paraId="58F651DE"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 силу:</w:t>
      </w:r>
    </w:p>
    <w:p w14:paraId="7CAF9287" w14:textId="77777777" w:rsidR="00342E50" w:rsidRPr="00342E50" w:rsidRDefault="00342E50" w:rsidP="00342E50">
      <w:pPr>
        <w:pStyle w:val="2"/>
        <w:keepNext w:val="0"/>
        <w:numPr>
          <w:ilvl w:val="0"/>
          <w:numId w:val="22"/>
        </w:numPr>
        <w:tabs>
          <w:tab w:val="left" w:pos="851"/>
        </w:tabs>
        <w:ind w:left="0" w:firstLine="567"/>
        <w:rPr>
          <w:b w:val="0"/>
          <w:sz w:val="24"/>
          <w:szCs w:val="24"/>
        </w:rPr>
      </w:pPr>
      <w:r w:rsidRPr="00342E50">
        <w:rPr>
          <w:b w:val="0"/>
          <w:sz w:val="24"/>
          <w:szCs w:val="24"/>
        </w:rPr>
        <w:t xml:space="preserve">приложения 1, 2, 3 к постановлению Департамента энергетики и тарифов Ивановской области от 12.11.2021 № 49-т/2 «Об установлении долгосрочных тарифов на тепловую энергию на 2022-2024 годы, долгосрочных параметров регулирования для формирования тарифов на тепловую энергию с использованием метода индексации установленных тарифов </w:t>
      </w:r>
      <w:r w:rsidRPr="00342E50">
        <w:rPr>
          <w:b w:val="0"/>
          <w:bCs/>
          <w:sz w:val="24"/>
          <w:szCs w:val="24"/>
        </w:rPr>
        <w:t xml:space="preserve">для </w:t>
      </w:r>
      <w:r w:rsidRPr="00342E50">
        <w:rPr>
          <w:b w:val="0"/>
          <w:sz w:val="24"/>
          <w:szCs w:val="24"/>
        </w:rPr>
        <w:t>потребителей АО «Владгазкомпания» (г. Иваново) на 2022-2024 годы».</w:t>
      </w:r>
    </w:p>
    <w:p w14:paraId="76953FEC"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56C23CBD" w14:textId="77777777" w:rsidR="00342E50" w:rsidRPr="00342E50" w:rsidRDefault="00342E50" w:rsidP="00342E50">
      <w:pPr>
        <w:pStyle w:val="2"/>
        <w:keepNext w:val="0"/>
        <w:numPr>
          <w:ilvl w:val="0"/>
          <w:numId w:val="23"/>
        </w:numPr>
        <w:tabs>
          <w:tab w:val="left" w:pos="851"/>
        </w:tabs>
        <w:ind w:left="0" w:firstLine="567"/>
        <w:rPr>
          <w:b w:val="0"/>
          <w:bCs/>
          <w:sz w:val="24"/>
          <w:szCs w:val="24"/>
        </w:rPr>
      </w:pPr>
      <w:r w:rsidRPr="00342E50">
        <w:rPr>
          <w:b w:val="0"/>
          <w:sz w:val="24"/>
          <w:szCs w:val="24"/>
        </w:rPr>
        <w:t>постановление Департамента энергетики и тарифов Ивановской области от 17.12.2021 № 57-т/4 «О корректировке долгосрочных тарифов на услуги по передаче тепловой энергии</w:t>
      </w:r>
      <w:r w:rsidRPr="00342E50">
        <w:rPr>
          <w:b w:val="0"/>
          <w:bCs/>
          <w:sz w:val="24"/>
          <w:szCs w:val="24"/>
        </w:rPr>
        <w:t xml:space="preserve">, оказываемые ООО «Купол» (г. Иваново) на 2022-2023 годы», </w:t>
      </w:r>
    </w:p>
    <w:p w14:paraId="74A1102C" w14:textId="77777777" w:rsidR="00342E50" w:rsidRPr="00342E50" w:rsidRDefault="00342E50" w:rsidP="00342E50">
      <w:pPr>
        <w:pStyle w:val="2"/>
        <w:keepNext w:val="0"/>
        <w:numPr>
          <w:ilvl w:val="0"/>
          <w:numId w:val="23"/>
        </w:numPr>
        <w:tabs>
          <w:tab w:val="left" w:pos="851"/>
        </w:tabs>
        <w:ind w:left="0" w:firstLine="567"/>
        <w:rPr>
          <w:b w:val="0"/>
          <w:sz w:val="24"/>
          <w:szCs w:val="24"/>
        </w:rPr>
      </w:pPr>
      <w:r w:rsidRPr="00342E50">
        <w:rPr>
          <w:b w:val="0"/>
          <w:bCs/>
          <w:sz w:val="24"/>
          <w:szCs w:val="24"/>
        </w:rPr>
        <w:t>приложения 1, 2 к</w:t>
      </w:r>
      <w:r w:rsidRPr="00342E50">
        <w:rPr>
          <w:b w:val="0"/>
          <w:sz w:val="24"/>
          <w:szCs w:val="24"/>
        </w:rPr>
        <w:t xml:space="preserve"> постановлению Департамента энергетики и тарифов Ивановской области</w:t>
      </w:r>
      <w:r w:rsidRPr="00342E50">
        <w:rPr>
          <w:b w:val="0"/>
          <w:bCs/>
          <w:sz w:val="24"/>
          <w:szCs w:val="24"/>
        </w:rPr>
        <w:t xml:space="preserve"> от 30.06.2021 № 27-т/10 «</w:t>
      </w:r>
      <w:r w:rsidRPr="00342E50">
        <w:rPr>
          <w:b w:val="0"/>
          <w:sz w:val="24"/>
          <w:szCs w:val="24"/>
        </w:rPr>
        <w:t>Об установлении долгосрочных тарифов на услуги по передаче тепловой энергии</w:t>
      </w:r>
      <w:r w:rsidRPr="00342E50">
        <w:rPr>
          <w:b w:val="0"/>
          <w:bCs/>
          <w:sz w:val="24"/>
          <w:szCs w:val="24"/>
        </w:rPr>
        <w:t xml:space="preserve">, оказываемые ООО «Купол» (г. Иваново), </w:t>
      </w:r>
      <w:r w:rsidRPr="00342E50">
        <w:rPr>
          <w:b w:val="0"/>
          <w:sz w:val="24"/>
          <w:szCs w:val="24"/>
        </w:rPr>
        <w:t xml:space="preserve">с учетом корректировки необходимой валовой выручки </w:t>
      </w:r>
      <w:r w:rsidRPr="00342E50">
        <w:rPr>
          <w:b w:val="0"/>
          <w:bCs/>
          <w:sz w:val="24"/>
          <w:szCs w:val="24"/>
        </w:rPr>
        <w:t xml:space="preserve">на 2021-2023 годы, о </w:t>
      </w:r>
      <w:r w:rsidRPr="00342E50">
        <w:rPr>
          <w:b w:val="0"/>
          <w:sz w:val="24"/>
          <w:szCs w:val="24"/>
        </w:rPr>
        <w:t>внесении изменений в постановление Департамента энергетики и тарифов Ивановской области от 27.11.2020 № 63-т/5</w:t>
      </w:r>
      <w:r w:rsidRPr="00342E50">
        <w:rPr>
          <w:b w:val="0"/>
          <w:bCs/>
          <w:sz w:val="24"/>
          <w:szCs w:val="24"/>
        </w:rPr>
        <w:t>»,</w:t>
      </w:r>
    </w:p>
    <w:p w14:paraId="61F66F4E" w14:textId="77777777" w:rsidR="00342E50" w:rsidRPr="00342E50" w:rsidRDefault="00342E50" w:rsidP="00342E50">
      <w:pPr>
        <w:pStyle w:val="2"/>
        <w:keepNext w:val="0"/>
        <w:numPr>
          <w:ilvl w:val="0"/>
          <w:numId w:val="23"/>
        </w:numPr>
        <w:tabs>
          <w:tab w:val="left" w:pos="851"/>
        </w:tabs>
        <w:ind w:left="0" w:firstLine="567"/>
        <w:rPr>
          <w:b w:val="0"/>
          <w:sz w:val="24"/>
          <w:szCs w:val="24"/>
        </w:rPr>
      </w:pPr>
      <w:r w:rsidRPr="00342E50">
        <w:rPr>
          <w:b w:val="0"/>
          <w:sz w:val="24"/>
          <w:szCs w:val="24"/>
        </w:rPr>
        <w:t>приложение 3 к постановлению Департамента энергетики и тарифов Ивановской области от 27.11.2020 № 63-т/5 «Об установлении долгосрочных тарифов на тепловую энергию, теплоноситель, долгосрочных параметров регулирования, устанавливаемых на долгосрочный период регулирования для формирования тарифов с использованием метода индексации установленных тарифов, для ООО «Купол» (г. Иваново) на 2021 - 2023 годы».</w:t>
      </w:r>
      <w:r w:rsidRPr="00342E50">
        <w:rPr>
          <w:b w:val="0"/>
          <w:bCs/>
          <w:sz w:val="24"/>
          <w:szCs w:val="24"/>
        </w:rPr>
        <w:t xml:space="preserve">  </w:t>
      </w:r>
    </w:p>
    <w:p w14:paraId="4618DED3"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4329162D" w14:textId="77777777" w:rsidR="00342E50" w:rsidRPr="00342E50" w:rsidRDefault="00342E50" w:rsidP="00342E50">
      <w:pPr>
        <w:pStyle w:val="2"/>
        <w:keepNext w:val="0"/>
        <w:numPr>
          <w:ilvl w:val="0"/>
          <w:numId w:val="4"/>
        </w:numPr>
        <w:tabs>
          <w:tab w:val="left" w:pos="851"/>
        </w:tabs>
        <w:ind w:left="0" w:firstLine="567"/>
        <w:rPr>
          <w:b w:val="0"/>
          <w:sz w:val="24"/>
          <w:szCs w:val="24"/>
        </w:rPr>
      </w:pPr>
      <w:r w:rsidRPr="00342E50">
        <w:rPr>
          <w:b w:val="0"/>
          <w:sz w:val="24"/>
          <w:szCs w:val="24"/>
        </w:rPr>
        <w:t>постановление Департамента энергетики и тарифов Ивановской области от 17.12.2021 № 57-т/7 «О корректировке долгосрочных тарифов на услуги по передаче тепловой энергии, оказываемые ООО «ТЭС» (г. Иваново), на 2022-2024 годы»,</w:t>
      </w:r>
    </w:p>
    <w:p w14:paraId="1A4487CE" w14:textId="77777777" w:rsidR="00342E50" w:rsidRPr="00342E50" w:rsidRDefault="00342E50" w:rsidP="00342E50">
      <w:pPr>
        <w:pStyle w:val="2"/>
        <w:keepNext w:val="0"/>
        <w:numPr>
          <w:ilvl w:val="0"/>
          <w:numId w:val="4"/>
        </w:numPr>
        <w:tabs>
          <w:tab w:val="left" w:pos="851"/>
        </w:tabs>
        <w:ind w:left="0" w:firstLine="567"/>
        <w:rPr>
          <w:b w:val="0"/>
          <w:bCs/>
          <w:sz w:val="24"/>
          <w:szCs w:val="24"/>
        </w:rPr>
      </w:pPr>
      <w:proofErr w:type="gramStart"/>
      <w:r w:rsidRPr="00342E50">
        <w:rPr>
          <w:b w:val="0"/>
          <w:sz w:val="24"/>
          <w:szCs w:val="24"/>
        </w:rPr>
        <w:t>приложения 1, 4 к постановлению Департамента энергетики и тарифов Ивановской области</w:t>
      </w:r>
      <w:r w:rsidRPr="00342E50">
        <w:rPr>
          <w:b w:val="0"/>
          <w:bCs/>
          <w:sz w:val="24"/>
          <w:szCs w:val="24"/>
        </w:rPr>
        <w:t xml:space="preserve"> от 30.06.2021 № 27-т/3 «</w:t>
      </w:r>
      <w:r w:rsidRPr="00342E50">
        <w:rPr>
          <w:b w:val="0"/>
          <w:sz w:val="24"/>
          <w:szCs w:val="24"/>
        </w:rPr>
        <w:t>Об установлении долгосрочных тарифов на услуги по передаче тепловой энергии с учетом корректировки необходимой валовой выручки на 2021 - 2024 годы, тарифов на горячую воду, поставляемую с использованием закрытых систем горячего водоснабжения, производственной программы в сфере горячего водоснабжения на 2021 год для ООО «ТЭС» (г. Иваново</w:t>
      </w:r>
      <w:proofErr w:type="gramEnd"/>
      <w:r w:rsidRPr="00342E50">
        <w:rPr>
          <w:b w:val="0"/>
          <w:sz w:val="24"/>
          <w:szCs w:val="24"/>
        </w:rPr>
        <w:t>), о внесении изменений в постановления Департамента энергетики и тарифов Ивановской области от 20.12.2019 № 59-т/65, от 16.10.2020 № 48-т/11</w:t>
      </w:r>
      <w:r w:rsidRPr="00342E50">
        <w:rPr>
          <w:b w:val="0"/>
          <w:bCs/>
          <w:sz w:val="24"/>
          <w:szCs w:val="24"/>
        </w:rPr>
        <w:t>»,</w:t>
      </w:r>
    </w:p>
    <w:p w14:paraId="521A99F0" w14:textId="77777777" w:rsidR="00342E50" w:rsidRPr="00342E50" w:rsidRDefault="00342E50" w:rsidP="00342E50">
      <w:pPr>
        <w:pStyle w:val="2"/>
        <w:keepNext w:val="0"/>
        <w:numPr>
          <w:ilvl w:val="0"/>
          <w:numId w:val="4"/>
        </w:numPr>
        <w:tabs>
          <w:tab w:val="left" w:pos="851"/>
        </w:tabs>
        <w:ind w:left="0" w:firstLine="567"/>
        <w:rPr>
          <w:b w:val="0"/>
          <w:sz w:val="24"/>
          <w:szCs w:val="24"/>
        </w:rPr>
      </w:pPr>
      <w:r w:rsidRPr="00342E50">
        <w:rPr>
          <w:b w:val="0"/>
          <w:sz w:val="24"/>
          <w:szCs w:val="24"/>
        </w:rPr>
        <w:t>приложение 5 к постановлению Департамента энергетики и тарифов Ивановской области от 20.12.2019 № 59-т/65 «Об установлении долгосрочных тарифов на тепловую энергию и теплоноситель для потребителей, долгосрочных тарифов на услуги по передаче тепловой энергии, долгосрочных параметров регулирования для формирования тарифов на тепловую энергию и теплоноситель с использованием метода индексации установленных тарифов ООО «ТЭС» (г. Иваново) на 2020 - 2024 годы».</w:t>
      </w:r>
    </w:p>
    <w:p w14:paraId="61907D8D"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7F2D839A" w14:textId="77777777" w:rsidR="00342E50" w:rsidRPr="00342E50" w:rsidRDefault="00342E50" w:rsidP="00342E50">
      <w:pPr>
        <w:pStyle w:val="2"/>
        <w:keepNext w:val="0"/>
        <w:numPr>
          <w:ilvl w:val="0"/>
          <w:numId w:val="24"/>
        </w:numPr>
        <w:tabs>
          <w:tab w:val="left" w:pos="851"/>
        </w:tabs>
        <w:ind w:left="0" w:firstLine="567"/>
        <w:rPr>
          <w:b w:val="0"/>
          <w:bCs/>
          <w:sz w:val="24"/>
          <w:szCs w:val="24"/>
        </w:rPr>
      </w:pPr>
      <w:r w:rsidRPr="00342E50">
        <w:rPr>
          <w:b w:val="0"/>
          <w:sz w:val="24"/>
          <w:szCs w:val="24"/>
        </w:rPr>
        <w:lastRenderedPageBreak/>
        <w:t>постановление Департамента энергетики и тарифов Ивановской области от 17.12.2021 № 57-т/8 «О корректировке долгосрочных тарифов на услуги по передаче тепловой энергии</w:t>
      </w:r>
      <w:r w:rsidRPr="00342E50">
        <w:rPr>
          <w:b w:val="0"/>
          <w:bCs/>
          <w:sz w:val="24"/>
          <w:szCs w:val="24"/>
        </w:rPr>
        <w:t>, оказываемые ЗАО «УП ЖКХ» (г. Иваново), на 2022-2024 годы»,</w:t>
      </w:r>
    </w:p>
    <w:p w14:paraId="101EB50B" w14:textId="77777777" w:rsidR="00342E50" w:rsidRPr="00342E50" w:rsidRDefault="00342E50" w:rsidP="00342E50">
      <w:pPr>
        <w:pStyle w:val="2"/>
        <w:keepNext w:val="0"/>
        <w:numPr>
          <w:ilvl w:val="0"/>
          <w:numId w:val="24"/>
        </w:numPr>
        <w:tabs>
          <w:tab w:val="left" w:pos="851"/>
        </w:tabs>
        <w:autoSpaceDE w:val="0"/>
        <w:autoSpaceDN w:val="0"/>
        <w:adjustRightInd w:val="0"/>
        <w:ind w:left="0" w:firstLine="567"/>
        <w:rPr>
          <w:b w:val="0"/>
          <w:sz w:val="24"/>
          <w:szCs w:val="24"/>
        </w:rPr>
      </w:pPr>
      <w:r w:rsidRPr="00342E50">
        <w:rPr>
          <w:b w:val="0"/>
          <w:sz w:val="24"/>
          <w:szCs w:val="24"/>
        </w:rPr>
        <w:t>приложения 1, 2 к постановлению Департамента энергетики и тарифов Ивановской области от 30.06.2021 № 27-т/5 «Об установлении долгосрочных тарифов на услуги по передаче тепловой энергии, оказываемые ЗАО «УП ЖКХ» (г. Иваново), с учетом корректировки необходимой валовой выручки на 2021 - 2024 годы, о внесении изменений постановление Департамента энергетики и тарифов Ивановской области от 20.12.2019 № 59-т/62»,</w:t>
      </w:r>
    </w:p>
    <w:p w14:paraId="0514117C" w14:textId="77777777" w:rsidR="00342E50" w:rsidRPr="00342E50" w:rsidRDefault="00342E50" w:rsidP="00342E50">
      <w:pPr>
        <w:pStyle w:val="a4"/>
        <w:numPr>
          <w:ilvl w:val="0"/>
          <w:numId w:val="24"/>
        </w:numPr>
        <w:tabs>
          <w:tab w:val="left" w:pos="851"/>
        </w:tabs>
        <w:ind w:left="0" w:firstLine="567"/>
        <w:contextualSpacing/>
        <w:jc w:val="both"/>
        <w:rPr>
          <w:sz w:val="24"/>
          <w:szCs w:val="24"/>
        </w:rPr>
      </w:pPr>
      <w:r w:rsidRPr="00342E50">
        <w:rPr>
          <w:sz w:val="24"/>
          <w:szCs w:val="24"/>
        </w:rPr>
        <w:t>приложение 3 к постановлению Департамента энергетики и тарифов Ивановской области от 20.12.2019 № 59-т/62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ЗАО «УП ЖКХ» (г. Иваново) на 2020 - 2024 годы».</w:t>
      </w:r>
    </w:p>
    <w:p w14:paraId="6DEF7525"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166E0800" w14:textId="77777777" w:rsidR="00342E50" w:rsidRPr="00342E50" w:rsidRDefault="00342E50" w:rsidP="00342E50">
      <w:pPr>
        <w:pStyle w:val="2"/>
        <w:keepNext w:val="0"/>
        <w:numPr>
          <w:ilvl w:val="0"/>
          <w:numId w:val="25"/>
        </w:numPr>
        <w:tabs>
          <w:tab w:val="left" w:pos="851"/>
        </w:tabs>
        <w:ind w:left="0" w:firstLine="567"/>
        <w:rPr>
          <w:b w:val="0"/>
          <w:bCs/>
          <w:sz w:val="24"/>
          <w:szCs w:val="24"/>
        </w:rPr>
      </w:pPr>
      <w:r w:rsidRPr="00342E50">
        <w:rPr>
          <w:b w:val="0"/>
          <w:sz w:val="24"/>
          <w:szCs w:val="24"/>
        </w:rPr>
        <w:t>постановление Департамента энергетики и тарифов Ивановской области от 17.12.2021 № 57-т/12 «О корректировке долгосрочных тарифов на услуги по передаче тепловой энергии</w:t>
      </w:r>
      <w:r w:rsidRPr="00342E50">
        <w:rPr>
          <w:b w:val="0"/>
          <w:bCs/>
          <w:sz w:val="24"/>
          <w:szCs w:val="24"/>
        </w:rPr>
        <w:t>, оказываемые ООО «Энергосетьком» (г. Иваново), на 2022-2023 годы»,</w:t>
      </w:r>
    </w:p>
    <w:p w14:paraId="1635AFB6" w14:textId="77777777" w:rsidR="00342E50" w:rsidRPr="00342E50" w:rsidRDefault="00342E50" w:rsidP="00342E50">
      <w:pPr>
        <w:pStyle w:val="2"/>
        <w:keepNext w:val="0"/>
        <w:numPr>
          <w:ilvl w:val="0"/>
          <w:numId w:val="25"/>
        </w:numPr>
        <w:tabs>
          <w:tab w:val="left" w:pos="851"/>
        </w:tabs>
        <w:ind w:left="0" w:firstLine="567"/>
        <w:rPr>
          <w:b w:val="0"/>
          <w:bCs/>
          <w:sz w:val="24"/>
          <w:szCs w:val="24"/>
        </w:rPr>
      </w:pPr>
      <w:r w:rsidRPr="00342E50">
        <w:rPr>
          <w:b w:val="0"/>
          <w:sz w:val="24"/>
          <w:szCs w:val="24"/>
        </w:rPr>
        <w:t>приложения 1, 2 к постановлению Департамента энергетики и тарифов Ивановской области от 30.06.2021 № 27-т/9 «Об установлении долгосрочных тарифов на услуги по передаче тепловой энергии, оказываемые ООО «Энергосетьком» (г. Иваново), с учетом корректировки необходимой валовой выручки на 2021 - 2023 годы, о внесении изменений в постановление Департамента энергетики и тарифов Ивановской области от 20.12.2018 № 239-т/30»,</w:t>
      </w:r>
    </w:p>
    <w:p w14:paraId="24A28613" w14:textId="77777777" w:rsidR="00342E50" w:rsidRPr="00342E50" w:rsidRDefault="00342E50" w:rsidP="00342E50">
      <w:pPr>
        <w:pStyle w:val="a4"/>
        <w:numPr>
          <w:ilvl w:val="0"/>
          <w:numId w:val="25"/>
        </w:numPr>
        <w:tabs>
          <w:tab w:val="left" w:pos="851"/>
        </w:tabs>
        <w:ind w:left="0" w:firstLine="567"/>
        <w:contextualSpacing/>
        <w:jc w:val="both"/>
        <w:rPr>
          <w:sz w:val="24"/>
          <w:szCs w:val="24"/>
        </w:rPr>
      </w:pPr>
      <w:r w:rsidRPr="00342E50">
        <w:rPr>
          <w:sz w:val="24"/>
          <w:szCs w:val="24"/>
        </w:rPr>
        <w:t>приложение 2 к постановлению Департамента энергетики и тарифов Ивановской области от 20.12.2018 № 239-т/30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ООО «Энергосетьком» (г. Иваново) на 2019 - 2023 годы».</w:t>
      </w:r>
    </w:p>
    <w:p w14:paraId="09FE6025"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7EBB2BBA" w14:textId="77777777" w:rsidR="00342E50" w:rsidRPr="00342E50" w:rsidRDefault="00342E50" w:rsidP="00342E50">
      <w:pPr>
        <w:pStyle w:val="2"/>
        <w:keepNext w:val="0"/>
        <w:numPr>
          <w:ilvl w:val="0"/>
          <w:numId w:val="26"/>
        </w:numPr>
        <w:tabs>
          <w:tab w:val="left" w:pos="851"/>
        </w:tabs>
        <w:ind w:left="0" w:firstLine="567"/>
        <w:rPr>
          <w:b w:val="0"/>
          <w:sz w:val="24"/>
          <w:szCs w:val="24"/>
          <w:lang w:eastAsia="x-none"/>
        </w:rPr>
      </w:pPr>
      <w:r w:rsidRPr="00342E50">
        <w:rPr>
          <w:b w:val="0"/>
          <w:sz w:val="24"/>
          <w:szCs w:val="24"/>
        </w:rPr>
        <w:t>постановление Департамента энергетики и тарифов Ивановской области от 17.12.2021 № 57-т/18 «</w:t>
      </w:r>
      <w:r w:rsidRPr="00342E50">
        <w:rPr>
          <w:b w:val="0"/>
          <w:sz w:val="24"/>
          <w:szCs w:val="24"/>
          <w:lang w:val="x-none" w:eastAsia="x-none"/>
        </w:rPr>
        <w:t>О корректировке долгосрочных тарифов на услуги по передаче тепловой энергии</w:t>
      </w:r>
      <w:r w:rsidRPr="00342E50">
        <w:rPr>
          <w:b w:val="0"/>
          <w:sz w:val="24"/>
          <w:szCs w:val="24"/>
          <w:lang w:eastAsia="x-none"/>
        </w:rPr>
        <w:t>,</w:t>
      </w:r>
      <w:r w:rsidRPr="00342E50">
        <w:rPr>
          <w:b w:val="0"/>
          <w:sz w:val="24"/>
          <w:szCs w:val="24"/>
          <w:lang w:val="x-none" w:eastAsia="x-none"/>
        </w:rPr>
        <w:t xml:space="preserve"> </w:t>
      </w:r>
      <w:r w:rsidRPr="00342E50">
        <w:rPr>
          <w:b w:val="0"/>
          <w:sz w:val="24"/>
          <w:szCs w:val="24"/>
          <w:lang w:eastAsia="x-none"/>
        </w:rPr>
        <w:t>оказываемые</w:t>
      </w:r>
      <w:r w:rsidRPr="00342E50">
        <w:rPr>
          <w:b w:val="0"/>
          <w:color w:val="C00000"/>
          <w:sz w:val="24"/>
          <w:szCs w:val="24"/>
          <w:lang w:val="x-none" w:eastAsia="x-none"/>
        </w:rPr>
        <w:t xml:space="preserve"> </w:t>
      </w:r>
      <w:r w:rsidRPr="00342E50">
        <w:rPr>
          <w:b w:val="0"/>
          <w:sz w:val="24"/>
          <w:szCs w:val="24"/>
          <w:lang w:val="x-none" w:eastAsia="x-none"/>
        </w:rPr>
        <w:t>ЗАО «ИвТБС» (г. Иваново)</w:t>
      </w:r>
      <w:r w:rsidRPr="00342E50">
        <w:rPr>
          <w:b w:val="0"/>
          <w:sz w:val="24"/>
          <w:szCs w:val="24"/>
          <w:lang w:eastAsia="x-none"/>
        </w:rPr>
        <w:t>,</w:t>
      </w:r>
      <w:r w:rsidRPr="00342E50">
        <w:rPr>
          <w:b w:val="0"/>
          <w:sz w:val="24"/>
          <w:szCs w:val="24"/>
          <w:lang w:val="x-none" w:eastAsia="x-none"/>
        </w:rPr>
        <w:t xml:space="preserve"> на 202</w:t>
      </w:r>
      <w:r w:rsidRPr="00342E50">
        <w:rPr>
          <w:b w:val="0"/>
          <w:sz w:val="24"/>
          <w:szCs w:val="24"/>
          <w:lang w:eastAsia="x-none"/>
        </w:rPr>
        <w:t>2</w:t>
      </w:r>
      <w:r w:rsidRPr="00342E50">
        <w:rPr>
          <w:b w:val="0"/>
          <w:sz w:val="24"/>
          <w:szCs w:val="24"/>
          <w:lang w:val="x-none" w:eastAsia="x-none"/>
        </w:rPr>
        <w:t>-2023</w:t>
      </w:r>
      <w:r w:rsidRPr="00342E50">
        <w:rPr>
          <w:b w:val="0"/>
          <w:sz w:val="24"/>
          <w:szCs w:val="24"/>
          <w:lang w:eastAsia="x-none"/>
        </w:rPr>
        <w:t xml:space="preserve"> годы»,</w:t>
      </w:r>
    </w:p>
    <w:p w14:paraId="6D8978ED" w14:textId="77777777" w:rsidR="00342E50" w:rsidRPr="00342E50" w:rsidRDefault="00342E50" w:rsidP="00342E50">
      <w:pPr>
        <w:pStyle w:val="2"/>
        <w:keepNext w:val="0"/>
        <w:numPr>
          <w:ilvl w:val="0"/>
          <w:numId w:val="26"/>
        </w:numPr>
        <w:tabs>
          <w:tab w:val="left" w:pos="851"/>
        </w:tabs>
        <w:ind w:left="0" w:firstLine="567"/>
        <w:rPr>
          <w:b w:val="0"/>
          <w:sz w:val="24"/>
          <w:szCs w:val="24"/>
          <w:lang w:eastAsia="x-none"/>
        </w:rPr>
      </w:pPr>
      <w:r w:rsidRPr="00342E50">
        <w:rPr>
          <w:b w:val="0"/>
          <w:bCs/>
          <w:sz w:val="24"/>
          <w:szCs w:val="24"/>
        </w:rPr>
        <w:t>приложение к постановлению Департамента энергетики и тарифов Ивановской области от 30.06.2021 № 27-т/4 «Об установлении долгосрочных тарифов на услуги по передаче тепловой энергии, оказываемые ЗАО «ИвТБС» (г. Иваново), с учетом корректировки необходимой валовой выручки на 2021 - 2023 годы»,</w:t>
      </w:r>
    </w:p>
    <w:p w14:paraId="4DF10DC3" w14:textId="77777777" w:rsidR="00342E50" w:rsidRPr="00342E50" w:rsidRDefault="00342E50" w:rsidP="00342E50">
      <w:pPr>
        <w:pStyle w:val="2"/>
        <w:keepNext w:val="0"/>
        <w:numPr>
          <w:ilvl w:val="0"/>
          <w:numId w:val="26"/>
        </w:numPr>
        <w:tabs>
          <w:tab w:val="left" w:pos="851"/>
        </w:tabs>
        <w:ind w:left="0" w:firstLine="567"/>
        <w:rPr>
          <w:b w:val="0"/>
          <w:sz w:val="24"/>
          <w:szCs w:val="24"/>
          <w:lang w:eastAsia="x-none"/>
        </w:rPr>
      </w:pPr>
      <w:r w:rsidRPr="00342E50">
        <w:rPr>
          <w:b w:val="0"/>
          <w:bCs/>
          <w:sz w:val="24"/>
          <w:szCs w:val="24"/>
        </w:rPr>
        <w:t>приложение 3 к постановлению Департамента энергетики и тарифов Ивановской области от 20.12.2018 № 239-т/68 «</w:t>
      </w:r>
      <w:r w:rsidRPr="00342E50">
        <w:rPr>
          <w:b w:val="0"/>
          <w:sz w:val="24"/>
          <w:szCs w:val="24"/>
        </w:rPr>
        <w:t>Об установлении долгосрочных тарифов на тепловую энергию, на услуги по передаче тепловой энергии, долгосрочных параметров регулирования для формирования тарифов на тепловую энергию, на услуги по передаче тепловой энергии с использованием метода индексации установленных тарифов для ЗАО «Ивановская тепловая блок-станция» (г. Иваново) на 2019 - 2023 годы».</w:t>
      </w:r>
    </w:p>
    <w:p w14:paraId="33A9E0CF"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17223F6A" w14:textId="77777777" w:rsidR="00342E50" w:rsidRPr="00342E50" w:rsidRDefault="00342E50" w:rsidP="00342E50">
      <w:pPr>
        <w:pStyle w:val="2"/>
        <w:keepNext w:val="0"/>
        <w:numPr>
          <w:ilvl w:val="0"/>
          <w:numId w:val="27"/>
        </w:numPr>
        <w:tabs>
          <w:tab w:val="left" w:pos="851"/>
        </w:tabs>
        <w:ind w:left="0" w:firstLine="567"/>
        <w:rPr>
          <w:b w:val="0"/>
          <w:sz w:val="24"/>
          <w:szCs w:val="24"/>
          <w:lang w:eastAsia="x-none"/>
        </w:rPr>
      </w:pPr>
      <w:r w:rsidRPr="00342E50">
        <w:rPr>
          <w:b w:val="0"/>
          <w:sz w:val="24"/>
          <w:szCs w:val="24"/>
        </w:rPr>
        <w:t>постановление Департамента энергетики и тарифов Ивановской области от 17.12.2021 № 57-т/19 «</w:t>
      </w:r>
      <w:r w:rsidRPr="00342E50">
        <w:rPr>
          <w:b w:val="0"/>
          <w:sz w:val="24"/>
          <w:szCs w:val="24"/>
          <w:lang w:val="x-none" w:eastAsia="x-none"/>
        </w:rPr>
        <w:t>О корректировке долгосрочных тарифов на услуги по передаче тепловой энергии,</w:t>
      </w:r>
      <w:r w:rsidRPr="00342E50">
        <w:rPr>
          <w:b w:val="0"/>
          <w:sz w:val="24"/>
          <w:szCs w:val="24"/>
          <w:lang w:eastAsia="x-none"/>
        </w:rPr>
        <w:t xml:space="preserve"> оказываемые</w:t>
      </w:r>
      <w:r w:rsidRPr="00342E50">
        <w:rPr>
          <w:b w:val="0"/>
          <w:sz w:val="24"/>
          <w:szCs w:val="24"/>
          <w:lang w:val="x-none" w:eastAsia="x-none"/>
        </w:rPr>
        <w:t xml:space="preserve"> ООО «Ивановская областная типография-ИОТ» (г. Иваново)</w:t>
      </w:r>
      <w:r w:rsidRPr="00342E50">
        <w:rPr>
          <w:b w:val="0"/>
          <w:sz w:val="24"/>
          <w:szCs w:val="24"/>
          <w:lang w:eastAsia="x-none"/>
        </w:rPr>
        <w:t>,</w:t>
      </w:r>
      <w:r w:rsidRPr="00342E50">
        <w:rPr>
          <w:b w:val="0"/>
          <w:sz w:val="24"/>
          <w:szCs w:val="24"/>
          <w:lang w:val="x-none" w:eastAsia="x-none"/>
        </w:rPr>
        <w:t xml:space="preserve"> на 202</w:t>
      </w:r>
      <w:r w:rsidRPr="00342E50">
        <w:rPr>
          <w:b w:val="0"/>
          <w:sz w:val="24"/>
          <w:szCs w:val="24"/>
          <w:lang w:eastAsia="x-none"/>
        </w:rPr>
        <w:t>2</w:t>
      </w:r>
      <w:r w:rsidRPr="00342E50">
        <w:rPr>
          <w:b w:val="0"/>
          <w:sz w:val="24"/>
          <w:szCs w:val="24"/>
          <w:lang w:val="x-none" w:eastAsia="x-none"/>
        </w:rPr>
        <w:t>-2023</w:t>
      </w:r>
      <w:r w:rsidRPr="00342E50">
        <w:rPr>
          <w:b w:val="0"/>
          <w:sz w:val="24"/>
          <w:szCs w:val="24"/>
          <w:lang w:eastAsia="x-none"/>
        </w:rPr>
        <w:t xml:space="preserve"> годы»,</w:t>
      </w:r>
    </w:p>
    <w:p w14:paraId="17E793A9" w14:textId="77777777" w:rsidR="00342E50" w:rsidRPr="00342E50" w:rsidRDefault="00342E50" w:rsidP="00342E50">
      <w:pPr>
        <w:pStyle w:val="2"/>
        <w:keepNext w:val="0"/>
        <w:numPr>
          <w:ilvl w:val="0"/>
          <w:numId w:val="27"/>
        </w:numPr>
        <w:tabs>
          <w:tab w:val="left" w:pos="851"/>
        </w:tabs>
        <w:ind w:left="0" w:firstLine="567"/>
        <w:rPr>
          <w:b w:val="0"/>
          <w:sz w:val="24"/>
          <w:szCs w:val="24"/>
        </w:rPr>
      </w:pPr>
      <w:r w:rsidRPr="00342E50">
        <w:rPr>
          <w:b w:val="0"/>
          <w:sz w:val="24"/>
          <w:szCs w:val="24"/>
        </w:rPr>
        <w:t>приложения 1, 2 к постановлению Департамента энергетики и тарифов Ивановской области от 30.06.2021 № 27-т/6 «Об установлении долгосрочных тарифов на услуги по передаче тепловой энергии, оказываемые ООО «Ивановская областная типография – ИОТ» (г. Иваново), с учетом корректировки необходимой валовой выручки на 2021 - 2023 годы, о внесении изменений в постановление Департамента энергетики и тарифов Ивановской области от 20.12.2018 № 239-т/27»,</w:t>
      </w:r>
    </w:p>
    <w:p w14:paraId="2A187F2E" w14:textId="77777777" w:rsidR="00342E50" w:rsidRPr="00342E50" w:rsidRDefault="00342E50" w:rsidP="00342E50">
      <w:pPr>
        <w:pStyle w:val="2"/>
        <w:keepNext w:val="0"/>
        <w:numPr>
          <w:ilvl w:val="0"/>
          <w:numId w:val="27"/>
        </w:numPr>
        <w:tabs>
          <w:tab w:val="left" w:pos="851"/>
        </w:tabs>
        <w:ind w:left="0" w:firstLine="567"/>
        <w:rPr>
          <w:b w:val="0"/>
          <w:sz w:val="24"/>
          <w:szCs w:val="24"/>
        </w:rPr>
      </w:pPr>
      <w:r w:rsidRPr="00342E50">
        <w:rPr>
          <w:b w:val="0"/>
          <w:sz w:val="24"/>
          <w:szCs w:val="24"/>
        </w:rPr>
        <w:t xml:space="preserve">приложение 2 к постановлению Департамента энергетики и тарифов Ивановской области от 20.12.2018 № 239-т/27 «Об установлении долгосрочных тарифов на тепловую энергию, </w:t>
      </w:r>
      <w:r w:rsidRPr="00342E50">
        <w:rPr>
          <w:b w:val="0"/>
          <w:sz w:val="24"/>
          <w:szCs w:val="24"/>
        </w:rPr>
        <w:lastRenderedPageBreak/>
        <w:t>долгосрочных параметров регулирования для формирования тарифов на тепловую энергию с использованием метода индексации установленных тарифов для ООО «Ивановская областная типография – ИОТ» (г. Иваново) на 2019 - 2023 годы».</w:t>
      </w:r>
    </w:p>
    <w:p w14:paraId="08D3D7D0"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420B00B5" w14:textId="77777777" w:rsidR="00342E50" w:rsidRPr="00342E50" w:rsidRDefault="00342E50" w:rsidP="00342E50">
      <w:pPr>
        <w:pStyle w:val="2"/>
        <w:keepNext w:val="0"/>
        <w:numPr>
          <w:ilvl w:val="0"/>
          <w:numId w:val="28"/>
        </w:numPr>
        <w:tabs>
          <w:tab w:val="left" w:pos="851"/>
        </w:tabs>
        <w:ind w:left="0" w:firstLine="567"/>
        <w:rPr>
          <w:b w:val="0"/>
          <w:sz w:val="24"/>
          <w:szCs w:val="24"/>
        </w:rPr>
      </w:pPr>
      <w:proofErr w:type="gramStart"/>
      <w:r w:rsidRPr="00342E50">
        <w:rPr>
          <w:b w:val="0"/>
          <w:sz w:val="24"/>
          <w:szCs w:val="24"/>
        </w:rPr>
        <w:t>пункты 1, 2, 3, 4, 5, 6, 7, 8, 12, 13, 14, 15, 16 приложения 1, пункты 1, 2, 3, 4, 5, 6 приложения 2, пункты 1, 2 приложения 3, пункты 2, 3, 4, 6 приложения 4, пункты  4, 5 приложения 5 к постановлению Департамента энергетики и тарифов Ивановской области от 17.12.2021 № 57-т/20 «О корректировке долгосрочных тарифов на тепловую</w:t>
      </w:r>
      <w:proofErr w:type="gramEnd"/>
      <w:r w:rsidRPr="00342E50">
        <w:rPr>
          <w:b w:val="0"/>
          <w:sz w:val="24"/>
          <w:szCs w:val="24"/>
        </w:rPr>
        <w:t xml:space="preserve"> энергию, теплоноситель </w:t>
      </w:r>
      <w:r w:rsidRPr="00342E50">
        <w:rPr>
          <w:b w:val="0"/>
          <w:bCs/>
          <w:sz w:val="24"/>
          <w:szCs w:val="24"/>
        </w:rPr>
        <w:t xml:space="preserve">на 2022-2023 годы для </w:t>
      </w:r>
      <w:r w:rsidRPr="00342E50">
        <w:rPr>
          <w:b w:val="0"/>
          <w:sz w:val="24"/>
          <w:szCs w:val="24"/>
        </w:rPr>
        <w:t>ПАО «Т Плюс» (на территории Ивановской области)».</w:t>
      </w:r>
    </w:p>
    <w:p w14:paraId="3B26F7CC"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60FD10FE" w14:textId="77777777" w:rsidR="00342E50" w:rsidRPr="00342E50" w:rsidRDefault="00342E50" w:rsidP="00342E50">
      <w:pPr>
        <w:pStyle w:val="2"/>
        <w:keepNext w:val="0"/>
        <w:numPr>
          <w:ilvl w:val="0"/>
          <w:numId w:val="28"/>
        </w:numPr>
        <w:tabs>
          <w:tab w:val="left" w:pos="851"/>
        </w:tabs>
        <w:autoSpaceDE w:val="0"/>
        <w:autoSpaceDN w:val="0"/>
        <w:adjustRightInd w:val="0"/>
        <w:ind w:left="0" w:firstLine="567"/>
        <w:rPr>
          <w:b w:val="0"/>
          <w:sz w:val="24"/>
          <w:szCs w:val="24"/>
        </w:rPr>
      </w:pPr>
      <w:r w:rsidRPr="00342E50">
        <w:rPr>
          <w:b w:val="0"/>
          <w:sz w:val="24"/>
          <w:szCs w:val="24"/>
        </w:rPr>
        <w:t>пункты 1, 2 приложения 1 к постановлению Департамента энергетики и тарифов Ивановской области от 08.10.2021 № 43-т/11 «О корректировке долгосрочных тарифов на тепловую энергию для потребителей ПАО «Россети Центр и Приволжье» (филиал «Ивэнерго») на 2022 - 2023 годы;</w:t>
      </w:r>
    </w:p>
    <w:p w14:paraId="6781CFD7" w14:textId="77777777" w:rsidR="00342E50" w:rsidRPr="00342E50" w:rsidRDefault="00342E50" w:rsidP="00342E50">
      <w:pPr>
        <w:pStyle w:val="2"/>
        <w:keepNext w:val="0"/>
        <w:numPr>
          <w:ilvl w:val="0"/>
          <w:numId w:val="28"/>
        </w:numPr>
        <w:tabs>
          <w:tab w:val="left" w:pos="851"/>
        </w:tabs>
        <w:ind w:left="0" w:firstLine="567"/>
        <w:rPr>
          <w:b w:val="0"/>
          <w:sz w:val="24"/>
          <w:szCs w:val="24"/>
        </w:rPr>
      </w:pPr>
      <w:r w:rsidRPr="00342E50">
        <w:rPr>
          <w:b w:val="0"/>
          <w:sz w:val="24"/>
          <w:szCs w:val="24"/>
        </w:rPr>
        <w:t>пункты 1, 2 приложения 3 к постановлению Департамента энергетики и тарифов Ивановской области от 20.12.2018 № 239-т/88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ПАО «МРСК Центра и Приволжья» (филиал «Ивэнерго») на 2019 - 2023 годы».</w:t>
      </w:r>
    </w:p>
    <w:p w14:paraId="7A0F56B3"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397E0AF0" w14:textId="77777777" w:rsidR="00342E50" w:rsidRPr="00342E50" w:rsidRDefault="00342E50" w:rsidP="00342E50">
      <w:pPr>
        <w:pStyle w:val="2"/>
        <w:keepNext w:val="0"/>
        <w:numPr>
          <w:ilvl w:val="0"/>
          <w:numId w:val="29"/>
        </w:numPr>
        <w:tabs>
          <w:tab w:val="left" w:pos="851"/>
        </w:tabs>
        <w:ind w:left="0" w:firstLine="567"/>
        <w:rPr>
          <w:b w:val="0"/>
          <w:sz w:val="24"/>
          <w:szCs w:val="24"/>
        </w:rPr>
      </w:pPr>
      <w:r w:rsidRPr="00342E50">
        <w:rPr>
          <w:b w:val="0"/>
          <w:sz w:val="24"/>
          <w:szCs w:val="24"/>
        </w:rPr>
        <w:t xml:space="preserve">приложение 1 к постановлению Департамента энергетики и тарифов Ивановской области от 29.10.2021 № 47-т/8 «О корректировке долгосрочных тарифов на тепловую энергию </w:t>
      </w:r>
      <w:r w:rsidRPr="00342E50">
        <w:rPr>
          <w:b w:val="0"/>
          <w:bCs/>
          <w:sz w:val="24"/>
          <w:szCs w:val="24"/>
        </w:rPr>
        <w:t xml:space="preserve">для потребителей </w:t>
      </w:r>
      <w:r w:rsidRPr="00342E50">
        <w:rPr>
          <w:b w:val="0"/>
          <w:sz w:val="24"/>
          <w:szCs w:val="24"/>
        </w:rPr>
        <w:t>АО «Водоканал» на 2022-2023 годы»,</w:t>
      </w:r>
    </w:p>
    <w:p w14:paraId="3376610B" w14:textId="77777777" w:rsidR="00342E50" w:rsidRPr="00342E50" w:rsidRDefault="00342E50" w:rsidP="00342E50">
      <w:pPr>
        <w:pStyle w:val="2"/>
        <w:keepNext w:val="0"/>
        <w:numPr>
          <w:ilvl w:val="0"/>
          <w:numId w:val="29"/>
        </w:numPr>
        <w:tabs>
          <w:tab w:val="left" w:pos="851"/>
        </w:tabs>
        <w:ind w:left="0" w:firstLine="567"/>
        <w:rPr>
          <w:b w:val="0"/>
          <w:sz w:val="24"/>
          <w:szCs w:val="24"/>
        </w:rPr>
      </w:pPr>
      <w:r w:rsidRPr="00342E50">
        <w:rPr>
          <w:b w:val="0"/>
          <w:sz w:val="24"/>
          <w:szCs w:val="24"/>
        </w:rPr>
        <w:t>приложение 3 к постановлению Департамента энергетики и тарифов Ивановской области от 20.12.2018 № 239-т/83 «О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2019 - 2023 годы, тарифов на тепловую энергию для потребителей АО «Водоканал» (Ивановский район) на 2019 год».</w:t>
      </w:r>
    </w:p>
    <w:p w14:paraId="5F75C440"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утратившими силу:</w:t>
      </w:r>
    </w:p>
    <w:p w14:paraId="43F6C29C" w14:textId="77777777" w:rsidR="00342E50" w:rsidRPr="00342E50" w:rsidRDefault="00342E50" w:rsidP="00342E50">
      <w:pPr>
        <w:pStyle w:val="2"/>
        <w:keepNext w:val="0"/>
        <w:numPr>
          <w:ilvl w:val="0"/>
          <w:numId w:val="30"/>
        </w:numPr>
        <w:tabs>
          <w:tab w:val="left" w:pos="851"/>
        </w:tabs>
        <w:ind w:left="0" w:firstLine="567"/>
        <w:rPr>
          <w:b w:val="0"/>
          <w:sz w:val="24"/>
          <w:szCs w:val="24"/>
        </w:rPr>
      </w:pPr>
      <w:r w:rsidRPr="00342E50">
        <w:rPr>
          <w:b w:val="0"/>
          <w:sz w:val="24"/>
          <w:szCs w:val="24"/>
        </w:rPr>
        <w:t>пункт 1 приложения 1, пункт 1 раздела «На тепловую энергию» приложения 3 к постановлению Департамента энергетики и тарифов Ивановской области от 27.11.2020 № 63-т/4 «</w:t>
      </w:r>
      <w:r w:rsidRPr="00342E50">
        <w:rPr>
          <w:b w:val="0"/>
          <w:bCs/>
          <w:sz w:val="24"/>
          <w:szCs w:val="24"/>
        </w:rPr>
        <w:t xml:space="preserve">Об установлении долгосрочных тарифов на тепловую энергию, теплоноситель, установлении долгосрочных параметров регулирования </w:t>
      </w:r>
      <w:r w:rsidRPr="00342E50">
        <w:rPr>
          <w:b w:val="0"/>
          <w:sz w:val="24"/>
          <w:szCs w:val="24"/>
        </w:rPr>
        <w:t>для формирования тарифов на тепловую энергию, теплоноситель</w:t>
      </w:r>
      <w:r w:rsidRPr="00342E50">
        <w:rPr>
          <w:b w:val="0"/>
          <w:bCs/>
          <w:sz w:val="24"/>
          <w:szCs w:val="24"/>
        </w:rPr>
        <w:t xml:space="preserve"> для потребителей ООО «Альфа» на 2021-2023 годы».</w:t>
      </w:r>
    </w:p>
    <w:p w14:paraId="6C94C212"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 силу:</w:t>
      </w:r>
    </w:p>
    <w:p w14:paraId="21E61FDB" w14:textId="77777777" w:rsidR="00342E50" w:rsidRPr="00342E50" w:rsidRDefault="00342E50" w:rsidP="00342E50">
      <w:pPr>
        <w:pStyle w:val="2"/>
        <w:keepNext w:val="0"/>
        <w:numPr>
          <w:ilvl w:val="0"/>
          <w:numId w:val="30"/>
        </w:numPr>
        <w:tabs>
          <w:tab w:val="left" w:pos="851"/>
        </w:tabs>
        <w:ind w:left="0" w:firstLine="567"/>
        <w:rPr>
          <w:b w:val="0"/>
          <w:sz w:val="24"/>
          <w:szCs w:val="24"/>
        </w:rPr>
      </w:pPr>
      <w:r w:rsidRPr="00342E50">
        <w:rPr>
          <w:b w:val="0"/>
          <w:sz w:val="24"/>
          <w:szCs w:val="24"/>
        </w:rPr>
        <w:t>приложение 1 к постановлению Департамента энергетики и тарифов Ивановской области от 30.06.2021 № 27-т/8 «Об установлении долгосрочных тарифов на услуги по передаче тепловой энергии</w:t>
      </w:r>
      <w:r w:rsidRPr="00342E50">
        <w:rPr>
          <w:b w:val="0"/>
          <w:bCs/>
          <w:sz w:val="24"/>
          <w:szCs w:val="24"/>
        </w:rPr>
        <w:t xml:space="preserve">, оказываемые ООО «Энергосервисная компания» (г. Иваново), </w:t>
      </w:r>
      <w:r w:rsidRPr="00342E50">
        <w:rPr>
          <w:b w:val="0"/>
          <w:sz w:val="24"/>
          <w:szCs w:val="24"/>
        </w:rPr>
        <w:t xml:space="preserve">с учетом корректировки необходимой валовой выручки </w:t>
      </w:r>
      <w:r w:rsidRPr="00342E50">
        <w:rPr>
          <w:b w:val="0"/>
          <w:bCs/>
          <w:sz w:val="24"/>
          <w:szCs w:val="24"/>
        </w:rPr>
        <w:t xml:space="preserve">на 2021-2023 годы, о </w:t>
      </w:r>
      <w:r w:rsidRPr="00342E50">
        <w:rPr>
          <w:b w:val="0"/>
          <w:sz w:val="24"/>
          <w:szCs w:val="24"/>
        </w:rPr>
        <w:t>внесении изменений в постановление Департамента энергетики и тарифов Ивановской области от 20.12.2018 № 239-т/29».</w:t>
      </w:r>
    </w:p>
    <w:p w14:paraId="1460DD04"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внести следующие изменения в постановление Департамента энергетики и тарифов Ивановской области от 17.12.2021 № 57-т/10 «Об установлении долгосрочных тарифов на тепловую энергию, услуги по передаче тепловой энергии, теплоноситель с учетом корректировки необходимой валовой выручки для потребителей АО «ИвГТЭ» на 2022-2023 годы»:</w:t>
      </w:r>
    </w:p>
    <w:p w14:paraId="630BAEBA" w14:textId="77777777" w:rsidR="00342E50" w:rsidRPr="00342E50" w:rsidRDefault="00342E50" w:rsidP="00342E50">
      <w:pPr>
        <w:pStyle w:val="2"/>
        <w:keepNext w:val="0"/>
        <w:numPr>
          <w:ilvl w:val="0"/>
          <w:numId w:val="3"/>
        </w:numPr>
        <w:tabs>
          <w:tab w:val="left" w:pos="851"/>
        </w:tabs>
        <w:ind w:left="0" w:firstLine="567"/>
        <w:rPr>
          <w:b w:val="0"/>
          <w:sz w:val="24"/>
          <w:szCs w:val="24"/>
        </w:rPr>
      </w:pPr>
      <w:r w:rsidRPr="00342E50">
        <w:rPr>
          <w:b w:val="0"/>
          <w:sz w:val="24"/>
          <w:szCs w:val="24"/>
        </w:rPr>
        <w:t>признать утратившим силу приложение 3;</w:t>
      </w:r>
    </w:p>
    <w:p w14:paraId="523B1253" w14:textId="7E53712E" w:rsidR="00342E50" w:rsidRPr="00342E50" w:rsidRDefault="00342E50" w:rsidP="00342E50">
      <w:pPr>
        <w:pStyle w:val="2"/>
        <w:keepNext w:val="0"/>
        <w:numPr>
          <w:ilvl w:val="0"/>
          <w:numId w:val="3"/>
        </w:numPr>
        <w:tabs>
          <w:tab w:val="left" w:pos="851"/>
        </w:tabs>
        <w:ind w:left="0" w:firstLine="567"/>
        <w:rPr>
          <w:b w:val="0"/>
          <w:sz w:val="24"/>
          <w:szCs w:val="24"/>
        </w:rPr>
      </w:pPr>
      <w:r w:rsidRPr="00342E50">
        <w:rPr>
          <w:b w:val="0"/>
          <w:sz w:val="24"/>
          <w:szCs w:val="24"/>
        </w:rPr>
        <w:t>в приложении 4 наименование регулируемой организации изложить в редакции «АО «ИвГТЭ», в части передачи тепловой энергии с использованием тепловых сетей по конце</w:t>
      </w:r>
      <w:r w:rsidR="002C5A31">
        <w:rPr>
          <w:b w:val="0"/>
          <w:sz w:val="24"/>
          <w:szCs w:val="24"/>
        </w:rPr>
        <w:t>с</w:t>
      </w:r>
      <w:r w:rsidRPr="00342E50">
        <w:rPr>
          <w:b w:val="0"/>
          <w:sz w:val="24"/>
          <w:szCs w:val="24"/>
        </w:rPr>
        <w:t>сионному соглашению».</w:t>
      </w:r>
    </w:p>
    <w:p w14:paraId="3F3AE48D"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 xml:space="preserve">С 01.06.2022 </w:t>
      </w:r>
      <w:r w:rsidRPr="00342E50">
        <w:rPr>
          <w:b w:val="0"/>
          <w:sz w:val="24"/>
          <w:szCs w:val="24"/>
          <w:lang w:eastAsia="x-none"/>
        </w:rPr>
        <w:t>признать утратившими силу:</w:t>
      </w:r>
    </w:p>
    <w:p w14:paraId="515ECC5D" w14:textId="77777777" w:rsidR="00342E50" w:rsidRPr="00342E50" w:rsidRDefault="00342E50" w:rsidP="00342E50">
      <w:pPr>
        <w:pStyle w:val="2"/>
        <w:keepNext w:val="0"/>
        <w:numPr>
          <w:ilvl w:val="0"/>
          <w:numId w:val="32"/>
        </w:numPr>
        <w:tabs>
          <w:tab w:val="left" w:pos="851"/>
        </w:tabs>
        <w:ind w:left="0" w:firstLine="567"/>
        <w:rPr>
          <w:b w:val="0"/>
          <w:sz w:val="24"/>
          <w:szCs w:val="24"/>
          <w:lang w:eastAsia="x-none"/>
        </w:rPr>
      </w:pPr>
      <w:proofErr w:type="gramStart"/>
      <w:r w:rsidRPr="00342E50">
        <w:rPr>
          <w:b w:val="0"/>
          <w:sz w:val="24"/>
          <w:szCs w:val="24"/>
        </w:rPr>
        <w:t>приложения 1, 2 к постановлению Департамента энергетики и тарифов Ивановской области от 30.06.2021 № 27-т/7 «</w:t>
      </w:r>
      <w:r w:rsidRPr="00342E50">
        <w:rPr>
          <w:b w:val="0"/>
          <w:sz w:val="24"/>
          <w:szCs w:val="24"/>
          <w:lang w:eastAsia="x-none"/>
        </w:rPr>
        <w:t xml:space="preserve">Об установлении долгосрочных тарифов тепловую энергию, на услуги по передаче тепловой энергии для ФГБУ «ЦЖКУ» Минобороны России на территории Ивановской области с учетом корректировки необходимой валовой выручки на 2021-2025 годы, о </w:t>
      </w:r>
      <w:r w:rsidRPr="00342E50">
        <w:rPr>
          <w:b w:val="0"/>
          <w:sz w:val="24"/>
          <w:szCs w:val="24"/>
          <w:lang w:eastAsia="x-none"/>
        </w:rPr>
        <w:lastRenderedPageBreak/>
        <w:t>внесении изменений в постановление Департамента энергетики и тарифов Ивановской области от 18.12.2020 № 73-т/14»,</w:t>
      </w:r>
      <w:proofErr w:type="gramEnd"/>
    </w:p>
    <w:p w14:paraId="3CD2EF24" w14:textId="77777777" w:rsidR="00342E50" w:rsidRPr="00342E50" w:rsidRDefault="00342E50" w:rsidP="00342E50">
      <w:pPr>
        <w:pStyle w:val="2"/>
        <w:keepNext w:val="0"/>
        <w:numPr>
          <w:ilvl w:val="0"/>
          <w:numId w:val="32"/>
        </w:numPr>
        <w:tabs>
          <w:tab w:val="left" w:pos="851"/>
        </w:tabs>
        <w:ind w:left="0" w:firstLine="567"/>
        <w:rPr>
          <w:b w:val="0"/>
          <w:sz w:val="24"/>
          <w:szCs w:val="24"/>
          <w:lang w:eastAsia="x-none"/>
        </w:rPr>
      </w:pPr>
      <w:r w:rsidRPr="00342E50">
        <w:rPr>
          <w:b w:val="0"/>
          <w:sz w:val="24"/>
          <w:szCs w:val="24"/>
          <w:lang w:eastAsia="x-none"/>
        </w:rPr>
        <w:t xml:space="preserve">пункты 1, 1.1., 1.2., 1.3 приложения 6 к </w:t>
      </w:r>
      <w:r w:rsidRPr="00342E50">
        <w:rPr>
          <w:b w:val="0"/>
          <w:sz w:val="24"/>
          <w:szCs w:val="24"/>
        </w:rPr>
        <w:t>постановлению Департамента энергетики и тарифов Ивановской области от 18.12.2020 № 73-т/14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ФГБУ «ЦЖКУ» Минобороны России на территории Ивановской области на 2021 - 2025 годы»</w:t>
      </w:r>
      <w:r w:rsidRPr="00342E50">
        <w:rPr>
          <w:b w:val="0"/>
          <w:sz w:val="24"/>
          <w:szCs w:val="24"/>
          <w:lang w:eastAsia="x-none"/>
        </w:rPr>
        <w:t>.</w:t>
      </w:r>
    </w:p>
    <w:p w14:paraId="032D0C60" w14:textId="77777777" w:rsidR="00342E50" w:rsidRPr="00342E50" w:rsidRDefault="00342E50" w:rsidP="00342E50">
      <w:pPr>
        <w:pStyle w:val="a4"/>
        <w:numPr>
          <w:ilvl w:val="0"/>
          <w:numId w:val="2"/>
        </w:numPr>
        <w:tabs>
          <w:tab w:val="left" w:pos="993"/>
        </w:tabs>
        <w:ind w:left="0" w:firstLine="567"/>
        <w:contextualSpacing/>
        <w:jc w:val="both"/>
        <w:rPr>
          <w:sz w:val="24"/>
          <w:szCs w:val="24"/>
          <w:lang w:eastAsia="x-none"/>
        </w:rPr>
      </w:pPr>
      <w:r w:rsidRPr="00342E50">
        <w:rPr>
          <w:sz w:val="24"/>
          <w:szCs w:val="24"/>
        </w:rPr>
        <w:t>С 01.06.2022 внести следующие изменения в постановление Департамента энергетики и тарифов Ивановской области от 29.10.2021 № 47-т/6 «О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2022 - 2025 годы»:</w:t>
      </w:r>
    </w:p>
    <w:p w14:paraId="72407F9C" w14:textId="77777777" w:rsidR="00342E50" w:rsidRPr="00342E50" w:rsidRDefault="00342E50" w:rsidP="00342E50">
      <w:pPr>
        <w:pStyle w:val="a4"/>
        <w:widowControl/>
        <w:numPr>
          <w:ilvl w:val="0"/>
          <w:numId w:val="32"/>
        </w:numPr>
        <w:tabs>
          <w:tab w:val="left" w:pos="851"/>
        </w:tabs>
        <w:autoSpaceDE w:val="0"/>
        <w:autoSpaceDN w:val="0"/>
        <w:adjustRightInd w:val="0"/>
        <w:ind w:left="0" w:firstLine="567"/>
        <w:contextualSpacing/>
        <w:jc w:val="both"/>
        <w:rPr>
          <w:sz w:val="24"/>
          <w:szCs w:val="24"/>
        </w:rPr>
      </w:pPr>
      <w:r w:rsidRPr="00342E50">
        <w:rPr>
          <w:sz w:val="24"/>
          <w:szCs w:val="24"/>
          <w:lang w:eastAsia="x-none"/>
        </w:rPr>
        <w:t>в пункте 1 приложения 4 наименование регулируемой организации изложить в редакции «</w:t>
      </w:r>
      <w:r w:rsidRPr="00342E50">
        <w:rPr>
          <w:bCs/>
          <w:sz w:val="24"/>
          <w:szCs w:val="24"/>
        </w:rPr>
        <w:t>ФГБУ «ЦЖКУ» Минобороны РФ (</w:t>
      </w:r>
      <w:r w:rsidRPr="00342E50">
        <w:rPr>
          <w:sz w:val="24"/>
          <w:szCs w:val="24"/>
        </w:rPr>
        <w:t xml:space="preserve">котельная №42 г. Иваново, м. Балино, </w:t>
      </w:r>
      <w:r w:rsidRPr="00342E50">
        <w:rPr>
          <w:bCs/>
          <w:sz w:val="24"/>
          <w:szCs w:val="24"/>
        </w:rPr>
        <w:t>для потребителей Новоталицкого с.п. Ивановского м.р.)»,</w:t>
      </w:r>
    </w:p>
    <w:p w14:paraId="2F6C817B" w14:textId="77777777" w:rsidR="00342E50" w:rsidRPr="00342E50" w:rsidRDefault="00342E50" w:rsidP="00342E50">
      <w:pPr>
        <w:pStyle w:val="a4"/>
        <w:numPr>
          <w:ilvl w:val="0"/>
          <w:numId w:val="31"/>
        </w:numPr>
        <w:tabs>
          <w:tab w:val="left" w:pos="851"/>
        </w:tabs>
        <w:ind w:left="0" w:firstLine="567"/>
        <w:contextualSpacing/>
        <w:jc w:val="both"/>
        <w:rPr>
          <w:sz w:val="24"/>
          <w:szCs w:val="24"/>
        </w:rPr>
      </w:pPr>
      <w:r w:rsidRPr="00342E50">
        <w:rPr>
          <w:sz w:val="24"/>
          <w:szCs w:val="24"/>
        </w:rPr>
        <w:t>приложение 5 признать утратившим силу,</w:t>
      </w:r>
    </w:p>
    <w:p w14:paraId="70B01530" w14:textId="77777777" w:rsidR="00342E50" w:rsidRPr="00342E50" w:rsidRDefault="00342E50" w:rsidP="00342E50">
      <w:pPr>
        <w:pStyle w:val="a4"/>
        <w:numPr>
          <w:ilvl w:val="0"/>
          <w:numId w:val="31"/>
        </w:numPr>
        <w:tabs>
          <w:tab w:val="left" w:pos="851"/>
        </w:tabs>
        <w:ind w:left="0" w:firstLine="567"/>
        <w:contextualSpacing/>
        <w:jc w:val="both"/>
        <w:rPr>
          <w:sz w:val="24"/>
          <w:szCs w:val="24"/>
        </w:rPr>
      </w:pPr>
      <w:r w:rsidRPr="00342E50">
        <w:rPr>
          <w:sz w:val="24"/>
          <w:szCs w:val="24"/>
          <w:lang w:eastAsia="x-none"/>
        </w:rPr>
        <w:t>в пункте 1 приложения 6 наименование регулируемой организации изложить в редакции «</w:t>
      </w:r>
      <w:r w:rsidRPr="00342E50">
        <w:rPr>
          <w:bCs/>
          <w:sz w:val="24"/>
          <w:szCs w:val="24"/>
        </w:rPr>
        <w:t>ФГБУ «ЦЖКУ» Минобороны РФ (</w:t>
      </w:r>
      <w:r w:rsidRPr="00342E50">
        <w:rPr>
          <w:sz w:val="24"/>
          <w:szCs w:val="24"/>
        </w:rPr>
        <w:t xml:space="preserve">котельная №42 г. Иваново, м. Балино, </w:t>
      </w:r>
      <w:r w:rsidRPr="00342E50">
        <w:rPr>
          <w:bCs/>
          <w:sz w:val="24"/>
          <w:szCs w:val="24"/>
        </w:rPr>
        <w:t>для потребителей Новоталицкого с.п. Ивановского м.р.)».</w:t>
      </w:r>
    </w:p>
    <w:p w14:paraId="2E29B38C" w14:textId="77777777" w:rsidR="00342E50" w:rsidRPr="00342E50" w:rsidRDefault="00342E50" w:rsidP="00342E50">
      <w:pPr>
        <w:pStyle w:val="2"/>
        <w:keepNext w:val="0"/>
        <w:numPr>
          <w:ilvl w:val="0"/>
          <w:numId w:val="2"/>
        </w:numPr>
        <w:tabs>
          <w:tab w:val="left" w:pos="993"/>
        </w:tabs>
        <w:ind w:left="0" w:firstLine="567"/>
        <w:rPr>
          <w:b w:val="0"/>
          <w:sz w:val="24"/>
          <w:szCs w:val="24"/>
        </w:rPr>
      </w:pPr>
      <w:r w:rsidRPr="00342E50">
        <w:rPr>
          <w:b w:val="0"/>
          <w:sz w:val="24"/>
          <w:szCs w:val="24"/>
        </w:rPr>
        <w:t>С 01.06.2022 признать утратившим силу:</w:t>
      </w:r>
    </w:p>
    <w:p w14:paraId="10D9C4EC" w14:textId="77777777" w:rsidR="00342E50" w:rsidRPr="00342E50" w:rsidRDefault="00342E50" w:rsidP="00342E50">
      <w:pPr>
        <w:pStyle w:val="a4"/>
        <w:widowControl/>
        <w:numPr>
          <w:ilvl w:val="0"/>
          <w:numId w:val="34"/>
        </w:numPr>
        <w:tabs>
          <w:tab w:val="left" w:pos="851"/>
        </w:tabs>
        <w:autoSpaceDE w:val="0"/>
        <w:autoSpaceDN w:val="0"/>
        <w:adjustRightInd w:val="0"/>
        <w:ind w:left="0" w:firstLine="567"/>
        <w:contextualSpacing/>
        <w:jc w:val="both"/>
        <w:rPr>
          <w:sz w:val="24"/>
          <w:szCs w:val="24"/>
        </w:rPr>
      </w:pPr>
      <w:r w:rsidRPr="00342E50">
        <w:rPr>
          <w:sz w:val="24"/>
          <w:szCs w:val="24"/>
        </w:rPr>
        <w:t>пункты 1, 2, 3, 6, 9, 18, 19  приложения 1 к постановлению Департамента энергетики и тарифов Ивановской области от 20.12.2021 № 58-т/4 «Об установлении тарифов на теплоноситель на 2022 год, о корректировке долгосрочных тарифов на теплоноситель на 2022 год, 2022 - 2023 годы, 2022 - 2024 годы, 2022 - 2025 годы для организаций Ивановской области»,</w:t>
      </w:r>
    </w:p>
    <w:p w14:paraId="0D645B05" w14:textId="77777777" w:rsidR="00342E50" w:rsidRPr="00342E50" w:rsidRDefault="00342E50" w:rsidP="00342E50">
      <w:pPr>
        <w:pStyle w:val="a4"/>
        <w:widowControl/>
        <w:numPr>
          <w:ilvl w:val="0"/>
          <w:numId w:val="34"/>
        </w:numPr>
        <w:tabs>
          <w:tab w:val="left" w:pos="851"/>
        </w:tabs>
        <w:autoSpaceDE w:val="0"/>
        <w:autoSpaceDN w:val="0"/>
        <w:adjustRightInd w:val="0"/>
        <w:ind w:left="0" w:firstLine="567"/>
        <w:contextualSpacing/>
        <w:jc w:val="both"/>
        <w:rPr>
          <w:sz w:val="24"/>
          <w:szCs w:val="24"/>
        </w:rPr>
      </w:pPr>
      <w:r w:rsidRPr="00342E50">
        <w:rPr>
          <w:sz w:val="24"/>
          <w:szCs w:val="24"/>
        </w:rPr>
        <w:t>пункты 1, 5, 6 приложения 2 к постановлению Департамента энергетики и тарифов Ивановской области от 18.12.2020 № 73-т/20 «Об установлении долгосрочных тарифов на теплоноситель, долгосрочных параметров регулирования для формирования тарифов на теплоноситель на 2021 - 2023 годы, 2021 - 2025 годы, корректировке долгосрочных тарифов на теплоноситель на 2021 - 2022 годы, 2021 - 2023 годы, 2021 - 2024 годы для организаций Ивановской области».</w:t>
      </w:r>
    </w:p>
    <w:p w14:paraId="59E6CD75" w14:textId="3D7F107D" w:rsidR="001C3924" w:rsidRPr="00B26988" w:rsidRDefault="001C3924" w:rsidP="00471675">
      <w:pPr>
        <w:pStyle w:val="2"/>
        <w:keepNext w:val="0"/>
        <w:numPr>
          <w:ilvl w:val="0"/>
          <w:numId w:val="2"/>
        </w:numPr>
        <w:tabs>
          <w:tab w:val="left" w:pos="993"/>
        </w:tabs>
        <w:ind w:left="0" w:firstLine="567"/>
        <w:rPr>
          <w:b w:val="0"/>
          <w:sz w:val="24"/>
          <w:szCs w:val="24"/>
        </w:rPr>
      </w:pPr>
      <w:r w:rsidRPr="00B26988">
        <w:rPr>
          <w:b w:val="0"/>
          <w:sz w:val="24"/>
          <w:szCs w:val="24"/>
        </w:rPr>
        <w:t>Постановление вступает в силу со дня его официального опубликования.</w:t>
      </w:r>
    </w:p>
    <w:p w14:paraId="04A6EBD0" w14:textId="77777777" w:rsidR="006A32CA" w:rsidRDefault="006A32CA" w:rsidP="00C10CBF">
      <w:pPr>
        <w:widowControl/>
        <w:rPr>
          <w:color w:val="000000" w:themeColor="text1"/>
          <w:sz w:val="24"/>
          <w:szCs w:val="24"/>
        </w:rPr>
      </w:pPr>
    </w:p>
    <w:p w14:paraId="32F3D87D" w14:textId="77777777" w:rsidR="006A32CA" w:rsidRPr="00965C05" w:rsidRDefault="006A32CA" w:rsidP="006A32CA">
      <w:pPr>
        <w:pStyle w:val="a3"/>
        <w:spacing w:before="0" w:beforeAutospacing="0" w:after="0" w:afterAutospacing="0"/>
        <w:ind w:firstLine="709"/>
        <w:jc w:val="both"/>
        <w:rPr>
          <w:rStyle w:val="af7"/>
        </w:rPr>
      </w:pPr>
      <w:r w:rsidRPr="00965C05">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32CA" w:rsidRPr="00965C05" w14:paraId="6910A2CC" w14:textId="77777777" w:rsidTr="008A42DC">
        <w:tc>
          <w:tcPr>
            <w:tcW w:w="959" w:type="dxa"/>
          </w:tcPr>
          <w:p w14:paraId="4FC50FAA" w14:textId="77777777" w:rsidR="006A32CA" w:rsidRPr="00965C05" w:rsidRDefault="006A32CA" w:rsidP="008A42DC">
            <w:pPr>
              <w:tabs>
                <w:tab w:val="left" w:pos="4020"/>
              </w:tabs>
              <w:jc w:val="center"/>
              <w:rPr>
                <w:sz w:val="24"/>
                <w:szCs w:val="24"/>
              </w:rPr>
            </w:pPr>
            <w:r w:rsidRPr="00965C05">
              <w:rPr>
                <w:sz w:val="24"/>
                <w:szCs w:val="24"/>
              </w:rPr>
              <w:t>№ п/п</w:t>
            </w:r>
          </w:p>
        </w:tc>
        <w:tc>
          <w:tcPr>
            <w:tcW w:w="2391" w:type="dxa"/>
          </w:tcPr>
          <w:p w14:paraId="55F6D5C5" w14:textId="77777777" w:rsidR="006A32CA" w:rsidRPr="00965C05" w:rsidRDefault="006A32CA" w:rsidP="008A42DC">
            <w:pPr>
              <w:tabs>
                <w:tab w:val="left" w:pos="4020"/>
              </w:tabs>
              <w:rPr>
                <w:sz w:val="24"/>
                <w:szCs w:val="24"/>
              </w:rPr>
            </w:pPr>
            <w:r w:rsidRPr="00965C05">
              <w:rPr>
                <w:sz w:val="24"/>
                <w:szCs w:val="24"/>
              </w:rPr>
              <w:t>Члены правления</w:t>
            </w:r>
          </w:p>
        </w:tc>
        <w:tc>
          <w:tcPr>
            <w:tcW w:w="3493" w:type="dxa"/>
          </w:tcPr>
          <w:p w14:paraId="7973C31A" w14:textId="77777777" w:rsidR="006A32CA" w:rsidRPr="00965C05" w:rsidRDefault="006A32CA" w:rsidP="008A42DC">
            <w:pPr>
              <w:tabs>
                <w:tab w:val="left" w:pos="4020"/>
              </w:tabs>
              <w:jc w:val="center"/>
              <w:rPr>
                <w:sz w:val="24"/>
                <w:szCs w:val="24"/>
              </w:rPr>
            </w:pPr>
            <w:r w:rsidRPr="00965C05">
              <w:rPr>
                <w:sz w:val="24"/>
                <w:szCs w:val="24"/>
              </w:rPr>
              <w:t>Результаты голосования</w:t>
            </w:r>
          </w:p>
        </w:tc>
      </w:tr>
      <w:tr w:rsidR="006A32CA" w:rsidRPr="00965C05" w14:paraId="2BE2DDEB" w14:textId="77777777" w:rsidTr="008A42DC">
        <w:tc>
          <w:tcPr>
            <w:tcW w:w="959" w:type="dxa"/>
          </w:tcPr>
          <w:p w14:paraId="3E424A98" w14:textId="77777777" w:rsidR="006A32CA" w:rsidRPr="00965C05" w:rsidRDefault="006A32CA" w:rsidP="008A42DC">
            <w:pPr>
              <w:tabs>
                <w:tab w:val="left" w:pos="4020"/>
              </w:tabs>
              <w:jc w:val="center"/>
              <w:rPr>
                <w:sz w:val="24"/>
                <w:szCs w:val="24"/>
              </w:rPr>
            </w:pPr>
            <w:r w:rsidRPr="00965C05">
              <w:rPr>
                <w:sz w:val="24"/>
                <w:szCs w:val="24"/>
              </w:rPr>
              <w:t>1.</w:t>
            </w:r>
          </w:p>
        </w:tc>
        <w:tc>
          <w:tcPr>
            <w:tcW w:w="2391" w:type="dxa"/>
          </w:tcPr>
          <w:p w14:paraId="103484EF" w14:textId="77777777" w:rsidR="006A32CA" w:rsidRPr="00965C05" w:rsidRDefault="006A32CA" w:rsidP="008A42DC">
            <w:pPr>
              <w:tabs>
                <w:tab w:val="left" w:pos="4020"/>
              </w:tabs>
              <w:rPr>
                <w:sz w:val="24"/>
                <w:szCs w:val="24"/>
              </w:rPr>
            </w:pPr>
            <w:r w:rsidRPr="00965C05">
              <w:rPr>
                <w:sz w:val="24"/>
                <w:szCs w:val="24"/>
              </w:rPr>
              <w:t>Морева Е.Н.</w:t>
            </w:r>
          </w:p>
        </w:tc>
        <w:tc>
          <w:tcPr>
            <w:tcW w:w="3493" w:type="dxa"/>
          </w:tcPr>
          <w:p w14:paraId="49DC84E3" w14:textId="77777777" w:rsidR="006A32CA" w:rsidRPr="00965C05" w:rsidRDefault="006A32CA" w:rsidP="008A42DC">
            <w:pPr>
              <w:jc w:val="center"/>
              <w:rPr>
                <w:sz w:val="24"/>
                <w:szCs w:val="24"/>
              </w:rPr>
            </w:pPr>
            <w:r w:rsidRPr="00965C05">
              <w:rPr>
                <w:sz w:val="24"/>
                <w:szCs w:val="24"/>
              </w:rPr>
              <w:t>за</w:t>
            </w:r>
          </w:p>
        </w:tc>
      </w:tr>
      <w:tr w:rsidR="006A32CA" w:rsidRPr="00965C05" w14:paraId="7B41C8A5" w14:textId="77777777" w:rsidTr="008A42DC">
        <w:tc>
          <w:tcPr>
            <w:tcW w:w="959" w:type="dxa"/>
          </w:tcPr>
          <w:p w14:paraId="396857F7" w14:textId="77777777" w:rsidR="006A32CA" w:rsidRPr="00965C05" w:rsidRDefault="006A32CA" w:rsidP="008A42DC">
            <w:pPr>
              <w:tabs>
                <w:tab w:val="left" w:pos="4020"/>
              </w:tabs>
              <w:jc w:val="center"/>
              <w:rPr>
                <w:sz w:val="24"/>
                <w:szCs w:val="24"/>
              </w:rPr>
            </w:pPr>
            <w:r w:rsidRPr="00965C05">
              <w:rPr>
                <w:sz w:val="24"/>
                <w:szCs w:val="24"/>
              </w:rPr>
              <w:t>2.</w:t>
            </w:r>
          </w:p>
        </w:tc>
        <w:tc>
          <w:tcPr>
            <w:tcW w:w="2391" w:type="dxa"/>
          </w:tcPr>
          <w:p w14:paraId="73035F2A" w14:textId="77777777" w:rsidR="006A32CA" w:rsidRPr="00965C05" w:rsidRDefault="006A32CA" w:rsidP="008A42DC">
            <w:pPr>
              <w:tabs>
                <w:tab w:val="left" w:pos="4020"/>
              </w:tabs>
              <w:rPr>
                <w:sz w:val="24"/>
                <w:szCs w:val="24"/>
              </w:rPr>
            </w:pPr>
            <w:r w:rsidRPr="00965C05">
              <w:rPr>
                <w:sz w:val="24"/>
                <w:szCs w:val="24"/>
              </w:rPr>
              <w:t>Бугаева С.Е.</w:t>
            </w:r>
          </w:p>
        </w:tc>
        <w:tc>
          <w:tcPr>
            <w:tcW w:w="3493" w:type="dxa"/>
          </w:tcPr>
          <w:p w14:paraId="6366D68D" w14:textId="77777777" w:rsidR="006A32CA" w:rsidRPr="00965C05" w:rsidRDefault="006A32CA" w:rsidP="008A42DC">
            <w:pPr>
              <w:jc w:val="center"/>
              <w:rPr>
                <w:sz w:val="24"/>
                <w:szCs w:val="24"/>
              </w:rPr>
            </w:pPr>
            <w:r w:rsidRPr="00965C05">
              <w:rPr>
                <w:sz w:val="24"/>
                <w:szCs w:val="24"/>
              </w:rPr>
              <w:t>за</w:t>
            </w:r>
          </w:p>
        </w:tc>
      </w:tr>
      <w:tr w:rsidR="006A32CA" w:rsidRPr="00965C05" w14:paraId="3F20D183" w14:textId="77777777" w:rsidTr="008A42DC">
        <w:tc>
          <w:tcPr>
            <w:tcW w:w="959" w:type="dxa"/>
          </w:tcPr>
          <w:p w14:paraId="25BB5196" w14:textId="77777777" w:rsidR="006A32CA" w:rsidRPr="00965C05" w:rsidRDefault="006A32CA" w:rsidP="008A42DC">
            <w:pPr>
              <w:tabs>
                <w:tab w:val="left" w:pos="4020"/>
              </w:tabs>
              <w:jc w:val="center"/>
              <w:rPr>
                <w:sz w:val="24"/>
                <w:szCs w:val="24"/>
              </w:rPr>
            </w:pPr>
            <w:r w:rsidRPr="00965C05">
              <w:rPr>
                <w:sz w:val="24"/>
                <w:szCs w:val="24"/>
              </w:rPr>
              <w:t>3.</w:t>
            </w:r>
          </w:p>
        </w:tc>
        <w:tc>
          <w:tcPr>
            <w:tcW w:w="2391" w:type="dxa"/>
          </w:tcPr>
          <w:p w14:paraId="1E35B3B2" w14:textId="77777777" w:rsidR="006A32CA" w:rsidRPr="00965C05" w:rsidRDefault="006A32CA" w:rsidP="008A42DC">
            <w:pPr>
              <w:tabs>
                <w:tab w:val="left" w:pos="4020"/>
              </w:tabs>
              <w:rPr>
                <w:sz w:val="24"/>
                <w:szCs w:val="24"/>
              </w:rPr>
            </w:pPr>
            <w:r w:rsidRPr="00965C05">
              <w:rPr>
                <w:sz w:val="24"/>
                <w:szCs w:val="24"/>
              </w:rPr>
              <w:t>Гущина Н.Б.</w:t>
            </w:r>
          </w:p>
        </w:tc>
        <w:tc>
          <w:tcPr>
            <w:tcW w:w="3493" w:type="dxa"/>
          </w:tcPr>
          <w:p w14:paraId="0D3B8317" w14:textId="77777777" w:rsidR="006A32CA" w:rsidRPr="00965C05" w:rsidRDefault="006A32CA" w:rsidP="008A42DC">
            <w:pPr>
              <w:jc w:val="center"/>
              <w:rPr>
                <w:sz w:val="24"/>
                <w:szCs w:val="24"/>
              </w:rPr>
            </w:pPr>
            <w:r w:rsidRPr="00912690">
              <w:rPr>
                <w:sz w:val="24"/>
                <w:szCs w:val="24"/>
              </w:rPr>
              <w:t>за</w:t>
            </w:r>
          </w:p>
        </w:tc>
      </w:tr>
      <w:tr w:rsidR="006A32CA" w:rsidRPr="00965C05" w14:paraId="78905D6F" w14:textId="77777777" w:rsidTr="008A42DC">
        <w:tc>
          <w:tcPr>
            <w:tcW w:w="959" w:type="dxa"/>
          </w:tcPr>
          <w:p w14:paraId="6912655B" w14:textId="77777777" w:rsidR="006A32CA" w:rsidRPr="00965C05" w:rsidRDefault="006A32CA" w:rsidP="008A42DC">
            <w:pPr>
              <w:tabs>
                <w:tab w:val="left" w:pos="4020"/>
              </w:tabs>
              <w:jc w:val="center"/>
              <w:rPr>
                <w:sz w:val="24"/>
                <w:szCs w:val="24"/>
              </w:rPr>
            </w:pPr>
            <w:r w:rsidRPr="00965C05">
              <w:rPr>
                <w:sz w:val="24"/>
                <w:szCs w:val="24"/>
              </w:rPr>
              <w:t>4.</w:t>
            </w:r>
          </w:p>
        </w:tc>
        <w:tc>
          <w:tcPr>
            <w:tcW w:w="2391" w:type="dxa"/>
          </w:tcPr>
          <w:p w14:paraId="01C73AF0" w14:textId="77777777" w:rsidR="006A32CA" w:rsidRPr="00965C05" w:rsidRDefault="006A32CA" w:rsidP="008A42DC">
            <w:pPr>
              <w:tabs>
                <w:tab w:val="left" w:pos="4020"/>
              </w:tabs>
              <w:rPr>
                <w:sz w:val="24"/>
                <w:szCs w:val="24"/>
              </w:rPr>
            </w:pPr>
            <w:r w:rsidRPr="00965C05">
              <w:rPr>
                <w:sz w:val="24"/>
                <w:szCs w:val="24"/>
              </w:rPr>
              <w:t>Турбачкина Е.В.</w:t>
            </w:r>
          </w:p>
        </w:tc>
        <w:tc>
          <w:tcPr>
            <w:tcW w:w="3493" w:type="dxa"/>
          </w:tcPr>
          <w:p w14:paraId="532CCBB9" w14:textId="77777777" w:rsidR="006A32CA" w:rsidRPr="00965C05" w:rsidRDefault="006A32CA" w:rsidP="008A42DC">
            <w:pPr>
              <w:tabs>
                <w:tab w:val="left" w:pos="4020"/>
              </w:tabs>
              <w:jc w:val="center"/>
              <w:rPr>
                <w:sz w:val="24"/>
                <w:szCs w:val="24"/>
              </w:rPr>
            </w:pPr>
            <w:r w:rsidRPr="00912690">
              <w:rPr>
                <w:sz w:val="24"/>
                <w:szCs w:val="24"/>
              </w:rPr>
              <w:t>за</w:t>
            </w:r>
          </w:p>
        </w:tc>
      </w:tr>
      <w:tr w:rsidR="006A32CA" w:rsidRPr="00965C05" w14:paraId="58F496B9" w14:textId="77777777" w:rsidTr="008A42DC">
        <w:tc>
          <w:tcPr>
            <w:tcW w:w="959" w:type="dxa"/>
          </w:tcPr>
          <w:p w14:paraId="555D6B60" w14:textId="77777777" w:rsidR="006A32CA" w:rsidRPr="00965C05" w:rsidRDefault="006A32CA" w:rsidP="008A42DC">
            <w:pPr>
              <w:tabs>
                <w:tab w:val="left" w:pos="4020"/>
              </w:tabs>
              <w:jc w:val="center"/>
              <w:rPr>
                <w:sz w:val="24"/>
                <w:szCs w:val="24"/>
              </w:rPr>
            </w:pPr>
            <w:r w:rsidRPr="00965C05">
              <w:rPr>
                <w:sz w:val="24"/>
                <w:szCs w:val="24"/>
              </w:rPr>
              <w:t>5.</w:t>
            </w:r>
          </w:p>
        </w:tc>
        <w:tc>
          <w:tcPr>
            <w:tcW w:w="2391" w:type="dxa"/>
          </w:tcPr>
          <w:p w14:paraId="7BED2C0C" w14:textId="77777777" w:rsidR="006A32CA" w:rsidRPr="00965C05" w:rsidRDefault="006A32CA" w:rsidP="008A42DC">
            <w:pPr>
              <w:tabs>
                <w:tab w:val="left" w:pos="4020"/>
              </w:tabs>
              <w:rPr>
                <w:sz w:val="24"/>
                <w:szCs w:val="24"/>
              </w:rPr>
            </w:pPr>
            <w:r>
              <w:rPr>
                <w:sz w:val="24"/>
                <w:szCs w:val="24"/>
              </w:rPr>
              <w:t>Полозов И.Г.</w:t>
            </w:r>
          </w:p>
        </w:tc>
        <w:tc>
          <w:tcPr>
            <w:tcW w:w="3493" w:type="dxa"/>
          </w:tcPr>
          <w:p w14:paraId="54BFB0F5" w14:textId="77777777" w:rsidR="006A32CA" w:rsidRPr="00965C05" w:rsidRDefault="006A32CA" w:rsidP="008A42DC">
            <w:pPr>
              <w:tabs>
                <w:tab w:val="left" w:pos="4020"/>
              </w:tabs>
              <w:jc w:val="center"/>
              <w:rPr>
                <w:sz w:val="24"/>
                <w:szCs w:val="24"/>
              </w:rPr>
            </w:pPr>
            <w:r w:rsidRPr="00912690">
              <w:rPr>
                <w:sz w:val="24"/>
                <w:szCs w:val="24"/>
              </w:rPr>
              <w:t>за</w:t>
            </w:r>
          </w:p>
        </w:tc>
      </w:tr>
      <w:tr w:rsidR="006A32CA" w:rsidRPr="00965C05" w14:paraId="763E0EC9" w14:textId="77777777" w:rsidTr="008A42DC">
        <w:tc>
          <w:tcPr>
            <w:tcW w:w="959" w:type="dxa"/>
          </w:tcPr>
          <w:p w14:paraId="3A470A61" w14:textId="77777777" w:rsidR="006A32CA" w:rsidRPr="00965C05" w:rsidRDefault="006A32CA" w:rsidP="008A42DC">
            <w:pPr>
              <w:tabs>
                <w:tab w:val="left" w:pos="4020"/>
              </w:tabs>
              <w:jc w:val="center"/>
              <w:rPr>
                <w:sz w:val="24"/>
                <w:szCs w:val="24"/>
              </w:rPr>
            </w:pPr>
            <w:r w:rsidRPr="00965C05">
              <w:rPr>
                <w:sz w:val="24"/>
                <w:szCs w:val="24"/>
              </w:rPr>
              <w:t>6.</w:t>
            </w:r>
          </w:p>
        </w:tc>
        <w:tc>
          <w:tcPr>
            <w:tcW w:w="2391" w:type="dxa"/>
          </w:tcPr>
          <w:p w14:paraId="5265F68A" w14:textId="77777777" w:rsidR="006A32CA" w:rsidRPr="00965C05" w:rsidRDefault="006A32CA" w:rsidP="008A42DC">
            <w:pPr>
              <w:tabs>
                <w:tab w:val="left" w:pos="4020"/>
              </w:tabs>
              <w:rPr>
                <w:sz w:val="24"/>
                <w:szCs w:val="24"/>
              </w:rPr>
            </w:pPr>
            <w:r w:rsidRPr="00965C05">
              <w:rPr>
                <w:sz w:val="24"/>
                <w:szCs w:val="24"/>
              </w:rPr>
              <w:t>Коннова Е.А.</w:t>
            </w:r>
          </w:p>
        </w:tc>
        <w:tc>
          <w:tcPr>
            <w:tcW w:w="3493" w:type="dxa"/>
          </w:tcPr>
          <w:p w14:paraId="2CAFFB07" w14:textId="77777777" w:rsidR="006A32CA" w:rsidRPr="00965C05" w:rsidRDefault="006A32CA" w:rsidP="008A42DC">
            <w:pPr>
              <w:tabs>
                <w:tab w:val="left" w:pos="4020"/>
              </w:tabs>
              <w:jc w:val="center"/>
              <w:rPr>
                <w:sz w:val="24"/>
                <w:szCs w:val="24"/>
              </w:rPr>
            </w:pPr>
            <w:r w:rsidRPr="00912690">
              <w:rPr>
                <w:sz w:val="24"/>
                <w:szCs w:val="24"/>
              </w:rPr>
              <w:t>за</w:t>
            </w:r>
          </w:p>
        </w:tc>
      </w:tr>
      <w:tr w:rsidR="006A32CA" w:rsidRPr="00965C05" w14:paraId="6994293B" w14:textId="77777777" w:rsidTr="008A42DC">
        <w:tc>
          <w:tcPr>
            <w:tcW w:w="959" w:type="dxa"/>
          </w:tcPr>
          <w:p w14:paraId="45CA2DA7" w14:textId="77777777" w:rsidR="006A32CA" w:rsidRPr="00965C05" w:rsidRDefault="006A32CA" w:rsidP="008A42DC">
            <w:pPr>
              <w:tabs>
                <w:tab w:val="left" w:pos="4020"/>
              </w:tabs>
              <w:jc w:val="center"/>
              <w:rPr>
                <w:sz w:val="24"/>
                <w:szCs w:val="24"/>
              </w:rPr>
            </w:pPr>
            <w:r w:rsidRPr="00965C05">
              <w:rPr>
                <w:sz w:val="24"/>
                <w:szCs w:val="24"/>
              </w:rPr>
              <w:t>7.</w:t>
            </w:r>
          </w:p>
        </w:tc>
        <w:tc>
          <w:tcPr>
            <w:tcW w:w="2391" w:type="dxa"/>
          </w:tcPr>
          <w:p w14:paraId="78464A70" w14:textId="77777777" w:rsidR="006A32CA" w:rsidRPr="00965C05" w:rsidRDefault="006A32CA" w:rsidP="008A42DC">
            <w:pPr>
              <w:tabs>
                <w:tab w:val="left" w:pos="4020"/>
              </w:tabs>
              <w:rPr>
                <w:sz w:val="24"/>
                <w:szCs w:val="24"/>
              </w:rPr>
            </w:pPr>
            <w:r w:rsidRPr="00965C05">
              <w:rPr>
                <w:sz w:val="24"/>
                <w:szCs w:val="24"/>
              </w:rPr>
              <w:t>Агапова О.П.</w:t>
            </w:r>
          </w:p>
        </w:tc>
        <w:tc>
          <w:tcPr>
            <w:tcW w:w="3493" w:type="dxa"/>
          </w:tcPr>
          <w:p w14:paraId="3BA2A4AC" w14:textId="77777777" w:rsidR="006A32CA" w:rsidRPr="00965C05" w:rsidRDefault="006A32CA" w:rsidP="008A42DC">
            <w:pPr>
              <w:tabs>
                <w:tab w:val="left" w:pos="4020"/>
              </w:tabs>
              <w:jc w:val="center"/>
              <w:rPr>
                <w:sz w:val="24"/>
                <w:szCs w:val="24"/>
              </w:rPr>
            </w:pPr>
            <w:r w:rsidRPr="00912690">
              <w:rPr>
                <w:sz w:val="24"/>
                <w:szCs w:val="24"/>
              </w:rPr>
              <w:t>за</w:t>
            </w:r>
          </w:p>
        </w:tc>
      </w:tr>
    </w:tbl>
    <w:p w14:paraId="73FEB8F6" w14:textId="77777777" w:rsidR="006A32CA" w:rsidRPr="00965C05" w:rsidRDefault="006A32CA" w:rsidP="006A32CA">
      <w:pPr>
        <w:tabs>
          <w:tab w:val="left" w:pos="4020"/>
        </w:tabs>
        <w:ind w:firstLine="709"/>
        <w:rPr>
          <w:sz w:val="24"/>
          <w:szCs w:val="24"/>
        </w:rPr>
      </w:pPr>
      <w:r w:rsidRPr="00965C05">
        <w:rPr>
          <w:sz w:val="24"/>
          <w:szCs w:val="24"/>
        </w:rPr>
        <w:t xml:space="preserve">Итого: за – </w:t>
      </w:r>
      <w:r>
        <w:rPr>
          <w:sz w:val="24"/>
          <w:szCs w:val="24"/>
        </w:rPr>
        <w:t>7</w:t>
      </w:r>
      <w:r w:rsidRPr="00965C05">
        <w:rPr>
          <w:sz w:val="24"/>
          <w:szCs w:val="24"/>
        </w:rPr>
        <w:t>, против – 0, воздержался – 0, отсутствуют –</w:t>
      </w:r>
      <w:r>
        <w:rPr>
          <w:sz w:val="24"/>
          <w:szCs w:val="24"/>
        </w:rPr>
        <w:t xml:space="preserve"> 0</w:t>
      </w:r>
      <w:r w:rsidRPr="00965C05">
        <w:rPr>
          <w:sz w:val="24"/>
          <w:szCs w:val="24"/>
        </w:rPr>
        <w:t xml:space="preserve">. </w:t>
      </w:r>
    </w:p>
    <w:p w14:paraId="365DC0F3" w14:textId="77777777" w:rsidR="00182E4B" w:rsidRPr="00FC1A04" w:rsidRDefault="00182E4B" w:rsidP="00C10CBF">
      <w:pPr>
        <w:widowControl/>
        <w:rPr>
          <w:color w:val="000000" w:themeColor="text1"/>
          <w:sz w:val="24"/>
          <w:szCs w:val="24"/>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BE3CFA" w:rsidRPr="00FC1A04" w14:paraId="2EAFE824" w14:textId="77777777" w:rsidTr="00077E77">
        <w:trPr>
          <w:trHeight w:val="371"/>
        </w:trPr>
        <w:tc>
          <w:tcPr>
            <w:tcW w:w="6352" w:type="dxa"/>
            <w:vAlign w:val="bottom"/>
            <w:hideMark/>
          </w:tcPr>
          <w:p w14:paraId="2D8A06EC" w14:textId="77777777" w:rsidR="001D7E5E" w:rsidRPr="00FC1A04" w:rsidRDefault="001D7E5E" w:rsidP="00C10CBF">
            <w:pPr>
              <w:rPr>
                <w:sz w:val="24"/>
                <w:szCs w:val="24"/>
              </w:rPr>
            </w:pPr>
            <w:r w:rsidRPr="00FC1A04">
              <w:rPr>
                <w:sz w:val="24"/>
                <w:szCs w:val="24"/>
              </w:rPr>
              <w:t>Ответственный секретарь Правления</w:t>
            </w:r>
          </w:p>
        </w:tc>
        <w:tc>
          <w:tcPr>
            <w:tcW w:w="1553" w:type="dxa"/>
            <w:vAlign w:val="center"/>
          </w:tcPr>
          <w:p w14:paraId="2338511F" w14:textId="77777777" w:rsidR="001D7E5E" w:rsidRPr="00FC1A04" w:rsidRDefault="001D7E5E" w:rsidP="00C10CBF">
            <w:pPr>
              <w:tabs>
                <w:tab w:val="left" w:pos="4020"/>
              </w:tabs>
              <w:jc w:val="center"/>
              <w:rPr>
                <w:sz w:val="24"/>
                <w:szCs w:val="24"/>
              </w:rPr>
            </w:pPr>
          </w:p>
        </w:tc>
        <w:tc>
          <w:tcPr>
            <w:tcW w:w="2452" w:type="dxa"/>
            <w:vAlign w:val="bottom"/>
            <w:hideMark/>
          </w:tcPr>
          <w:p w14:paraId="428CCD61" w14:textId="4E9BEA32" w:rsidR="001D7E5E" w:rsidRPr="00FC1A04" w:rsidRDefault="00982695" w:rsidP="00C10CBF">
            <w:pPr>
              <w:tabs>
                <w:tab w:val="left" w:pos="4020"/>
              </w:tabs>
              <w:jc w:val="right"/>
              <w:rPr>
                <w:sz w:val="24"/>
                <w:szCs w:val="24"/>
              </w:rPr>
            </w:pPr>
            <w:r w:rsidRPr="00FC1A04">
              <w:rPr>
                <w:sz w:val="24"/>
                <w:szCs w:val="24"/>
              </w:rPr>
              <w:t>А.В. Соколова</w:t>
            </w:r>
          </w:p>
        </w:tc>
      </w:tr>
      <w:tr w:rsidR="00BE3CFA" w:rsidRPr="00FC1A04" w14:paraId="171A7970" w14:textId="77777777" w:rsidTr="00077E77">
        <w:trPr>
          <w:trHeight w:val="547"/>
        </w:trPr>
        <w:tc>
          <w:tcPr>
            <w:tcW w:w="6352" w:type="dxa"/>
            <w:vAlign w:val="bottom"/>
          </w:tcPr>
          <w:p w14:paraId="2D69881E" w14:textId="77777777" w:rsidR="001D7E5E" w:rsidRPr="00FC1A04" w:rsidRDefault="001D7E5E" w:rsidP="00C10CBF">
            <w:pPr>
              <w:rPr>
                <w:b/>
                <w:sz w:val="24"/>
                <w:szCs w:val="24"/>
              </w:rPr>
            </w:pPr>
            <w:r w:rsidRPr="00FC1A04">
              <w:rPr>
                <w:b/>
                <w:sz w:val="24"/>
                <w:szCs w:val="24"/>
              </w:rPr>
              <w:t>Члены правления:</w:t>
            </w:r>
          </w:p>
        </w:tc>
        <w:tc>
          <w:tcPr>
            <w:tcW w:w="1553" w:type="dxa"/>
            <w:vAlign w:val="center"/>
          </w:tcPr>
          <w:p w14:paraId="4497B4F9" w14:textId="77777777" w:rsidR="001D7E5E" w:rsidRPr="00FC1A04" w:rsidRDefault="001D7E5E" w:rsidP="00C10CBF">
            <w:pPr>
              <w:tabs>
                <w:tab w:val="left" w:pos="4020"/>
              </w:tabs>
              <w:jc w:val="center"/>
              <w:rPr>
                <w:sz w:val="24"/>
                <w:szCs w:val="24"/>
              </w:rPr>
            </w:pPr>
          </w:p>
        </w:tc>
        <w:tc>
          <w:tcPr>
            <w:tcW w:w="2452" w:type="dxa"/>
            <w:vAlign w:val="bottom"/>
          </w:tcPr>
          <w:p w14:paraId="0B0698A4" w14:textId="77777777" w:rsidR="001D7E5E" w:rsidRPr="00FC1A04" w:rsidRDefault="001D7E5E" w:rsidP="00C10CBF">
            <w:pPr>
              <w:tabs>
                <w:tab w:val="left" w:pos="4020"/>
              </w:tabs>
              <w:jc w:val="right"/>
              <w:rPr>
                <w:sz w:val="24"/>
                <w:szCs w:val="24"/>
              </w:rPr>
            </w:pPr>
          </w:p>
        </w:tc>
      </w:tr>
      <w:tr w:rsidR="00BE3CFA" w:rsidRPr="00FC1A04" w14:paraId="19DFE9A0" w14:textId="77777777" w:rsidTr="00D56FF6">
        <w:trPr>
          <w:trHeight w:val="547"/>
        </w:trPr>
        <w:tc>
          <w:tcPr>
            <w:tcW w:w="6352" w:type="dxa"/>
          </w:tcPr>
          <w:p w14:paraId="12BA7AEE" w14:textId="6BD4BE9A" w:rsidR="00D56FF6" w:rsidRPr="00FC1A04" w:rsidRDefault="00D56FF6" w:rsidP="00C10CBF">
            <w:pPr>
              <w:rPr>
                <w:sz w:val="24"/>
                <w:szCs w:val="24"/>
              </w:rPr>
            </w:pPr>
            <w:r w:rsidRPr="00FC1A04">
              <w:rPr>
                <w:sz w:val="24"/>
                <w:szCs w:val="24"/>
              </w:rPr>
              <w:t>Первый заместитель начальника Департамента энергетики и тарифов Ивановской области</w:t>
            </w:r>
          </w:p>
        </w:tc>
        <w:tc>
          <w:tcPr>
            <w:tcW w:w="1553" w:type="dxa"/>
          </w:tcPr>
          <w:p w14:paraId="170AAF0A" w14:textId="7F221775" w:rsidR="00D56FF6" w:rsidRPr="00FC1A04" w:rsidRDefault="00D56FF6" w:rsidP="00C10CBF">
            <w:pPr>
              <w:tabs>
                <w:tab w:val="left" w:pos="4020"/>
              </w:tabs>
              <w:jc w:val="center"/>
              <w:rPr>
                <w:sz w:val="24"/>
                <w:szCs w:val="24"/>
              </w:rPr>
            </w:pPr>
          </w:p>
        </w:tc>
        <w:tc>
          <w:tcPr>
            <w:tcW w:w="2452" w:type="dxa"/>
          </w:tcPr>
          <w:p w14:paraId="0FE9DD6A" w14:textId="4BE5930A" w:rsidR="00D56FF6" w:rsidRPr="00FC1A04" w:rsidRDefault="00D56FF6" w:rsidP="00C10CBF">
            <w:pPr>
              <w:tabs>
                <w:tab w:val="left" w:pos="4020"/>
              </w:tabs>
              <w:jc w:val="right"/>
              <w:rPr>
                <w:sz w:val="24"/>
                <w:szCs w:val="24"/>
              </w:rPr>
            </w:pPr>
            <w:r w:rsidRPr="00FC1A04">
              <w:rPr>
                <w:sz w:val="24"/>
                <w:szCs w:val="24"/>
              </w:rPr>
              <w:t xml:space="preserve">С.Е. Бугаева </w:t>
            </w:r>
          </w:p>
        </w:tc>
      </w:tr>
      <w:tr w:rsidR="00961A92" w:rsidRPr="00FC1A04" w14:paraId="4F7BB134" w14:textId="77777777" w:rsidTr="00D56FF6">
        <w:trPr>
          <w:trHeight w:val="547"/>
        </w:trPr>
        <w:tc>
          <w:tcPr>
            <w:tcW w:w="6352" w:type="dxa"/>
          </w:tcPr>
          <w:p w14:paraId="10F79A5A" w14:textId="2D49559D" w:rsidR="00961A92" w:rsidRPr="00FC1A04" w:rsidRDefault="00961A92" w:rsidP="00C10CBF">
            <w:pPr>
              <w:rPr>
                <w:sz w:val="24"/>
                <w:szCs w:val="24"/>
              </w:rPr>
            </w:pPr>
            <w:r w:rsidRPr="00FC1A04">
              <w:rPr>
                <w:sz w:val="24"/>
                <w:szCs w:val="24"/>
              </w:rPr>
              <w:t>Заместитель начальника Департамента энергетики и тарифов Ивановской области, статс-секретарь</w:t>
            </w:r>
          </w:p>
        </w:tc>
        <w:tc>
          <w:tcPr>
            <w:tcW w:w="1553" w:type="dxa"/>
          </w:tcPr>
          <w:p w14:paraId="05E92253" w14:textId="0E3AFE86" w:rsidR="00961A92" w:rsidRPr="00FC1A04" w:rsidRDefault="00961A92" w:rsidP="00C10CBF">
            <w:pPr>
              <w:tabs>
                <w:tab w:val="left" w:pos="4020"/>
              </w:tabs>
              <w:jc w:val="center"/>
              <w:rPr>
                <w:sz w:val="24"/>
                <w:szCs w:val="24"/>
              </w:rPr>
            </w:pPr>
          </w:p>
        </w:tc>
        <w:tc>
          <w:tcPr>
            <w:tcW w:w="2452" w:type="dxa"/>
          </w:tcPr>
          <w:p w14:paraId="5BD68365" w14:textId="28E751AB" w:rsidR="00961A92" w:rsidRPr="00FC1A04" w:rsidRDefault="00961A92" w:rsidP="00C10CBF">
            <w:pPr>
              <w:tabs>
                <w:tab w:val="left" w:pos="4020"/>
              </w:tabs>
              <w:jc w:val="right"/>
              <w:rPr>
                <w:sz w:val="24"/>
                <w:szCs w:val="24"/>
              </w:rPr>
            </w:pPr>
            <w:r w:rsidRPr="00FC1A04">
              <w:rPr>
                <w:sz w:val="24"/>
                <w:szCs w:val="24"/>
              </w:rPr>
              <w:t>Н.Б. Гущина</w:t>
            </w:r>
          </w:p>
        </w:tc>
      </w:tr>
      <w:tr w:rsidR="00BE3CFA" w:rsidRPr="00FC1A04" w14:paraId="0AA21919" w14:textId="77777777" w:rsidTr="00D56FF6">
        <w:trPr>
          <w:trHeight w:val="547"/>
        </w:trPr>
        <w:tc>
          <w:tcPr>
            <w:tcW w:w="6352" w:type="dxa"/>
          </w:tcPr>
          <w:p w14:paraId="464D16C4" w14:textId="135DFA0F" w:rsidR="00D56FF6" w:rsidRPr="00FC1A04" w:rsidRDefault="002D15E7" w:rsidP="00C10CBF">
            <w:pPr>
              <w:rPr>
                <w:sz w:val="24"/>
                <w:szCs w:val="24"/>
              </w:rPr>
            </w:pPr>
            <w:r w:rsidRPr="00FC1A04">
              <w:rPr>
                <w:sz w:val="24"/>
                <w:szCs w:val="24"/>
              </w:rPr>
              <w:t>Начальник управления регулирования теплоэнергетики Департамента энергетики и тарифов Ивановской области</w:t>
            </w:r>
          </w:p>
        </w:tc>
        <w:tc>
          <w:tcPr>
            <w:tcW w:w="1553" w:type="dxa"/>
          </w:tcPr>
          <w:p w14:paraId="166F2583" w14:textId="18D2267E" w:rsidR="00D56FF6" w:rsidRPr="00FC1A04" w:rsidRDefault="00D56FF6" w:rsidP="00C10CBF">
            <w:pPr>
              <w:tabs>
                <w:tab w:val="left" w:pos="4020"/>
              </w:tabs>
              <w:jc w:val="center"/>
              <w:rPr>
                <w:sz w:val="24"/>
                <w:szCs w:val="24"/>
              </w:rPr>
            </w:pPr>
          </w:p>
        </w:tc>
        <w:tc>
          <w:tcPr>
            <w:tcW w:w="2452" w:type="dxa"/>
          </w:tcPr>
          <w:p w14:paraId="40FED0EE" w14:textId="33EA0147" w:rsidR="00D56FF6" w:rsidRPr="00FC1A04" w:rsidRDefault="002D15E7" w:rsidP="00C10CBF">
            <w:pPr>
              <w:tabs>
                <w:tab w:val="left" w:pos="4020"/>
              </w:tabs>
              <w:jc w:val="right"/>
              <w:rPr>
                <w:sz w:val="24"/>
                <w:szCs w:val="24"/>
              </w:rPr>
            </w:pPr>
            <w:r w:rsidRPr="00FC1A04">
              <w:rPr>
                <w:sz w:val="24"/>
                <w:szCs w:val="24"/>
              </w:rPr>
              <w:t>Е.В. Турбачкина</w:t>
            </w:r>
          </w:p>
        </w:tc>
      </w:tr>
      <w:tr w:rsidR="00BE3CFA" w:rsidRPr="00FC1A04" w14:paraId="5818F3E9" w14:textId="77777777" w:rsidTr="00D56FF6">
        <w:trPr>
          <w:trHeight w:val="559"/>
        </w:trPr>
        <w:tc>
          <w:tcPr>
            <w:tcW w:w="6352" w:type="dxa"/>
            <w:hideMark/>
          </w:tcPr>
          <w:p w14:paraId="2F38064E" w14:textId="254C7738" w:rsidR="00D56FF6" w:rsidRPr="00FC1A04" w:rsidRDefault="00D56FF6" w:rsidP="00C10CBF">
            <w:pPr>
              <w:rPr>
                <w:sz w:val="24"/>
                <w:szCs w:val="24"/>
              </w:rPr>
            </w:pPr>
            <w:r w:rsidRPr="00FC1A04">
              <w:rPr>
                <w:sz w:val="24"/>
                <w:szCs w:val="24"/>
              </w:rPr>
              <w:lastRenderedPageBreak/>
              <w:t>Начальник управления регулирования электроэнергетики Департамента энергетики и тарифов Ивановской области</w:t>
            </w:r>
          </w:p>
        </w:tc>
        <w:tc>
          <w:tcPr>
            <w:tcW w:w="1553" w:type="dxa"/>
          </w:tcPr>
          <w:p w14:paraId="13569DA7" w14:textId="08431B92" w:rsidR="00D56FF6" w:rsidRPr="00FC1A04" w:rsidRDefault="00D56FF6" w:rsidP="00C10CBF">
            <w:pPr>
              <w:tabs>
                <w:tab w:val="left" w:pos="4020"/>
              </w:tabs>
              <w:jc w:val="center"/>
              <w:rPr>
                <w:sz w:val="24"/>
                <w:szCs w:val="24"/>
              </w:rPr>
            </w:pPr>
          </w:p>
        </w:tc>
        <w:tc>
          <w:tcPr>
            <w:tcW w:w="2452" w:type="dxa"/>
          </w:tcPr>
          <w:p w14:paraId="7CEAD5CC" w14:textId="1A940369" w:rsidR="00D56FF6" w:rsidRPr="00FC1A04" w:rsidRDefault="00D56FF6" w:rsidP="00C10CBF">
            <w:pPr>
              <w:tabs>
                <w:tab w:val="left" w:pos="4020"/>
              </w:tabs>
              <w:jc w:val="right"/>
              <w:rPr>
                <w:sz w:val="24"/>
                <w:szCs w:val="24"/>
              </w:rPr>
            </w:pPr>
            <w:r w:rsidRPr="00FC1A04">
              <w:rPr>
                <w:sz w:val="24"/>
                <w:szCs w:val="24"/>
              </w:rPr>
              <w:t>Е.А. Коннова</w:t>
            </w:r>
          </w:p>
        </w:tc>
      </w:tr>
      <w:tr w:rsidR="00BE3CFA" w:rsidRPr="00FC1A04" w14:paraId="60EB2E3D" w14:textId="77777777" w:rsidTr="00D56FF6">
        <w:trPr>
          <w:trHeight w:val="553"/>
        </w:trPr>
        <w:tc>
          <w:tcPr>
            <w:tcW w:w="6352" w:type="dxa"/>
            <w:hideMark/>
          </w:tcPr>
          <w:p w14:paraId="505214C6" w14:textId="5FBFC1E4" w:rsidR="00D56FF6" w:rsidRPr="00FC1A04" w:rsidRDefault="00D56FF6" w:rsidP="006A32CA">
            <w:pPr>
              <w:rPr>
                <w:sz w:val="24"/>
                <w:szCs w:val="24"/>
              </w:rPr>
            </w:pPr>
            <w:r w:rsidRPr="00FC1A04">
              <w:rPr>
                <w:sz w:val="24"/>
                <w:szCs w:val="24"/>
              </w:rPr>
              <w:t xml:space="preserve">Начальник </w:t>
            </w:r>
            <w:r w:rsidR="006A32CA">
              <w:rPr>
                <w:sz w:val="24"/>
                <w:szCs w:val="24"/>
              </w:rPr>
              <w:t xml:space="preserve">отдела </w:t>
            </w:r>
            <w:r w:rsidRPr="00FC1A04">
              <w:rPr>
                <w:sz w:val="24"/>
                <w:szCs w:val="24"/>
              </w:rPr>
              <w:t xml:space="preserve">регулирования </w:t>
            </w:r>
            <w:r w:rsidR="006A32CA">
              <w:rPr>
                <w:sz w:val="24"/>
                <w:szCs w:val="24"/>
              </w:rPr>
              <w:t xml:space="preserve">тарифов </w:t>
            </w:r>
            <w:r w:rsidRPr="00FC1A04">
              <w:rPr>
                <w:sz w:val="24"/>
                <w:szCs w:val="24"/>
              </w:rPr>
              <w:t>коммунального комплекса</w:t>
            </w:r>
            <w:r w:rsidR="006A32CA">
              <w:rPr>
                <w:sz w:val="24"/>
                <w:szCs w:val="24"/>
              </w:rPr>
              <w:t>, транспорта и социально-значимых услуг</w:t>
            </w:r>
            <w:r w:rsidRPr="00FC1A04">
              <w:rPr>
                <w:sz w:val="24"/>
                <w:szCs w:val="24"/>
              </w:rPr>
              <w:t xml:space="preserve"> Департамента энергетики и тарифов Ивановской области</w:t>
            </w:r>
          </w:p>
        </w:tc>
        <w:tc>
          <w:tcPr>
            <w:tcW w:w="1553" w:type="dxa"/>
          </w:tcPr>
          <w:p w14:paraId="77F3D5AE" w14:textId="689FC634" w:rsidR="00D56FF6" w:rsidRPr="00FC1A04" w:rsidRDefault="00D56FF6" w:rsidP="00C10CBF">
            <w:pPr>
              <w:tabs>
                <w:tab w:val="left" w:pos="4020"/>
              </w:tabs>
              <w:jc w:val="center"/>
              <w:rPr>
                <w:sz w:val="24"/>
                <w:szCs w:val="24"/>
              </w:rPr>
            </w:pPr>
          </w:p>
        </w:tc>
        <w:tc>
          <w:tcPr>
            <w:tcW w:w="2452" w:type="dxa"/>
          </w:tcPr>
          <w:p w14:paraId="605967AC" w14:textId="30C497ED" w:rsidR="00D56FF6" w:rsidRPr="00FC1A04" w:rsidRDefault="00D346EF" w:rsidP="00C10CBF">
            <w:pPr>
              <w:tabs>
                <w:tab w:val="left" w:pos="4020"/>
              </w:tabs>
              <w:jc w:val="right"/>
              <w:rPr>
                <w:sz w:val="24"/>
                <w:szCs w:val="24"/>
              </w:rPr>
            </w:pPr>
            <w:r>
              <w:rPr>
                <w:sz w:val="24"/>
                <w:szCs w:val="24"/>
              </w:rPr>
              <w:t>И.Г. Полозов</w:t>
            </w:r>
          </w:p>
        </w:tc>
      </w:tr>
      <w:tr w:rsidR="00BE3CFA" w:rsidRPr="00FC1A04" w14:paraId="3E6EFC69" w14:textId="77777777" w:rsidTr="00D56FF6">
        <w:trPr>
          <w:trHeight w:val="799"/>
        </w:trPr>
        <w:tc>
          <w:tcPr>
            <w:tcW w:w="6352" w:type="dxa"/>
            <w:hideMark/>
          </w:tcPr>
          <w:p w14:paraId="3959C48F" w14:textId="06DBA313" w:rsidR="00D56FF6" w:rsidRPr="00FC1A04" w:rsidRDefault="00D56FF6" w:rsidP="00C10CBF">
            <w:pPr>
              <w:rPr>
                <w:sz w:val="24"/>
                <w:szCs w:val="24"/>
              </w:rPr>
            </w:pPr>
            <w:r w:rsidRPr="00FC1A04">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43D67917" w14:textId="068306FA" w:rsidR="00D56FF6" w:rsidRPr="00FC1A04" w:rsidRDefault="00D56FF6" w:rsidP="00C10CBF">
            <w:pPr>
              <w:tabs>
                <w:tab w:val="left" w:pos="4020"/>
              </w:tabs>
              <w:jc w:val="center"/>
              <w:rPr>
                <w:sz w:val="24"/>
                <w:szCs w:val="24"/>
              </w:rPr>
            </w:pPr>
          </w:p>
        </w:tc>
        <w:tc>
          <w:tcPr>
            <w:tcW w:w="2452" w:type="dxa"/>
          </w:tcPr>
          <w:p w14:paraId="15F04AB7" w14:textId="16B2A607" w:rsidR="00D56FF6" w:rsidRPr="00FC1A04" w:rsidRDefault="00D56FF6" w:rsidP="00C10CBF">
            <w:pPr>
              <w:tabs>
                <w:tab w:val="left" w:pos="4020"/>
              </w:tabs>
              <w:jc w:val="right"/>
              <w:rPr>
                <w:sz w:val="24"/>
                <w:szCs w:val="24"/>
              </w:rPr>
            </w:pPr>
            <w:r w:rsidRPr="00FC1A04">
              <w:rPr>
                <w:sz w:val="24"/>
                <w:szCs w:val="24"/>
              </w:rPr>
              <w:t>О.П. Агапова</w:t>
            </w:r>
          </w:p>
        </w:tc>
      </w:tr>
      <w:tr w:rsidR="00BE3CFA" w:rsidRPr="00FC1A04" w14:paraId="0960396A" w14:textId="77777777" w:rsidTr="00D56FF6">
        <w:trPr>
          <w:trHeight w:val="541"/>
        </w:trPr>
        <w:tc>
          <w:tcPr>
            <w:tcW w:w="6352" w:type="dxa"/>
            <w:hideMark/>
          </w:tcPr>
          <w:p w14:paraId="42D62F3F" w14:textId="36DACB8C" w:rsidR="00D56FF6" w:rsidRPr="00D346EF" w:rsidRDefault="00BD6FD4" w:rsidP="00C10CBF">
            <w:pPr>
              <w:rPr>
                <w:sz w:val="24"/>
                <w:szCs w:val="24"/>
              </w:rPr>
            </w:pPr>
            <w:r w:rsidRPr="00D346EF">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2DDF5B54" w14:textId="77777777" w:rsidR="00D56FF6" w:rsidRPr="00D346EF" w:rsidRDefault="00D56FF6" w:rsidP="00C10CBF">
            <w:pPr>
              <w:tabs>
                <w:tab w:val="left" w:pos="4020"/>
              </w:tabs>
              <w:jc w:val="center"/>
              <w:rPr>
                <w:sz w:val="24"/>
                <w:szCs w:val="24"/>
              </w:rPr>
            </w:pPr>
          </w:p>
        </w:tc>
        <w:tc>
          <w:tcPr>
            <w:tcW w:w="2452" w:type="dxa"/>
          </w:tcPr>
          <w:p w14:paraId="6CBF7E61" w14:textId="2B0DDB62" w:rsidR="00D56FF6" w:rsidRPr="00D346EF" w:rsidRDefault="0011788C" w:rsidP="00C10CBF">
            <w:pPr>
              <w:tabs>
                <w:tab w:val="left" w:pos="4020"/>
              </w:tabs>
              <w:jc w:val="right"/>
              <w:rPr>
                <w:sz w:val="24"/>
                <w:szCs w:val="24"/>
              </w:rPr>
            </w:pPr>
            <w:r w:rsidRPr="00D346EF">
              <w:rPr>
                <w:sz w:val="24"/>
                <w:szCs w:val="24"/>
              </w:rPr>
              <w:t>М.В. Грехов</w:t>
            </w:r>
          </w:p>
        </w:tc>
      </w:tr>
    </w:tbl>
    <w:p w14:paraId="4B8759D2" w14:textId="77777777" w:rsidR="00A81060" w:rsidRPr="00FC1A04" w:rsidRDefault="00A81060" w:rsidP="00C10CBF">
      <w:pPr>
        <w:widowControl/>
        <w:rPr>
          <w:color w:val="C00000"/>
          <w:sz w:val="24"/>
          <w:szCs w:val="24"/>
        </w:rPr>
      </w:pPr>
    </w:p>
    <w:sectPr w:rsidR="00A81060" w:rsidRPr="00FC1A04" w:rsidSect="00A363F5">
      <w:headerReference w:type="default" r:id="rId20"/>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11AC3" w14:textId="77777777" w:rsidR="005E3CE2" w:rsidRDefault="005E3CE2" w:rsidP="00510D4D">
      <w:r>
        <w:separator/>
      </w:r>
    </w:p>
  </w:endnote>
  <w:endnote w:type="continuationSeparator" w:id="0">
    <w:p w14:paraId="28587B8B" w14:textId="77777777" w:rsidR="005E3CE2" w:rsidRDefault="005E3CE2"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C9701" w14:textId="77777777" w:rsidR="005E3CE2" w:rsidRDefault="005E3CE2" w:rsidP="00510D4D">
      <w:r>
        <w:separator/>
      </w:r>
    </w:p>
  </w:footnote>
  <w:footnote w:type="continuationSeparator" w:id="0">
    <w:p w14:paraId="5128E31A" w14:textId="77777777" w:rsidR="005E3CE2" w:rsidRDefault="005E3CE2"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14:paraId="318D7799" w14:textId="77777777" w:rsidR="00207586" w:rsidRDefault="00207586">
        <w:pPr>
          <w:pStyle w:val="a7"/>
          <w:jc w:val="right"/>
        </w:pPr>
        <w:r>
          <w:fldChar w:fldCharType="begin"/>
        </w:r>
        <w:r>
          <w:instrText>PAGE   \* MERGEFORMAT</w:instrText>
        </w:r>
        <w:r>
          <w:fldChar w:fldCharType="separate"/>
        </w:r>
        <w:r w:rsidR="006D7FBE">
          <w:rPr>
            <w:noProof/>
          </w:rPr>
          <w:t>14</w:t>
        </w:r>
        <w:r>
          <w:rPr>
            <w:noProof/>
          </w:rPr>
          <w:fldChar w:fldCharType="end"/>
        </w:r>
      </w:p>
    </w:sdtContent>
  </w:sdt>
  <w:p w14:paraId="1B31EB33" w14:textId="77777777" w:rsidR="00207586" w:rsidRDefault="00207586">
    <w:pPr>
      <w:pStyle w:val="a7"/>
    </w:pPr>
  </w:p>
  <w:p w14:paraId="6518BA00" w14:textId="77777777" w:rsidR="00207586" w:rsidRDefault="002075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0E9"/>
    <w:multiLevelType w:val="hybridMultilevel"/>
    <w:tmpl w:val="CB784A2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17C94"/>
    <w:multiLevelType w:val="hybridMultilevel"/>
    <w:tmpl w:val="1F60F95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03B06"/>
    <w:multiLevelType w:val="hybridMultilevel"/>
    <w:tmpl w:val="AF6C517A"/>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66EC0"/>
    <w:multiLevelType w:val="hybridMultilevel"/>
    <w:tmpl w:val="FACE6682"/>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224CF3"/>
    <w:multiLevelType w:val="hybridMultilevel"/>
    <w:tmpl w:val="9E883AD2"/>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B2696"/>
    <w:multiLevelType w:val="hybridMultilevel"/>
    <w:tmpl w:val="2A1CFB3A"/>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565C2E"/>
    <w:multiLevelType w:val="hybridMultilevel"/>
    <w:tmpl w:val="8D207AD4"/>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717D5A"/>
    <w:multiLevelType w:val="hybridMultilevel"/>
    <w:tmpl w:val="756A0484"/>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4364ED"/>
    <w:multiLevelType w:val="hybridMultilevel"/>
    <w:tmpl w:val="5FDCDB42"/>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CB5C03"/>
    <w:multiLevelType w:val="hybridMultilevel"/>
    <w:tmpl w:val="5888AF74"/>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E7435B"/>
    <w:multiLevelType w:val="hybridMultilevel"/>
    <w:tmpl w:val="6B8072CE"/>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BE490F"/>
    <w:multiLevelType w:val="hybridMultilevel"/>
    <w:tmpl w:val="81807280"/>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81052A"/>
    <w:multiLevelType w:val="hybridMultilevel"/>
    <w:tmpl w:val="9A0C696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6C39D9"/>
    <w:multiLevelType w:val="hybridMultilevel"/>
    <w:tmpl w:val="EA126C7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9275C6"/>
    <w:multiLevelType w:val="hybridMultilevel"/>
    <w:tmpl w:val="1F8EDB52"/>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BF5E66"/>
    <w:multiLevelType w:val="hybridMultilevel"/>
    <w:tmpl w:val="9026ADE2"/>
    <w:lvl w:ilvl="0" w:tplc="69684EE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4C7EBE"/>
    <w:multiLevelType w:val="hybridMultilevel"/>
    <w:tmpl w:val="02F271C8"/>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502546"/>
    <w:multiLevelType w:val="hybridMultilevel"/>
    <w:tmpl w:val="46E08DE4"/>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930FA3"/>
    <w:multiLevelType w:val="hybridMultilevel"/>
    <w:tmpl w:val="3410C6F8"/>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53662E"/>
    <w:multiLevelType w:val="hybridMultilevel"/>
    <w:tmpl w:val="67A0EAC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F763C2"/>
    <w:multiLevelType w:val="hybridMultilevel"/>
    <w:tmpl w:val="A76454E8"/>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E7574F"/>
    <w:multiLevelType w:val="hybridMultilevel"/>
    <w:tmpl w:val="1F5EDE72"/>
    <w:lvl w:ilvl="0" w:tplc="B5A6232A">
      <w:start w:val="1"/>
      <w:numFmt w:val="decimal"/>
      <w:lvlText w:val="%1."/>
      <w:lvlJc w:val="left"/>
      <w:pPr>
        <w:ind w:left="390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B8B5454"/>
    <w:multiLevelType w:val="hybridMultilevel"/>
    <w:tmpl w:val="E65E4E62"/>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nsid w:val="4D771900"/>
    <w:multiLevelType w:val="hybridMultilevel"/>
    <w:tmpl w:val="95E02D1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5C1A9A"/>
    <w:multiLevelType w:val="hybridMultilevel"/>
    <w:tmpl w:val="9774EAEC"/>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3E5BC1"/>
    <w:multiLevelType w:val="hybridMultilevel"/>
    <w:tmpl w:val="6BFABF0A"/>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871328"/>
    <w:multiLevelType w:val="hybridMultilevel"/>
    <w:tmpl w:val="54B61DEA"/>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573DFD"/>
    <w:multiLevelType w:val="hybridMultilevel"/>
    <w:tmpl w:val="C97E986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A82258"/>
    <w:multiLevelType w:val="hybridMultilevel"/>
    <w:tmpl w:val="9E42E11A"/>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B72C1A"/>
    <w:multiLevelType w:val="hybridMultilevel"/>
    <w:tmpl w:val="5298E5E2"/>
    <w:lvl w:ilvl="0" w:tplc="69684EE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4F7601"/>
    <w:multiLevelType w:val="hybridMultilevel"/>
    <w:tmpl w:val="B8D454AE"/>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62388B"/>
    <w:multiLevelType w:val="hybridMultilevel"/>
    <w:tmpl w:val="FD30BBB4"/>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CE04A1"/>
    <w:multiLevelType w:val="hybridMultilevel"/>
    <w:tmpl w:val="A5320C70"/>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4"/>
  </w:num>
  <w:num w:numId="4">
    <w:abstractNumId w:val="12"/>
  </w:num>
  <w:num w:numId="5">
    <w:abstractNumId w:val="31"/>
  </w:num>
  <w:num w:numId="6">
    <w:abstractNumId w:val="13"/>
  </w:num>
  <w:num w:numId="7">
    <w:abstractNumId w:val="20"/>
  </w:num>
  <w:num w:numId="8">
    <w:abstractNumId w:val="8"/>
  </w:num>
  <w:num w:numId="9">
    <w:abstractNumId w:val="28"/>
  </w:num>
  <w:num w:numId="10">
    <w:abstractNumId w:val="9"/>
  </w:num>
  <w:num w:numId="11">
    <w:abstractNumId w:val="5"/>
  </w:num>
  <w:num w:numId="12">
    <w:abstractNumId w:val="18"/>
  </w:num>
  <w:num w:numId="13">
    <w:abstractNumId w:val="24"/>
  </w:num>
  <w:num w:numId="14">
    <w:abstractNumId w:val="33"/>
  </w:num>
  <w:num w:numId="15">
    <w:abstractNumId w:val="27"/>
  </w:num>
  <w:num w:numId="16">
    <w:abstractNumId w:val="22"/>
  </w:num>
  <w:num w:numId="17">
    <w:abstractNumId w:val="32"/>
  </w:num>
  <w:num w:numId="18">
    <w:abstractNumId w:val="30"/>
  </w:num>
  <w:num w:numId="19">
    <w:abstractNumId w:val="29"/>
  </w:num>
  <w:num w:numId="20">
    <w:abstractNumId w:val="0"/>
  </w:num>
  <w:num w:numId="21">
    <w:abstractNumId w:val="1"/>
  </w:num>
  <w:num w:numId="22">
    <w:abstractNumId w:val="19"/>
  </w:num>
  <w:num w:numId="23">
    <w:abstractNumId w:val="10"/>
  </w:num>
  <w:num w:numId="24">
    <w:abstractNumId w:val="2"/>
  </w:num>
  <w:num w:numId="25">
    <w:abstractNumId w:val="3"/>
  </w:num>
  <w:num w:numId="26">
    <w:abstractNumId w:val="16"/>
  </w:num>
  <w:num w:numId="27">
    <w:abstractNumId w:val="7"/>
  </w:num>
  <w:num w:numId="28">
    <w:abstractNumId w:val="25"/>
  </w:num>
  <w:num w:numId="29">
    <w:abstractNumId w:val="17"/>
  </w:num>
  <w:num w:numId="30">
    <w:abstractNumId w:val="11"/>
  </w:num>
  <w:num w:numId="31">
    <w:abstractNumId w:val="4"/>
  </w:num>
  <w:num w:numId="32">
    <w:abstractNumId w:val="6"/>
  </w:num>
  <w:num w:numId="33">
    <w:abstractNumId w:val="26"/>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47E6"/>
    <w:rsid w:val="000060F8"/>
    <w:rsid w:val="000070FF"/>
    <w:rsid w:val="00010875"/>
    <w:rsid w:val="00011A40"/>
    <w:rsid w:val="000127BB"/>
    <w:rsid w:val="00013429"/>
    <w:rsid w:val="000142F5"/>
    <w:rsid w:val="00014BDF"/>
    <w:rsid w:val="000168A3"/>
    <w:rsid w:val="0001735F"/>
    <w:rsid w:val="00021AB6"/>
    <w:rsid w:val="00022359"/>
    <w:rsid w:val="00024BF8"/>
    <w:rsid w:val="0003041F"/>
    <w:rsid w:val="000308D6"/>
    <w:rsid w:val="0003102F"/>
    <w:rsid w:val="00033E97"/>
    <w:rsid w:val="00035DA4"/>
    <w:rsid w:val="00035F48"/>
    <w:rsid w:val="000364D8"/>
    <w:rsid w:val="000512E4"/>
    <w:rsid w:val="0005218C"/>
    <w:rsid w:val="0005377A"/>
    <w:rsid w:val="00053FE0"/>
    <w:rsid w:val="00054215"/>
    <w:rsid w:val="00055D37"/>
    <w:rsid w:val="00057289"/>
    <w:rsid w:val="000579CF"/>
    <w:rsid w:val="000605D5"/>
    <w:rsid w:val="000620D4"/>
    <w:rsid w:val="000626D7"/>
    <w:rsid w:val="00062D8F"/>
    <w:rsid w:val="00063F8F"/>
    <w:rsid w:val="00066256"/>
    <w:rsid w:val="00074964"/>
    <w:rsid w:val="00076365"/>
    <w:rsid w:val="000769E5"/>
    <w:rsid w:val="000773E9"/>
    <w:rsid w:val="00077E77"/>
    <w:rsid w:val="000800F5"/>
    <w:rsid w:val="00081E50"/>
    <w:rsid w:val="000827D2"/>
    <w:rsid w:val="00084C4E"/>
    <w:rsid w:val="00085524"/>
    <w:rsid w:val="00087306"/>
    <w:rsid w:val="0008799A"/>
    <w:rsid w:val="00092AFE"/>
    <w:rsid w:val="00092FA3"/>
    <w:rsid w:val="00094EB6"/>
    <w:rsid w:val="00096B7C"/>
    <w:rsid w:val="00096F95"/>
    <w:rsid w:val="000A1671"/>
    <w:rsid w:val="000A1A5C"/>
    <w:rsid w:val="000A203F"/>
    <w:rsid w:val="000A2810"/>
    <w:rsid w:val="000A2C1C"/>
    <w:rsid w:val="000A4A8D"/>
    <w:rsid w:val="000A5960"/>
    <w:rsid w:val="000A6BAC"/>
    <w:rsid w:val="000B0EB3"/>
    <w:rsid w:val="000B187F"/>
    <w:rsid w:val="000B205F"/>
    <w:rsid w:val="000B5C76"/>
    <w:rsid w:val="000B73A1"/>
    <w:rsid w:val="000B73EA"/>
    <w:rsid w:val="000C11DB"/>
    <w:rsid w:val="000C29A8"/>
    <w:rsid w:val="000C44A5"/>
    <w:rsid w:val="000C65AB"/>
    <w:rsid w:val="000C7BC2"/>
    <w:rsid w:val="000D3556"/>
    <w:rsid w:val="000D460D"/>
    <w:rsid w:val="000D55D3"/>
    <w:rsid w:val="000D6800"/>
    <w:rsid w:val="000E18F5"/>
    <w:rsid w:val="000E3716"/>
    <w:rsid w:val="000E39F5"/>
    <w:rsid w:val="000E4782"/>
    <w:rsid w:val="000E540B"/>
    <w:rsid w:val="000E63B3"/>
    <w:rsid w:val="000F0C64"/>
    <w:rsid w:val="000F1425"/>
    <w:rsid w:val="000F1A82"/>
    <w:rsid w:val="000F31F0"/>
    <w:rsid w:val="000F73E1"/>
    <w:rsid w:val="001017D4"/>
    <w:rsid w:val="00104576"/>
    <w:rsid w:val="00104F9D"/>
    <w:rsid w:val="00107B13"/>
    <w:rsid w:val="001112CA"/>
    <w:rsid w:val="00112A73"/>
    <w:rsid w:val="00112AA9"/>
    <w:rsid w:val="00114BCD"/>
    <w:rsid w:val="00115E53"/>
    <w:rsid w:val="0011666E"/>
    <w:rsid w:val="00116AE1"/>
    <w:rsid w:val="00117401"/>
    <w:rsid w:val="0011788C"/>
    <w:rsid w:val="00117A04"/>
    <w:rsid w:val="00120046"/>
    <w:rsid w:val="001209D1"/>
    <w:rsid w:val="001209FA"/>
    <w:rsid w:val="00122228"/>
    <w:rsid w:val="00123543"/>
    <w:rsid w:val="001256A6"/>
    <w:rsid w:val="00125862"/>
    <w:rsid w:val="001269DB"/>
    <w:rsid w:val="00126A58"/>
    <w:rsid w:val="00126DD2"/>
    <w:rsid w:val="0012721E"/>
    <w:rsid w:val="00131287"/>
    <w:rsid w:val="00134A60"/>
    <w:rsid w:val="00135404"/>
    <w:rsid w:val="0013544D"/>
    <w:rsid w:val="001360AC"/>
    <w:rsid w:val="00136A09"/>
    <w:rsid w:val="00136D1F"/>
    <w:rsid w:val="00137C29"/>
    <w:rsid w:val="00137FA7"/>
    <w:rsid w:val="00141DD1"/>
    <w:rsid w:val="00142B97"/>
    <w:rsid w:val="00144792"/>
    <w:rsid w:val="001448E5"/>
    <w:rsid w:val="00146AEA"/>
    <w:rsid w:val="00146D34"/>
    <w:rsid w:val="00146DF2"/>
    <w:rsid w:val="00147F8F"/>
    <w:rsid w:val="00153152"/>
    <w:rsid w:val="00153D1F"/>
    <w:rsid w:val="00153EE5"/>
    <w:rsid w:val="001556FF"/>
    <w:rsid w:val="00156113"/>
    <w:rsid w:val="00156FB6"/>
    <w:rsid w:val="00157EEF"/>
    <w:rsid w:val="00157F14"/>
    <w:rsid w:val="001611EA"/>
    <w:rsid w:val="001616D2"/>
    <w:rsid w:val="00162680"/>
    <w:rsid w:val="001627C1"/>
    <w:rsid w:val="00166803"/>
    <w:rsid w:val="00166D7A"/>
    <w:rsid w:val="0016798E"/>
    <w:rsid w:val="0017073C"/>
    <w:rsid w:val="001722BD"/>
    <w:rsid w:val="0017469F"/>
    <w:rsid w:val="001757F0"/>
    <w:rsid w:val="00175DCA"/>
    <w:rsid w:val="0017677B"/>
    <w:rsid w:val="00176BDB"/>
    <w:rsid w:val="00177064"/>
    <w:rsid w:val="00177507"/>
    <w:rsid w:val="00177840"/>
    <w:rsid w:val="00177B3E"/>
    <w:rsid w:val="00180487"/>
    <w:rsid w:val="00182C26"/>
    <w:rsid w:val="00182E4B"/>
    <w:rsid w:val="00185156"/>
    <w:rsid w:val="001860C7"/>
    <w:rsid w:val="00187137"/>
    <w:rsid w:val="00191D9A"/>
    <w:rsid w:val="001921DC"/>
    <w:rsid w:val="0019389D"/>
    <w:rsid w:val="001940E4"/>
    <w:rsid w:val="0019558F"/>
    <w:rsid w:val="001A0736"/>
    <w:rsid w:val="001A3E6B"/>
    <w:rsid w:val="001A453E"/>
    <w:rsid w:val="001A486E"/>
    <w:rsid w:val="001A52ED"/>
    <w:rsid w:val="001B2343"/>
    <w:rsid w:val="001B317A"/>
    <w:rsid w:val="001B57BE"/>
    <w:rsid w:val="001C3924"/>
    <w:rsid w:val="001C4F66"/>
    <w:rsid w:val="001C5181"/>
    <w:rsid w:val="001C5311"/>
    <w:rsid w:val="001C6E88"/>
    <w:rsid w:val="001C798C"/>
    <w:rsid w:val="001D3BA0"/>
    <w:rsid w:val="001D6060"/>
    <w:rsid w:val="001D7B72"/>
    <w:rsid w:val="001D7E5E"/>
    <w:rsid w:val="001E03E1"/>
    <w:rsid w:val="001E18AB"/>
    <w:rsid w:val="001E2EB5"/>
    <w:rsid w:val="001E4406"/>
    <w:rsid w:val="001E482D"/>
    <w:rsid w:val="001E5655"/>
    <w:rsid w:val="001E6045"/>
    <w:rsid w:val="001E6D20"/>
    <w:rsid w:val="001E7394"/>
    <w:rsid w:val="001F2796"/>
    <w:rsid w:val="001F46BB"/>
    <w:rsid w:val="001F61F5"/>
    <w:rsid w:val="0020162F"/>
    <w:rsid w:val="002022D0"/>
    <w:rsid w:val="00205732"/>
    <w:rsid w:val="00205F09"/>
    <w:rsid w:val="00206EAF"/>
    <w:rsid w:val="00207586"/>
    <w:rsid w:val="0020779C"/>
    <w:rsid w:val="00212BE7"/>
    <w:rsid w:val="00213131"/>
    <w:rsid w:val="00215190"/>
    <w:rsid w:val="002172F3"/>
    <w:rsid w:val="00220200"/>
    <w:rsid w:val="0022116D"/>
    <w:rsid w:val="0022197D"/>
    <w:rsid w:val="00222BDD"/>
    <w:rsid w:val="00222EA1"/>
    <w:rsid w:val="00223093"/>
    <w:rsid w:val="00224106"/>
    <w:rsid w:val="002262E1"/>
    <w:rsid w:val="002274AE"/>
    <w:rsid w:val="00230652"/>
    <w:rsid w:val="00230928"/>
    <w:rsid w:val="00233F93"/>
    <w:rsid w:val="002346DA"/>
    <w:rsid w:val="0023604B"/>
    <w:rsid w:val="00236283"/>
    <w:rsid w:val="00236B32"/>
    <w:rsid w:val="002375DF"/>
    <w:rsid w:val="00237DDF"/>
    <w:rsid w:val="00240BAF"/>
    <w:rsid w:val="002416CC"/>
    <w:rsid w:val="00242266"/>
    <w:rsid w:val="002449DE"/>
    <w:rsid w:val="00244CD8"/>
    <w:rsid w:val="00245049"/>
    <w:rsid w:val="00246C3B"/>
    <w:rsid w:val="00252182"/>
    <w:rsid w:val="002521C2"/>
    <w:rsid w:val="002543D2"/>
    <w:rsid w:val="00254EBE"/>
    <w:rsid w:val="00255A3E"/>
    <w:rsid w:val="00255CDB"/>
    <w:rsid w:val="00257737"/>
    <w:rsid w:val="00257B2C"/>
    <w:rsid w:val="00263B8F"/>
    <w:rsid w:val="00264741"/>
    <w:rsid w:val="0026627F"/>
    <w:rsid w:val="002666C2"/>
    <w:rsid w:val="002709EB"/>
    <w:rsid w:val="00271327"/>
    <w:rsid w:val="00272C26"/>
    <w:rsid w:val="00272F26"/>
    <w:rsid w:val="0027591F"/>
    <w:rsid w:val="00275AD4"/>
    <w:rsid w:val="00280E9F"/>
    <w:rsid w:val="00281253"/>
    <w:rsid w:val="002824AC"/>
    <w:rsid w:val="00283C30"/>
    <w:rsid w:val="002842D1"/>
    <w:rsid w:val="00284C1E"/>
    <w:rsid w:val="00284CF2"/>
    <w:rsid w:val="00286847"/>
    <w:rsid w:val="00286AAE"/>
    <w:rsid w:val="00287227"/>
    <w:rsid w:val="00287542"/>
    <w:rsid w:val="00287671"/>
    <w:rsid w:val="00292E51"/>
    <w:rsid w:val="00293A5F"/>
    <w:rsid w:val="00295546"/>
    <w:rsid w:val="00295953"/>
    <w:rsid w:val="002961CD"/>
    <w:rsid w:val="00296A11"/>
    <w:rsid w:val="00297C1B"/>
    <w:rsid w:val="002A0C43"/>
    <w:rsid w:val="002A1EC0"/>
    <w:rsid w:val="002A2339"/>
    <w:rsid w:val="002A40C4"/>
    <w:rsid w:val="002A46B9"/>
    <w:rsid w:val="002A55C3"/>
    <w:rsid w:val="002A66D2"/>
    <w:rsid w:val="002A67F0"/>
    <w:rsid w:val="002B4A79"/>
    <w:rsid w:val="002B692C"/>
    <w:rsid w:val="002C2E64"/>
    <w:rsid w:val="002C5A31"/>
    <w:rsid w:val="002C7355"/>
    <w:rsid w:val="002D0417"/>
    <w:rsid w:val="002D15E7"/>
    <w:rsid w:val="002D1A87"/>
    <w:rsid w:val="002D362C"/>
    <w:rsid w:val="002D4033"/>
    <w:rsid w:val="002D5533"/>
    <w:rsid w:val="002D66B4"/>
    <w:rsid w:val="002D6C44"/>
    <w:rsid w:val="002D6F71"/>
    <w:rsid w:val="002D70AA"/>
    <w:rsid w:val="002E10CF"/>
    <w:rsid w:val="002E1205"/>
    <w:rsid w:val="002E73F8"/>
    <w:rsid w:val="002F03FB"/>
    <w:rsid w:val="002F2DAC"/>
    <w:rsid w:val="002F358F"/>
    <w:rsid w:val="003005C6"/>
    <w:rsid w:val="00301478"/>
    <w:rsid w:val="003016E3"/>
    <w:rsid w:val="003055FC"/>
    <w:rsid w:val="0030597F"/>
    <w:rsid w:val="00306201"/>
    <w:rsid w:val="003071AB"/>
    <w:rsid w:val="003078BF"/>
    <w:rsid w:val="00307B06"/>
    <w:rsid w:val="00310260"/>
    <w:rsid w:val="00311AD8"/>
    <w:rsid w:val="0031662E"/>
    <w:rsid w:val="00316877"/>
    <w:rsid w:val="00316ABB"/>
    <w:rsid w:val="00316EB5"/>
    <w:rsid w:val="00320B38"/>
    <w:rsid w:val="003213BE"/>
    <w:rsid w:val="00321C33"/>
    <w:rsid w:val="00323BFA"/>
    <w:rsid w:val="003242B9"/>
    <w:rsid w:val="00324BB7"/>
    <w:rsid w:val="003275A0"/>
    <w:rsid w:val="00327CF2"/>
    <w:rsid w:val="003327E8"/>
    <w:rsid w:val="00334ABE"/>
    <w:rsid w:val="003371BA"/>
    <w:rsid w:val="00340943"/>
    <w:rsid w:val="00341D5B"/>
    <w:rsid w:val="00342E50"/>
    <w:rsid w:val="00343078"/>
    <w:rsid w:val="00343584"/>
    <w:rsid w:val="003445FC"/>
    <w:rsid w:val="00344F3C"/>
    <w:rsid w:val="00346F2B"/>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050A"/>
    <w:rsid w:val="00371467"/>
    <w:rsid w:val="0037202F"/>
    <w:rsid w:val="00374500"/>
    <w:rsid w:val="003758BB"/>
    <w:rsid w:val="00377F35"/>
    <w:rsid w:val="00380224"/>
    <w:rsid w:val="003822B7"/>
    <w:rsid w:val="00382A42"/>
    <w:rsid w:val="00384125"/>
    <w:rsid w:val="00384B95"/>
    <w:rsid w:val="0038523C"/>
    <w:rsid w:val="003868B1"/>
    <w:rsid w:val="00386A1B"/>
    <w:rsid w:val="003906C5"/>
    <w:rsid w:val="00393DD8"/>
    <w:rsid w:val="00395A3F"/>
    <w:rsid w:val="0039727E"/>
    <w:rsid w:val="003A43E9"/>
    <w:rsid w:val="003A4CA6"/>
    <w:rsid w:val="003A4CA9"/>
    <w:rsid w:val="003A688D"/>
    <w:rsid w:val="003B1637"/>
    <w:rsid w:val="003B187C"/>
    <w:rsid w:val="003B2171"/>
    <w:rsid w:val="003B2702"/>
    <w:rsid w:val="003B2E27"/>
    <w:rsid w:val="003B5300"/>
    <w:rsid w:val="003B5C52"/>
    <w:rsid w:val="003B6155"/>
    <w:rsid w:val="003B61CB"/>
    <w:rsid w:val="003B63F9"/>
    <w:rsid w:val="003B6781"/>
    <w:rsid w:val="003B7E90"/>
    <w:rsid w:val="003C03F4"/>
    <w:rsid w:val="003C28AC"/>
    <w:rsid w:val="003C3394"/>
    <w:rsid w:val="003C4EEB"/>
    <w:rsid w:val="003C7E49"/>
    <w:rsid w:val="003D0CAB"/>
    <w:rsid w:val="003D0DE5"/>
    <w:rsid w:val="003D1AA1"/>
    <w:rsid w:val="003D30D0"/>
    <w:rsid w:val="003D3143"/>
    <w:rsid w:val="003D6EAE"/>
    <w:rsid w:val="003E0A42"/>
    <w:rsid w:val="003E178D"/>
    <w:rsid w:val="003E2735"/>
    <w:rsid w:val="003E2E9F"/>
    <w:rsid w:val="003E3046"/>
    <w:rsid w:val="003E3ABC"/>
    <w:rsid w:val="003E3F62"/>
    <w:rsid w:val="003E4B17"/>
    <w:rsid w:val="003E4D86"/>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9F7"/>
    <w:rsid w:val="003F41C0"/>
    <w:rsid w:val="003F541F"/>
    <w:rsid w:val="003F6DA3"/>
    <w:rsid w:val="0040220A"/>
    <w:rsid w:val="0040257F"/>
    <w:rsid w:val="0040427E"/>
    <w:rsid w:val="00405939"/>
    <w:rsid w:val="00405AED"/>
    <w:rsid w:val="00405C71"/>
    <w:rsid w:val="0040688C"/>
    <w:rsid w:val="00413F44"/>
    <w:rsid w:val="004170D5"/>
    <w:rsid w:val="004206C7"/>
    <w:rsid w:val="00420D0E"/>
    <w:rsid w:val="00421D81"/>
    <w:rsid w:val="0042216B"/>
    <w:rsid w:val="004229D1"/>
    <w:rsid w:val="00424403"/>
    <w:rsid w:val="004256DA"/>
    <w:rsid w:val="00426F07"/>
    <w:rsid w:val="00430C6B"/>
    <w:rsid w:val="00431CF4"/>
    <w:rsid w:val="00434AA8"/>
    <w:rsid w:val="004355D8"/>
    <w:rsid w:val="004367EB"/>
    <w:rsid w:val="00436E5D"/>
    <w:rsid w:val="00437901"/>
    <w:rsid w:val="00437A10"/>
    <w:rsid w:val="00441F38"/>
    <w:rsid w:val="004424F9"/>
    <w:rsid w:val="00443914"/>
    <w:rsid w:val="0044399B"/>
    <w:rsid w:val="0044644D"/>
    <w:rsid w:val="004465A4"/>
    <w:rsid w:val="0044714D"/>
    <w:rsid w:val="00447814"/>
    <w:rsid w:val="004502C4"/>
    <w:rsid w:val="0045085B"/>
    <w:rsid w:val="00450C21"/>
    <w:rsid w:val="00451261"/>
    <w:rsid w:val="00455891"/>
    <w:rsid w:val="00455E0F"/>
    <w:rsid w:val="00455EE6"/>
    <w:rsid w:val="00456419"/>
    <w:rsid w:val="00456F18"/>
    <w:rsid w:val="004579E2"/>
    <w:rsid w:val="00457B5D"/>
    <w:rsid w:val="0046033A"/>
    <w:rsid w:val="00460E37"/>
    <w:rsid w:val="00461809"/>
    <w:rsid w:val="00462D75"/>
    <w:rsid w:val="00470FE1"/>
    <w:rsid w:val="00471049"/>
    <w:rsid w:val="00471675"/>
    <w:rsid w:val="0047268F"/>
    <w:rsid w:val="00472C27"/>
    <w:rsid w:val="00473DE5"/>
    <w:rsid w:val="0047560B"/>
    <w:rsid w:val="00483D35"/>
    <w:rsid w:val="004840A3"/>
    <w:rsid w:val="00484FB1"/>
    <w:rsid w:val="004852CC"/>
    <w:rsid w:val="00491F86"/>
    <w:rsid w:val="004925F1"/>
    <w:rsid w:val="00492FA3"/>
    <w:rsid w:val="004946F5"/>
    <w:rsid w:val="00496BE0"/>
    <w:rsid w:val="004A00CA"/>
    <w:rsid w:val="004A0289"/>
    <w:rsid w:val="004A2B85"/>
    <w:rsid w:val="004A3CA1"/>
    <w:rsid w:val="004A47AE"/>
    <w:rsid w:val="004A4CD6"/>
    <w:rsid w:val="004A5DB6"/>
    <w:rsid w:val="004A6124"/>
    <w:rsid w:val="004A6EE9"/>
    <w:rsid w:val="004B43BC"/>
    <w:rsid w:val="004B6BD9"/>
    <w:rsid w:val="004C0CF8"/>
    <w:rsid w:val="004C1B9C"/>
    <w:rsid w:val="004C230C"/>
    <w:rsid w:val="004C2B4A"/>
    <w:rsid w:val="004C3BB1"/>
    <w:rsid w:val="004C4FF3"/>
    <w:rsid w:val="004C569B"/>
    <w:rsid w:val="004C6440"/>
    <w:rsid w:val="004C6880"/>
    <w:rsid w:val="004C6DAA"/>
    <w:rsid w:val="004C7233"/>
    <w:rsid w:val="004D1EF9"/>
    <w:rsid w:val="004D2FAA"/>
    <w:rsid w:val="004D648C"/>
    <w:rsid w:val="004E0A50"/>
    <w:rsid w:val="004E174E"/>
    <w:rsid w:val="004E1AE3"/>
    <w:rsid w:val="004E2397"/>
    <w:rsid w:val="004E297F"/>
    <w:rsid w:val="004E2DEC"/>
    <w:rsid w:val="004E455E"/>
    <w:rsid w:val="004E5066"/>
    <w:rsid w:val="004E5618"/>
    <w:rsid w:val="004E5906"/>
    <w:rsid w:val="004E634B"/>
    <w:rsid w:val="004E6C4B"/>
    <w:rsid w:val="004E6DA5"/>
    <w:rsid w:val="004F0018"/>
    <w:rsid w:val="004F1814"/>
    <w:rsid w:val="004F1FE3"/>
    <w:rsid w:val="004F3FE3"/>
    <w:rsid w:val="004F41F5"/>
    <w:rsid w:val="004F542D"/>
    <w:rsid w:val="004F553D"/>
    <w:rsid w:val="004F5738"/>
    <w:rsid w:val="004F799F"/>
    <w:rsid w:val="004F7FF0"/>
    <w:rsid w:val="00501D51"/>
    <w:rsid w:val="00502F01"/>
    <w:rsid w:val="00503431"/>
    <w:rsid w:val="00506BC1"/>
    <w:rsid w:val="00506E59"/>
    <w:rsid w:val="00507734"/>
    <w:rsid w:val="00510AE1"/>
    <w:rsid w:val="00510D4D"/>
    <w:rsid w:val="00511B86"/>
    <w:rsid w:val="005179ED"/>
    <w:rsid w:val="00521709"/>
    <w:rsid w:val="0052321B"/>
    <w:rsid w:val="00527EB0"/>
    <w:rsid w:val="00530833"/>
    <w:rsid w:val="00530C73"/>
    <w:rsid w:val="005313D8"/>
    <w:rsid w:val="0053350E"/>
    <w:rsid w:val="005358CE"/>
    <w:rsid w:val="00535BAB"/>
    <w:rsid w:val="005407F0"/>
    <w:rsid w:val="0054092D"/>
    <w:rsid w:val="0054098A"/>
    <w:rsid w:val="00541193"/>
    <w:rsid w:val="00541B24"/>
    <w:rsid w:val="00542F46"/>
    <w:rsid w:val="00545DC0"/>
    <w:rsid w:val="005462FE"/>
    <w:rsid w:val="00550ACF"/>
    <w:rsid w:val="005516C0"/>
    <w:rsid w:val="00551D62"/>
    <w:rsid w:val="00551D93"/>
    <w:rsid w:val="00552C9F"/>
    <w:rsid w:val="00552D52"/>
    <w:rsid w:val="005554B3"/>
    <w:rsid w:val="00556100"/>
    <w:rsid w:val="005607C5"/>
    <w:rsid w:val="00560CB1"/>
    <w:rsid w:val="00561BD1"/>
    <w:rsid w:val="00562725"/>
    <w:rsid w:val="00566C58"/>
    <w:rsid w:val="005732A0"/>
    <w:rsid w:val="00573DD3"/>
    <w:rsid w:val="00575CCC"/>
    <w:rsid w:val="00576DEA"/>
    <w:rsid w:val="00580511"/>
    <w:rsid w:val="0058055F"/>
    <w:rsid w:val="00580AB4"/>
    <w:rsid w:val="00582AB6"/>
    <w:rsid w:val="00584DFA"/>
    <w:rsid w:val="00587CCB"/>
    <w:rsid w:val="00587E23"/>
    <w:rsid w:val="00591ACE"/>
    <w:rsid w:val="00592F8E"/>
    <w:rsid w:val="00593E70"/>
    <w:rsid w:val="00595D1C"/>
    <w:rsid w:val="005967BE"/>
    <w:rsid w:val="00597B87"/>
    <w:rsid w:val="00597C04"/>
    <w:rsid w:val="005A1E69"/>
    <w:rsid w:val="005A24CA"/>
    <w:rsid w:val="005A342B"/>
    <w:rsid w:val="005A41F6"/>
    <w:rsid w:val="005A7753"/>
    <w:rsid w:val="005B01C4"/>
    <w:rsid w:val="005B0C46"/>
    <w:rsid w:val="005B0D3F"/>
    <w:rsid w:val="005B28B4"/>
    <w:rsid w:val="005B5140"/>
    <w:rsid w:val="005B60EE"/>
    <w:rsid w:val="005B7B61"/>
    <w:rsid w:val="005C0873"/>
    <w:rsid w:val="005C3711"/>
    <w:rsid w:val="005C37D0"/>
    <w:rsid w:val="005C4570"/>
    <w:rsid w:val="005C52EE"/>
    <w:rsid w:val="005C5899"/>
    <w:rsid w:val="005C5A63"/>
    <w:rsid w:val="005C61C8"/>
    <w:rsid w:val="005C76C1"/>
    <w:rsid w:val="005D13AB"/>
    <w:rsid w:val="005D6F9E"/>
    <w:rsid w:val="005D7DE8"/>
    <w:rsid w:val="005E064B"/>
    <w:rsid w:val="005E23AE"/>
    <w:rsid w:val="005E3CE2"/>
    <w:rsid w:val="005E5DF4"/>
    <w:rsid w:val="005E7CF4"/>
    <w:rsid w:val="005F0D91"/>
    <w:rsid w:val="005F22A1"/>
    <w:rsid w:val="005F3080"/>
    <w:rsid w:val="005F4B87"/>
    <w:rsid w:val="005F591F"/>
    <w:rsid w:val="005F5FB7"/>
    <w:rsid w:val="005F7B57"/>
    <w:rsid w:val="00600BE8"/>
    <w:rsid w:val="00602ECF"/>
    <w:rsid w:val="006032A8"/>
    <w:rsid w:val="00610BFB"/>
    <w:rsid w:val="00610D69"/>
    <w:rsid w:val="0061110D"/>
    <w:rsid w:val="0061227F"/>
    <w:rsid w:val="006142B0"/>
    <w:rsid w:val="0061648A"/>
    <w:rsid w:val="00616D51"/>
    <w:rsid w:val="006215A9"/>
    <w:rsid w:val="00625307"/>
    <w:rsid w:val="006274C0"/>
    <w:rsid w:val="00633066"/>
    <w:rsid w:val="00633E8B"/>
    <w:rsid w:val="00635A20"/>
    <w:rsid w:val="00635B77"/>
    <w:rsid w:val="00636BAC"/>
    <w:rsid w:val="00641141"/>
    <w:rsid w:val="00641357"/>
    <w:rsid w:val="00641CBA"/>
    <w:rsid w:val="00642922"/>
    <w:rsid w:val="00643A8A"/>
    <w:rsid w:val="00644762"/>
    <w:rsid w:val="00651A9C"/>
    <w:rsid w:val="00653C92"/>
    <w:rsid w:val="006540B1"/>
    <w:rsid w:val="00656091"/>
    <w:rsid w:val="00657101"/>
    <w:rsid w:val="00657E0F"/>
    <w:rsid w:val="006609FB"/>
    <w:rsid w:val="006625AB"/>
    <w:rsid w:val="006640BE"/>
    <w:rsid w:val="006656DB"/>
    <w:rsid w:val="00665E06"/>
    <w:rsid w:val="006663BD"/>
    <w:rsid w:val="00666978"/>
    <w:rsid w:val="00666DCA"/>
    <w:rsid w:val="00666E20"/>
    <w:rsid w:val="00672E74"/>
    <w:rsid w:val="00672FDB"/>
    <w:rsid w:val="00674274"/>
    <w:rsid w:val="006745BD"/>
    <w:rsid w:val="0067533D"/>
    <w:rsid w:val="00675725"/>
    <w:rsid w:val="00676949"/>
    <w:rsid w:val="00676C85"/>
    <w:rsid w:val="006801F5"/>
    <w:rsid w:val="00683A7D"/>
    <w:rsid w:val="00686BE8"/>
    <w:rsid w:val="00686E3F"/>
    <w:rsid w:val="006873FB"/>
    <w:rsid w:val="00690354"/>
    <w:rsid w:val="0069166B"/>
    <w:rsid w:val="0069184E"/>
    <w:rsid w:val="00691899"/>
    <w:rsid w:val="006920BB"/>
    <w:rsid w:val="00692C63"/>
    <w:rsid w:val="006935F5"/>
    <w:rsid w:val="0069429F"/>
    <w:rsid w:val="00695C66"/>
    <w:rsid w:val="006968A0"/>
    <w:rsid w:val="00697472"/>
    <w:rsid w:val="006A25B3"/>
    <w:rsid w:val="006A32CA"/>
    <w:rsid w:val="006A4456"/>
    <w:rsid w:val="006A455B"/>
    <w:rsid w:val="006A4FB8"/>
    <w:rsid w:val="006A5312"/>
    <w:rsid w:val="006A5431"/>
    <w:rsid w:val="006A54D5"/>
    <w:rsid w:val="006A5652"/>
    <w:rsid w:val="006A5D19"/>
    <w:rsid w:val="006A6F79"/>
    <w:rsid w:val="006A6FD7"/>
    <w:rsid w:val="006B0526"/>
    <w:rsid w:val="006B09A1"/>
    <w:rsid w:val="006B09B8"/>
    <w:rsid w:val="006B1EB0"/>
    <w:rsid w:val="006B316F"/>
    <w:rsid w:val="006B5B76"/>
    <w:rsid w:val="006B647A"/>
    <w:rsid w:val="006B6595"/>
    <w:rsid w:val="006B6D57"/>
    <w:rsid w:val="006B7E01"/>
    <w:rsid w:val="006C14AD"/>
    <w:rsid w:val="006C2738"/>
    <w:rsid w:val="006C64F7"/>
    <w:rsid w:val="006D11D9"/>
    <w:rsid w:val="006D15EF"/>
    <w:rsid w:val="006D2335"/>
    <w:rsid w:val="006D31F6"/>
    <w:rsid w:val="006D45FA"/>
    <w:rsid w:val="006D568A"/>
    <w:rsid w:val="006D6666"/>
    <w:rsid w:val="006D7FBE"/>
    <w:rsid w:val="006E0BD2"/>
    <w:rsid w:val="006E2A3D"/>
    <w:rsid w:val="006E2B77"/>
    <w:rsid w:val="006E3E92"/>
    <w:rsid w:val="006E4710"/>
    <w:rsid w:val="006E5A77"/>
    <w:rsid w:val="006F113A"/>
    <w:rsid w:val="006F1B1A"/>
    <w:rsid w:val="00700D25"/>
    <w:rsid w:val="007020E0"/>
    <w:rsid w:val="00702820"/>
    <w:rsid w:val="00703818"/>
    <w:rsid w:val="0070469F"/>
    <w:rsid w:val="00704F98"/>
    <w:rsid w:val="00707570"/>
    <w:rsid w:val="00707A2B"/>
    <w:rsid w:val="00711273"/>
    <w:rsid w:val="00712BE2"/>
    <w:rsid w:val="00715289"/>
    <w:rsid w:val="00715A5A"/>
    <w:rsid w:val="007171AD"/>
    <w:rsid w:val="007173AD"/>
    <w:rsid w:val="0072196E"/>
    <w:rsid w:val="007219BB"/>
    <w:rsid w:val="00722568"/>
    <w:rsid w:val="00722707"/>
    <w:rsid w:val="0072729E"/>
    <w:rsid w:val="00730B75"/>
    <w:rsid w:val="00731872"/>
    <w:rsid w:val="007329D7"/>
    <w:rsid w:val="00733ADD"/>
    <w:rsid w:val="0073560D"/>
    <w:rsid w:val="0073573F"/>
    <w:rsid w:val="00735DED"/>
    <w:rsid w:val="00740CE0"/>
    <w:rsid w:val="00740E9A"/>
    <w:rsid w:val="00745249"/>
    <w:rsid w:val="007461F6"/>
    <w:rsid w:val="00746A74"/>
    <w:rsid w:val="00746FF5"/>
    <w:rsid w:val="0075015D"/>
    <w:rsid w:val="00750F20"/>
    <w:rsid w:val="007512DA"/>
    <w:rsid w:val="00751CA7"/>
    <w:rsid w:val="007524F3"/>
    <w:rsid w:val="00752CC8"/>
    <w:rsid w:val="0075428E"/>
    <w:rsid w:val="007543BC"/>
    <w:rsid w:val="00755D76"/>
    <w:rsid w:val="0075752C"/>
    <w:rsid w:val="00757B92"/>
    <w:rsid w:val="007602ED"/>
    <w:rsid w:val="0076095A"/>
    <w:rsid w:val="00760C5A"/>
    <w:rsid w:val="00761D60"/>
    <w:rsid w:val="00762643"/>
    <w:rsid w:val="00765527"/>
    <w:rsid w:val="00767343"/>
    <w:rsid w:val="00767A1C"/>
    <w:rsid w:val="007718BA"/>
    <w:rsid w:val="00772F35"/>
    <w:rsid w:val="00773B99"/>
    <w:rsid w:val="00774120"/>
    <w:rsid w:val="007772B7"/>
    <w:rsid w:val="0077767B"/>
    <w:rsid w:val="0077787A"/>
    <w:rsid w:val="007809E9"/>
    <w:rsid w:val="00781347"/>
    <w:rsid w:val="00781992"/>
    <w:rsid w:val="007825E0"/>
    <w:rsid w:val="00782A5B"/>
    <w:rsid w:val="0078308B"/>
    <w:rsid w:val="007832D7"/>
    <w:rsid w:val="007833A6"/>
    <w:rsid w:val="00791E9C"/>
    <w:rsid w:val="0079297D"/>
    <w:rsid w:val="00792CDA"/>
    <w:rsid w:val="00794CD5"/>
    <w:rsid w:val="00797289"/>
    <w:rsid w:val="007A043C"/>
    <w:rsid w:val="007A30F1"/>
    <w:rsid w:val="007A43C2"/>
    <w:rsid w:val="007A4832"/>
    <w:rsid w:val="007A5F98"/>
    <w:rsid w:val="007A64DB"/>
    <w:rsid w:val="007B249D"/>
    <w:rsid w:val="007B4265"/>
    <w:rsid w:val="007B646F"/>
    <w:rsid w:val="007C19D6"/>
    <w:rsid w:val="007C42FC"/>
    <w:rsid w:val="007C49EB"/>
    <w:rsid w:val="007C55D8"/>
    <w:rsid w:val="007C5A8E"/>
    <w:rsid w:val="007C65FB"/>
    <w:rsid w:val="007C729F"/>
    <w:rsid w:val="007D1231"/>
    <w:rsid w:val="007D560A"/>
    <w:rsid w:val="007E0674"/>
    <w:rsid w:val="007E0C20"/>
    <w:rsid w:val="007E0E49"/>
    <w:rsid w:val="007E40CF"/>
    <w:rsid w:val="007E41E9"/>
    <w:rsid w:val="007E4E44"/>
    <w:rsid w:val="007E517F"/>
    <w:rsid w:val="007E6917"/>
    <w:rsid w:val="007E6C46"/>
    <w:rsid w:val="007E7807"/>
    <w:rsid w:val="007E7A7D"/>
    <w:rsid w:val="007F293E"/>
    <w:rsid w:val="007F4521"/>
    <w:rsid w:val="007F4D9E"/>
    <w:rsid w:val="007F52E2"/>
    <w:rsid w:val="007F5603"/>
    <w:rsid w:val="007F6F34"/>
    <w:rsid w:val="00801CE2"/>
    <w:rsid w:val="00803275"/>
    <w:rsid w:val="008079E9"/>
    <w:rsid w:val="00807E29"/>
    <w:rsid w:val="008129A7"/>
    <w:rsid w:val="00813278"/>
    <w:rsid w:val="0081397B"/>
    <w:rsid w:val="00813986"/>
    <w:rsid w:val="00814FA0"/>
    <w:rsid w:val="00820C3C"/>
    <w:rsid w:val="00821D76"/>
    <w:rsid w:val="00825091"/>
    <w:rsid w:val="0082544E"/>
    <w:rsid w:val="00826254"/>
    <w:rsid w:val="008266FB"/>
    <w:rsid w:val="008271E2"/>
    <w:rsid w:val="00831A50"/>
    <w:rsid w:val="0083303A"/>
    <w:rsid w:val="0083320B"/>
    <w:rsid w:val="008332ED"/>
    <w:rsid w:val="00833867"/>
    <w:rsid w:val="008357E3"/>
    <w:rsid w:val="0083733E"/>
    <w:rsid w:val="008378DF"/>
    <w:rsid w:val="0084181E"/>
    <w:rsid w:val="00842427"/>
    <w:rsid w:val="00846AB1"/>
    <w:rsid w:val="008470E3"/>
    <w:rsid w:val="008516D0"/>
    <w:rsid w:val="0085201F"/>
    <w:rsid w:val="008537EE"/>
    <w:rsid w:val="00853C14"/>
    <w:rsid w:val="008559CE"/>
    <w:rsid w:val="00856B17"/>
    <w:rsid w:val="00864834"/>
    <w:rsid w:val="008706C3"/>
    <w:rsid w:val="00871BCE"/>
    <w:rsid w:val="00874022"/>
    <w:rsid w:val="00874CC9"/>
    <w:rsid w:val="00874D1F"/>
    <w:rsid w:val="008770E6"/>
    <w:rsid w:val="00877B26"/>
    <w:rsid w:val="00880478"/>
    <w:rsid w:val="00881ACD"/>
    <w:rsid w:val="0088242C"/>
    <w:rsid w:val="00884513"/>
    <w:rsid w:val="008863FD"/>
    <w:rsid w:val="008902CF"/>
    <w:rsid w:val="00892AA3"/>
    <w:rsid w:val="00893024"/>
    <w:rsid w:val="00893B13"/>
    <w:rsid w:val="00893EA6"/>
    <w:rsid w:val="008969DD"/>
    <w:rsid w:val="008975A5"/>
    <w:rsid w:val="008A1125"/>
    <w:rsid w:val="008A25F1"/>
    <w:rsid w:val="008A2EB1"/>
    <w:rsid w:val="008A34B1"/>
    <w:rsid w:val="008A42DC"/>
    <w:rsid w:val="008A43F6"/>
    <w:rsid w:val="008A4402"/>
    <w:rsid w:val="008A7140"/>
    <w:rsid w:val="008B2280"/>
    <w:rsid w:val="008B32E7"/>
    <w:rsid w:val="008B594F"/>
    <w:rsid w:val="008B5E81"/>
    <w:rsid w:val="008B64C6"/>
    <w:rsid w:val="008B7243"/>
    <w:rsid w:val="008C0A34"/>
    <w:rsid w:val="008C3FC6"/>
    <w:rsid w:val="008C5180"/>
    <w:rsid w:val="008C53B1"/>
    <w:rsid w:val="008C6EA6"/>
    <w:rsid w:val="008C7AE3"/>
    <w:rsid w:val="008D02C6"/>
    <w:rsid w:val="008D4D14"/>
    <w:rsid w:val="008D596E"/>
    <w:rsid w:val="008D652F"/>
    <w:rsid w:val="008E11D4"/>
    <w:rsid w:val="008E217C"/>
    <w:rsid w:val="008E4C08"/>
    <w:rsid w:val="008E4E46"/>
    <w:rsid w:val="008E4ECC"/>
    <w:rsid w:val="008E4EF7"/>
    <w:rsid w:val="008E59FA"/>
    <w:rsid w:val="008E5D3B"/>
    <w:rsid w:val="008F0D5C"/>
    <w:rsid w:val="008F0F3F"/>
    <w:rsid w:val="008F1EA2"/>
    <w:rsid w:val="008F3426"/>
    <w:rsid w:val="008F3BB8"/>
    <w:rsid w:val="008F5AE8"/>
    <w:rsid w:val="00900B60"/>
    <w:rsid w:val="00901267"/>
    <w:rsid w:val="009030BC"/>
    <w:rsid w:val="00905080"/>
    <w:rsid w:val="00905445"/>
    <w:rsid w:val="00905455"/>
    <w:rsid w:val="009064C7"/>
    <w:rsid w:val="00912B03"/>
    <w:rsid w:val="00914ED6"/>
    <w:rsid w:val="00915845"/>
    <w:rsid w:val="009164F9"/>
    <w:rsid w:val="0091661A"/>
    <w:rsid w:val="00916661"/>
    <w:rsid w:val="00916BC5"/>
    <w:rsid w:val="00916FEA"/>
    <w:rsid w:val="00917146"/>
    <w:rsid w:val="00917861"/>
    <w:rsid w:val="009179C2"/>
    <w:rsid w:val="009220F3"/>
    <w:rsid w:val="00922E4E"/>
    <w:rsid w:val="00923239"/>
    <w:rsid w:val="00930193"/>
    <w:rsid w:val="00931A24"/>
    <w:rsid w:val="00932350"/>
    <w:rsid w:val="00932B0E"/>
    <w:rsid w:val="0093344C"/>
    <w:rsid w:val="00933838"/>
    <w:rsid w:val="00934E5A"/>
    <w:rsid w:val="0093779F"/>
    <w:rsid w:val="00944B6B"/>
    <w:rsid w:val="00946A63"/>
    <w:rsid w:val="009471A5"/>
    <w:rsid w:val="00950560"/>
    <w:rsid w:val="00950EA0"/>
    <w:rsid w:val="00950FAD"/>
    <w:rsid w:val="00951833"/>
    <w:rsid w:val="009518C3"/>
    <w:rsid w:val="009545E1"/>
    <w:rsid w:val="0095467D"/>
    <w:rsid w:val="00954EE0"/>
    <w:rsid w:val="0095610A"/>
    <w:rsid w:val="009575B9"/>
    <w:rsid w:val="00961A92"/>
    <w:rsid w:val="00961E6D"/>
    <w:rsid w:val="00963451"/>
    <w:rsid w:val="00963498"/>
    <w:rsid w:val="00964224"/>
    <w:rsid w:val="0096472F"/>
    <w:rsid w:val="00964C68"/>
    <w:rsid w:val="00965C05"/>
    <w:rsid w:val="0096625C"/>
    <w:rsid w:val="00966D5D"/>
    <w:rsid w:val="00967BA0"/>
    <w:rsid w:val="00972AC4"/>
    <w:rsid w:val="00975371"/>
    <w:rsid w:val="00975D04"/>
    <w:rsid w:val="0097745D"/>
    <w:rsid w:val="00977F7A"/>
    <w:rsid w:val="00980424"/>
    <w:rsid w:val="0098182D"/>
    <w:rsid w:val="00981F36"/>
    <w:rsid w:val="00982078"/>
    <w:rsid w:val="00982695"/>
    <w:rsid w:val="00986347"/>
    <w:rsid w:val="00987ED7"/>
    <w:rsid w:val="0099039B"/>
    <w:rsid w:val="009919CA"/>
    <w:rsid w:val="00992D05"/>
    <w:rsid w:val="009931A1"/>
    <w:rsid w:val="009931B8"/>
    <w:rsid w:val="00994008"/>
    <w:rsid w:val="00995DDD"/>
    <w:rsid w:val="009A054A"/>
    <w:rsid w:val="009A1A05"/>
    <w:rsid w:val="009A1A23"/>
    <w:rsid w:val="009A200E"/>
    <w:rsid w:val="009A26C7"/>
    <w:rsid w:val="009A314A"/>
    <w:rsid w:val="009A3E6D"/>
    <w:rsid w:val="009A3EA6"/>
    <w:rsid w:val="009A4C3B"/>
    <w:rsid w:val="009A5425"/>
    <w:rsid w:val="009A6630"/>
    <w:rsid w:val="009B1DA0"/>
    <w:rsid w:val="009B2F7D"/>
    <w:rsid w:val="009B3477"/>
    <w:rsid w:val="009B67F7"/>
    <w:rsid w:val="009C2148"/>
    <w:rsid w:val="009C2E1E"/>
    <w:rsid w:val="009C3C8E"/>
    <w:rsid w:val="009C4012"/>
    <w:rsid w:val="009C40D7"/>
    <w:rsid w:val="009C62B7"/>
    <w:rsid w:val="009D224E"/>
    <w:rsid w:val="009D347F"/>
    <w:rsid w:val="009D5028"/>
    <w:rsid w:val="009D6C84"/>
    <w:rsid w:val="009D70DE"/>
    <w:rsid w:val="009D716F"/>
    <w:rsid w:val="009E0350"/>
    <w:rsid w:val="009E133D"/>
    <w:rsid w:val="009E151A"/>
    <w:rsid w:val="009E1F77"/>
    <w:rsid w:val="009E2E1F"/>
    <w:rsid w:val="009E2EF4"/>
    <w:rsid w:val="009E2F1C"/>
    <w:rsid w:val="009E370E"/>
    <w:rsid w:val="009E538F"/>
    <w:rsid w:val="009E7C06"/>
    <w:rsid w:val="009F2164"/>
    <w:rsid w:val="009F28D5"/>
    <w:rsid w:val="009F317F"/>
    <w:rsid w:val="009F3B1D"/>
    <w:rsid w:val="009F468A"/>
    <w:rsid w:val="009F72DB"/>
    <w:rsid w:val="009F7D83"/>
    <w:rsid w:val="00A00E67"/>
    <w:rsid w:val="00A01DF3"/>
    <w:rsid w:val="00A01EBB"/>
    <w:rsid w:val="00A02474"/>
    <w:rsid w:val="00A03385"/>
    <w:rsid w:val="00A055C3"/>
    <w:rsid w:val="00A070C4"/>
    <w:rsid w:val="00A10503"/>
    <w:rsid w:val="00A11365"/>
    <w:rsid w:val="00A115FA"/>
    <w:rsid w:val="00A12055"/>
    <w:rsid w:val="00A13629"/>
    <w:rsid w:val="00A13DF5"/>
    <w:rsid w:val="00A1515A"/>
    <w:rsid w:val="00A162E4"/>
    <w:rsid w:val="00A1640F"/>
    <w:rsid w:val="00A173DA"/>
    <w:rsid w:val="00A204D9"/>
    <w:rsid w:val="00A2324D"/>
    <w:rsid w:val="00A2644E"/>
    <w:rsid w:val="00A309DE"/>
    <w:rsid w:val="00A32BC6"/>
    <w:rsid w:val="00A33B1F"/>
    <w:rsid w:val="00A33D73"/>
    <w:rsid w:val="00A34A45"/>
    <w:rsid w:val="00A363F5"/>
    <w:rsid w:val="00A372DA"/>
    <w:rsid w:val="00A41752"/>
    <w:rsid w:val="00A422F5"/>
    <w:rsid w:val="00A42F67"/>
    <w:rsid w:val="00A5070D"/>
    <w:rsid w:val="00A51E74"/>
    <w:rsid w:val="00A52624"/>
    <w:rsid w:val="00A52A75"/>
    <w:rsid w:val="00A53457"/>
    <w:rsid w:val="00A5345B"/>
    <w:rsid w:val="00A53FC0"/>
    <w:rsid w:val="00A547B1"/>
    <w:rsid w:val="00A557EE"/>
    <w:rsid w:val="00A60787"/>
    <w:rsid w:val="00A6165E"/>
    <w:rsid w:val="00A61DAE"/>
    <w:rsid w:val="00A635B6"/>
    <w:rsid w:val="00A63BF7"/>
    <w:rsid w:val="00A667D2"/>
    <w:rsid w:val="00A66A05"/>
    <w:rsid w:val="00A675B7"/>
    <w:rsid w:val="00A7001F"/>
    <w:rsid w:val="00A7079C"/>
    <w:rsid w:val="00A70C3F"/>
    <w:rsid w:val="00A72BC6"/>
    <w:rsid w:val="00A7377E"/>
    <w:rsid w:val="00A7405E"/>
    <w:rsid w:val="00A74C42"/>
    <w:rsid w:val="00A76336"/>
    <w:rsid w:val="00A76551"/>
    <w:rsid w:val="00A76F61"/>
    <w:rsid w:val="00A77C30"/>
    <w:rsid w:val="00A81060"/>
    <w:rsid w:val="00A8424F"/>
    <w:rsid w:val="00A84439"/>
    <w:rsid w:val="00A873F7"/>
    <w:rsid w:val="00A87BA8"/>
    <w:rsid w:val="00A9003C"/>
    <w:rsid w:val="00A904FA"/>
    <w:rsid w:val="00A91886"/>
    <w:rsid w:val="00A93F01"/>
    <w:rsid w:val="00A96032"/>
    <w:rsid w:val="00A9726B"/>
    <w:rsid w:val="00A9768C"/>
    <w:rsid w:val="00AA037F"/>
    <w:rsid w:val="00AA1B4D"/>
    <w:rsid w:val="00AA1F8B"/>
    <w:rsid w:val="00AA38B8"/>
    <w:rsid w:val="00AA3F4B"/>
    <w:rsid w:val="00AA4455"/>
    <w:rsid w:val="00AA6179"/>
    <w:rsid w:val="00AA6353"/>
    <w:rsid w:val="00AB1BEF"/>
    <w:rsid w:val="00AB3ECB"/>
    <w:rsid w:val="00AB4093"/>
    <w:rsid w:val="00AB40B4"/>
    <w:rsid w:val="00AC076E"/>
    <w:rsid w:val="00AC1A34"/>
    <w:rsid w:val="00AC4892"/>
    <w:rsid w:val="00AC4BD1"/>
    <w:rsid w:val="00AC557C"/>
    <w:rsid w:val="00AC6694"/>
    <w:rsid w:val="00AC7F5E"/>
    <w:rsid w:val="00AD7C67"/>
    <w:rsid w:val="00AD7FD9"/>
    <w:rsid w:val="00AE2BB1"/>
    <w:rsid w:val="00AE3B30"/>
    <w:rsid w:val="00AE4059"/>
    <w:rsid w:val="00AE524C"/>
    <w:rsid w:val="00AE60CA"/>
    <w:rsid w:val="00AE746F"/>
    <w:rsid w:val="00AF0BD2"/>
    <w:rsid w:val="00AF2497"/>
    <w:rsid w:val="00AF402E"/>
    <w:rsid w:val="00AF7BFB"/>
    <w:rsid w:val="00B016E9"/>
    <w:rsid w:val="00B01995"/>
    <w:rsid w:val="00B02059"/>
    <w:rsid w:val="00B0309E"/>
    <w:rsid w:val="00B031C6"/>
    <w:rsid w:val="00B0601D"/>
    <w:rsid w:val="00B06A60"/>
    <w:rsid w:val="00B07717"/>
    <w:rsid w:val="00B10466"/>
    <w:rsid w:val="00B10957"/>
    <w:rsid w:val="00B10D66"/>
    <w:rsid w:val="00B110FA"/>
    <w:rsid w:val="00B11A92"/>
    <w:rsid w:val="00B12BB3"/>
    <w:rsid w:val="00B134E7"/>
    <w:rsid w:val="00B13859"/>
    <w:rsid w:val="00B221DE"/>
    <w:rsid w:val="00B23145"/>
    <w:rsid w:val="00B23F3D"/>
    <w:rsid w:val="00B24A51"/>
    <w:rsid w:val="00B26374"/>
    <w:rsid w:val="00B266F9"/>
    <w:rsid w:val="00B26988"/>
    <w:rsid w:val="00B31A7C"/>
    <w:rsid w:val="00B329F1"/>
    <w:rsid w:val="00B33F67"/>
    <w:rsid w:val="00B34B11"/>
    <w:rsid w:val="00B3507E"/>
    <w:rsid w:val="00B36D12"/>
    <w:rsid w:val="00B374CD"/>
    <w:rsid w:val="00B37D39"/>
    <w:rsid w:val="00B40B5B"/>
    <w:rsid w:val="00B438C0"/>
    <w:rsid w:val="00B43ADB"/>
    <w:rsid w:val="00B4506A"/>
    <w:rsid w:val="00B450A3"/>
    <w:rsid w:val="00B46729"/>
    <w:rsid w:val="00B46AA0"/>
    <w:rsid w:val="00B46B98"/>
    <w:rsid w:val="00B47F5B"/>
    <w:rsid w:val="00B55126"/>
    <w:rsid w:val="00B551CF"/>
    <w:rsid w:val="00B55247"/>
    <w:rsid w:val="00B55FE4"/>
    <w:rsid w:val="00B56303"/>
    <w:rsid w:val="00B56485"/>
    <w:rsid w:val="00B56D16"/>
    <w:rsid w:val="00B571B0"/>
    <w:rsid w:val="00B57A77"/>
    <w:rsid w:val="00B62F98"/>
    <w:rsid w:val="00B659E3"/>
    <w:rsid w:val="00B71057"/>
    <w:rsid w:val="00B721F6"/>
    <w:rsid w:val="00B72311"/>
    <w:rsid w:val="00B72B8F"/>
    <w:rsid w:val="00B734E3"/>
    <w:rsid w:val="00B73D7D"/>
    <w:rsid w:val="00B74159"/>
    <w:rsid w:val="00B748BA"/>
    <w:rsid w:val="00B75BF1"/>
    <w:rsid w:val="00B77C78"/>
    <w:rsid w:val="00B803FA"/>
    <w:rsid w:val="00B81FC6"/>
    <w:rsid w:val="00B83E44"/>
    <w:rsid w:val="00B85B7B"/>
    <w:rsid w:val="00B90F18"/>
    <w:rsid w:val="00B93CA1"/>
    <w:rsid w:val="00B93DC3"/>
    <w:rsid w:val="00B960A9"/>
    <w:rsid w:val="00B96863"/>
    <w:rsid w:val="00B97956"/>
    <w:rsid w:val="00BA0FEA"/>
    <w:rsid w:val="00BA2D3F"/>
    <w:rsid w:val="00BA4634"/>
    <w:rsid w:val="00BA5EC5"/>
    <w:rsid w:val="00BB25CB"/>
    <w:rsid w:val="00BB2F84"/>
    <w:rsid w:val="00BB3308"/>
    <w:rsid w:val="00BB3960"/>
    <w:rsid w:val="00BB4F84"/>
    <w:rsid w:val="00BB654C"/>
    <w:rsid w:val="00BB675F"/>
    <w:rsid w:val="00BC0D89"/>
    <w:rsid w:val="00BC19A7"/>
    <w:rsid w:val="00BC1D19"/>
    <w:rsid w:val="00BC2363"/>
    <w:rsid w:val="00BC24B5"/>
    <w:rsid w:val="00BC2931"/>
    <w:rsid w:val="00BC4620"/>
    <w:rsid w:val="00BC5760"/>
    <w:rsid w:val="00BC6069"/>
    <w:rsid w:val="00BC62D6"/>
    <w:rsid w:val="00BC6D3A"/>
    <w:rsid w:val="00BC77B2"/>
    <w:rsid w:val="00BD03FE"/>
    <w:rsid w:val="00BD29DF"/>
    <w:rsid w:val="00BD44A3"/>
    <w:rsid w:val="00BD6444"/>
    <w:rsid w:val="00BD6B1C"/>
    <w:rsid w:val="00BD6FD4"/>
    <w:rsid w:val="00BD7867"/>
    <w:rsid w:val="00BD7EC7"/>
    <w:rsid w:val="00BE1815"/>
    <w:rsid w:val="00BE1EAD"/>
    <w:rsid w:val="00BE318F"/>
    <w:rsid w:val="00BE3CFA"/>
    <w:rsid w:val="00BE4FB7"/>
    <w:rsid w:val="00BE59EB"/>
    <w:rsid w:val="00BE78E1"/>
    <w:rsid w:val="00BE794D"/>
    <w:rsid w:val="00BE79D0"/>
    <w:rsid w:val="00BF130D"/>
    <w:rsid w:val="00BF1FAD"/>
    <w:rsid w:val="00BF2E31"/>
    <w:rsid w:val="00BF3922"/>
    <w:rsid w:val="00BF7C48"/>
    <w:rsid w:val="00C00B81"/>
    <w:rsid w:val="00C015E9"/>
    <w:rsid w:val="00C01C2F"/>
    <w:rsid w:val="00C023D5"/>
    <w:rsid w:val="00C03D7D"/>
    <w:rsid w:val="00C04C5D"/>
    <w:rsid w:val="00C0719D"/>
    <w:rsid w:val="00C10CBF"/>
    <w:rsid w:val="00C11E26"/>
    <w:rsid w:val="00C129A9"/>
    <w:rsid w:val="00C12DDA"/>
    <w:rsid w:val="00C130D3"/>
    <w:rsid w:val="00C15711"/>
    <w:rsid w:val="00C158B8"/>
    <w:rsid w:val="00C175D5"/>
    <w:rsid w:val="00C20D63"/>
    <w:rsid w:val="00C22177"/>
    <w:rsid w:val="00C23A4C"/>
    <w:rsid w:val="00C2413B"/>
    <w:rsid w:val="00C2605B"/>
    <w:rsid w:val="00C30C6C"/>
    <w:rsid w:val="00C3180F"/>
    <w:rsid w:val="00C31D39"/>
    <w:rsid w:val="00C32FC5"/>
    <w:rsid w:val="00C33602"/>
    <w:rsid w:val="00C33928"/>
    <w:rsid w:val="00C3475F"/>
    <w:rsid w:val="00C35B7E"/>
    <w:rsid w:val="00C366AC"/>
    <w:rsid w:val="00C36C99"/>
    <w:rsid w:val="00C40B55"/>
    <w:rsid w:val="00C41509"/>
    <w:rsid w:val="00C417FD"/>
    <w:rsid w:val="00C42230"/>
    <w:rsid w:val="00C45258"/>
    <w:rsid w:val="00C45766"/>
    <w:rsid w:val="00C507DB"/>
    <w:rsid w:val="00C50B10"/>
    <w:rsid w:val="00C5304B"/>
    <w:rsid w:val="00C53ADA"/>
    <w:rsid w:val="00C540A4"/>
    <w:rsid w:val="00C54506"/>
    <w:rsid w:val="00C547B8"/>
    <w:rsid w:val="00C54D8A"/>
    <w:rsid w:val="00C54F8B"/>
    <w:rsid w:val="00C56C9F"/>
    <w:rsid w:val="00C602FC"/>
    <w:rsid w:val="00C604E4"/>
    <w:rsid w:val="00C62B00"/>
    <w:rsid w:val="00C64ECD"/>
    <w:rsid w:val="00C651A0"/>
    <w:rsid w:val="00C67A6A"/>
    <w:rsid w:val="00C70AD4"/>
    <w:rsid w:val="00C70F96"/>
    <w:rsid w:val="00C72C6E"/>
    <w:rsid w:val="00C73671"/>
    <w:rsid w:val="00C74300"/>
    <w:rsid w:val="00C74CAD"/>
    <w:rsid w:val="00C7639C"/>
    <w:rsid w:val="00C7750C"/>
    <w:rsid w:val="00C800BB"/>
    <w:rsid w:val="00C83099"/>
    <w:rsid w:val="00C86322"/>
    <w:rsid w:val="00C86F40"/>
    <w:rsid w:val="00C87187"/>
    <w:rsid w:val="00C871AA"/>
    <w:rsid w:val="00C87D7F"/>
    <w:rsid w:val="00C92568"/>
    <w:rsid w:val="00C9408D"/>
    <w:rsid w:val="00C95FF7"/>
    <w:rsid w:val="00C975AF"/>
    <w:rsid w:val="00CA02B8"/>
    <w:rsid w:val="00CA1A07"/>
    <w:rsid w:val="00CA1F02"/>
    <w:rsid w:val="00CA209B"/>
    <w:rsid w:val="00CA3B08"/>
    <w:rsid w:val="00CA4326"/>
    <w:rsid w:val="00CA5045"/>
    <w:rsid w:val="00CA7981"/>
    <w:rsid w:val="00CA7FA8"/>
    <w:rsid w:val="00CB0A98"/>
    <w:rsid w:val="00CB5334"/>
    <w:rsid w:val="00CB63F1"/>
    <w:rsid w:val="00CB6C09"/>
    <w:rsid w:val="00CC25CE"/>
    <w:rsid w:val="00CC4C91"/>
    <w:rsid w:val="00CC51E9"/>
    <w:rsid w:val="00CC5536"/>
    <w:rsid w:val="00CD05F0"/>
    <w:rsid w:val="00CD09E0"/>
    <w:rsid w:val="00CD3C4E"/>
    <w:rsid w:val="00CD4BA8"/>
    <w:rsid w:val="00CD5765"/>
    <w:rsid w:val="00CD5B75"/>
    <w:rsid w:val="00CD767E"/>
    <w:rsid w:val="00CD78C0"/>
    <w:rsid w:val="00CE08E4"/>
    <w:rsid w:val="00CE1239"/>
    <w:rsid w:val="00CE13F5"/>
    <w:rsid w:val="00CE21C1"/>
    <w:rsid w:val="00CE29FB"/>
    <w:rsid w:val="00CE59C6"/>
    <w:rsid w:val="00CE6551"/>
    <w:rsid w:val="00CF0CD3"/>
    <w:rsid w:val="00CF19D9"/>
    <w:rsid w:val="00CF24A7"/>
    <w:rsid w:val="00CF347B"/>
    <w:rsid w:val="00CF59EF"/>
    <w:rsid w:val="00CF6385"/>
    <w:rsid w:val="00CF665E"/>
    <w:rsid w:val="00CF7B17"/>
    <w:rsid w:val="00D003E8"/>
    <w:rsid w:val="00D009AB"/>
    <w:rsid w:val="00D02173"/>
    <w:rsid w:val="00D02659"/>
    <w:rsid w:val="00D026F3"/>
    <w:rsid w:val="00D029D8"/>
    <w:rsid w:val="00D02AF0"/>
    <w:rsid w:val="00D03F34"/>
    <w:rsid w:val="00D04301"/>
    <w:rsid w:val="00D0550D"/>
    <w:rsid w:val="00D0747A"/>
    <w:rsid w:val="00D14B8F"/>
    <w:rsid w:val="00D155F4"/>
    <w:rsid w:val="00D17F2E"/>
    <w:rsid w:val="00D203E5"/>
    <w:rsid w:val="00D22BD7"/>
    <w:rsid w:val="00D24ABE"/>
    <w:rsid w:val="00D24B9E"/>
    <w:rsid w:val="00D265AF"/>
    <w:rsid w:val="00D27862"/>
    <w:rsid w:val="00D3119D"/>
    <w:rsid w:val="00D33374"/>
    <w:rsid w:val="00D33D98"/>
    <w:rsid w:val="00D34170"/>
    <w:rsid w:val="00D346EF"/>
    <w:rsid w:val="00D355AA"/>
    <w:rsid w:val="00D356EC"/>
    <w:rsid w:val="00D35D57"/>
    <w:rsid w:val="00D3669C"/>
    <w:rsid w:val="00D37179"/>
    <w:rsid w:val="00D37D56"/>
    <w:rsid w:val="00D41093"/>
    <w:rsid w:val="00D413C2"/>
    <w:rsid w:val="00D42900"/>
    <w:rsid w:val="00D44C0A"/>
    <w:rsid w:val="00D4525F"/>
    <w:rsid w:val="00D45D66"/>
    <w:rsid w:val="00D46E7E"/>
    <w:rsid w:val="00D51094"/>
    <w:rsid w:val="00D51DD4"/>
    <w:rsid w:val="00D5311C"/>
    <w:rsid w:val="00D54B2D"/>
    <w:rsid w:val="00D56FF6"/>
    <w:rsid w:val="00D57F6B"/>
    <w:rsid w:val="00D6122F"/>
    <w:rsid w:val="00D613EA"/>
    <w:rsid w:val="00D64D6C"/>
    <w:rsid w:val="00D66C51"/>
    <w:rsid w:val="00D66E87"/>
    <w:rsid w:val="00D675D7"/>
    <w:rsid w:val="00D67BCC"/>
    <w:rsid w:val="00D72F59"/>
    <w:rsid w:val="00D73AF5"/>
    <w:rsid w:val="00D741AC"/>
    <w:rsid w:val="00D74896"/>
    <w:rsid w:val="00D76198"/>
    <w:rsid w:val="00D81C90"/>
    <w:rsid w:val="00D81CCA"/>
    <w:rsid w:val="00D84CC1"/>
    <w:rsid w:val="00D85044"/>
    <w:rsid w:val="00D8551A"/>
    <w:rsid w:val="00D85541"/>
    <w:rsid w:val="00D86479"/>
    <w:rsid w:val="00D867A8"/>
    <w:rsid w:val="00D9086A"/>
    <w:rsid w:val="00D9126A"/>
    <w:rsid w:val="00D91854"/>
    <w:rsid w:val="00D921D9"/>
    <w:rsid w:val="00D9237C"/>
    <w:rsid w:val="00D945DC"/>
    <w:rsid w:val="00D95891"/>
    <w:rsid w:val="00D95EF4"/>
    <w:rsid w:val="00DA1950"/>
    <w:rsid w:val="00DA2A2E"/>
    <w:rsid w:val="00DA31CA"/>
    <w:rsid w:val="00DA5C28"/>
    <w:rsid w:val="00DA70D6"/>
    <w:rsid w:val="00DB05A9"/>
    <w:rsid w:val="00DB0E68"/>
    <w:rsid w:val="00DB434C"/>
    <w:rsid w:val="00DB53F8"/>
    <w:rsid w:val="00DB62ED"/>
    <w:rsid w:val="00DB73E1"/>
    <w:rsid w:val="00DB7501"/>
    <w:rsid w:val="00DC4AD9"/>
    <w:rsid w:val="00DC4D2A"/>
    <w:rsid w:val="00DC7860"/>
    <w:rsid w:val="00DC7F7C"/>
    <w:rsid w:val="00DD0024"/>
    <w:rsid w:val="00DD19EE"/>
    <w:rsid w:val="00DD2CD2"/>
    <w:rsid w:val="00DD78D7"/>
    <w:rsid w:val="00DE14AC"/>
    <w:rsid w:val="00DE1992"/>
    <w:rsid w:val="00DE312E"/>
    <w:rsid w:val="00DE5224"/>
    <w:rsid w:val="00DE5447"/>
    <w:rsid w:val="00DE5D34"/>
    <w:rsid w:val="00DF084E"/>
    <w:rsid w:val="00DF1355"/>
    <w:rsid w:val="00DF35E0"/>
    <w:rsid w:val="00DF49B4"/>
    <w:rsid w:val="00E0036E"/>
    <w:rsid w:val="00E00655"/>
    <w:rsid w:val="00E00A28"/>
    <w:rsid w:val="00E01BF9"/>
    <w:rsid w:val="00E03BB1"/>
    <w:rsid w:val="00E04BCB"/>
    <w:rsid w:val="00E05279"/>
    <w:rsid w:val="00E06063"/>
    <w:rsid w:val="00E072D4"/>
    <w:rsid w:val="00E105D2"/>
    <w:rsid w:val="00E1185D"/>
    <w:rsid w:val="00E11AE0"/>
    <w:rsid w:val="00E1233B"/>
    <w:rsid w:val="00E1278D"/>
    <w:rsid w:val="00E131A4"/>
    <w:rsid w:val="00E13801"/>
    <w:rsid w:val="00E13D68"/>
    <w:rsid w:val="00E16279"/>
    <w:rsid w:val="00E2047B"/>
    <w:rsid w:val="00E208CE"/>
    <w:rsid w:val="00E20AB1"/>
    <w:rsid w:val="00E20C87"/>
    <w:rsid w:val="00E2168E"/>
    <w:rsid w:val="00E22B9C"/>
    <w:rsid w:val="00E23C9B"/>
    <w:rsid w:val="00E27146"/>
    <w:rsid w:val="00E2786A"/>
    <w:rsid w:val="00E312D1"/>
    <w:rsid w:val="00E319B4"/>
    <w:rsid w:val="00E32583"/>
    <w:rsid w:val="00E32D44"/>
    <w:rsid w:val="00E33372"/>
    <w:rsid w:val="00E33A58"/>
    <w:rsid w:val="00E353C3"/>
    <w:rsid w:val="00E35ED1"/>
    <w:rsid w:val="00E3734A"/>
    <w:rsid w:val="00E37DE2"/>
    <w:rsid w:val="00E37FB5"/>
    <w:rsid w:val="00E40B6A"/>
    <w:rsid w:val="00E40F89"/>
    <w:rsid w:val="00E4269D"/>
    <w:rsid w:val="00E50349"/>
    <w:rsid w:val="00E51011"/>
    <w:rsid w:val="00E52D85"/>
    <w:rsid w:val="00E56159"/>
    <w:rsid w:val="00E614A2"/>
    <w:rsid w:val="00E62FA9"/>
    <w:rsid w:val="00E634AD"/>
    <w:rsid w:val="00E64ED5"/>
    <w:rsid w:val="00E664C6"/>
    <w:rsid w:val="00E665EF"/>
    <w:rsid w:val="00E669D9"/>
    <w:rsid w:val="00E66AF3"/>
    <w:rsid w:val="00E67633"/>
    <w:rsid w:val="00E701B3"/>
    <w:rsid w:val="00E71460"/>
    <w:rsid w:val="00E733A8"/>
    <w:rsid w:val="00E73BA7"/>
    <w:rsid w:val="00E75665"/>
    <w:rsid w:val="00E8113B"/>
    <w:rsid w:val="00E81BD0"/>
    <w:rsid w:val="00E8399B"/>
    <w:rsid w:val="00E83DD6"/>
    <w:rsid w:val="00E8406D"/>
    <w:rsid w:val="00E84BD6"/>
    <w:rsid w:val="00E85572"/>
    <w:rsid w:val="00E85C27"/>
    <w:rsid w:val="00E86346"/>
    <w:rsid w:val="00E86B6B"/>
    <w:rsid w:val="00E874E0"/>
    <w:rsid w:val="00E924B4"/>
    <w:rsid w:val="00E92612"/>
    <w:rsid w:val="00E92825"/>
    <w:rsid w:val="00E94DAA"/>
    <w:rsid w:val="00E95AFD"/>
    <w:rsid w:val="00EA2650"/>
    <w:rsid w:val="00EA281B"/>
    <w:rsid w:val="00EA2F2E"/>
    <w:rsid w:val="00EA3407"/>
    <w:rsid w:val="00EA4E12"/>
    <w:rsid w:val="00EA4EEC"/>
    <w:rsid w:val="00EA5BC3"/>
    <w:rsid w:val="00EA6847"/>
    <w:rsid w:val="00EB07D8"/>
    <w:rsid w:val="00EB082C"/>
    <w:rsid w:val="00EB159B"/>
    <w:rsid w:val="00EB1DA4"/>
    <w:rsid w:val="00EB2B8C"/>
    <w:rsid w:val="00EB4E61"/>
    <w:rsid w:val="00EB5CC5"/>
    <w:rsid w:val="00EB7574"/>
    <w:rsid w:val="00EB75D1"/>
    <w:rsid w:val="00EC1FB9"/>
    <w:rsid w:val="00EC2BA9"/>
    <w:rsid w:val="00EC4700"/>
    <w:rsid w:val="00EC74D0"/>
    <w:rsid w:val="00EC7716"/>
    <w:rsid w:val="00ED078A"/>
    <w:rsid w:val="00ED2B6D"/>
    <w:rsid w:val="00ED4FEB"/>
    <w:rsid w:val="00ED5DA7"/>
    <w:rsid w:val="00ED7937"/>
    <w:rsid w:val="00EE0275"/>
    <w:rsid w:val="00EE4B1F"/>
    <w:rsid w:val="00EE65BF"/>
    <w:rsid w:val="00EE6A7B"/>
    <w:rsid w:val="00EE70A2"/>
    <w:rsid w:val="00EF02D3"/>
    <w:rsid w:val="00EF1780"/>
    <w:rsid w:val="00EF52B1"/>
    <w:rsid w:val="00EF624B"/>
    <w:rsid w:val="00EF64D2"/>
    <w:rsid w:val="00EF708C"/>
    <w:rsid w:val="00EF7C7E"/>
    <w:rsid w:val="00F000DC"/>
    <w:rsid w:val="00F01860"/>
    <w:rsid w:val="00F03523"/>
    <w:rsid w:val="00F03A41"/>
    <w:rsid w:val="00F04D58"/>
    <w:rsid w:val="00F061CE"/>
    <w:rsid w:val="00F063A7"/>
    <w:rsid w:val="00F0716A"/>
    <w:rsid w:val="00F10A63"/>
    <w:rsid w:val="00F10BDB"/>
    <w:rsid w:val="00F11979"/>
    <w:rsid w:val="00F13498"/>
    <w:rsid w:val="00F134FE"/>
    <w:rsid w:val="00F13E32"/>
    <w:rsid w:val="00F1433E"/>
    <w:rsid w:val="00F14362"/>
    <w:rsid w:val="00F14780"/>
    <w:rsid w:val="00F14EBD"/>
    <w:rsid w:val="00F179CF"/>
    <w:rsid w:val="00F17BE1"/>
    <w:rsid w:val="00F17EE8"/>
    <w:rsid w:val="00F20C0E"/>
    <w:rsid w:val="00F216C0"/>
    <w:rsid w:val="00F22125"/>
    <w:rsid w:val="00F221AA"/>
    <w:rsid w:val="00F30E2A"/>
    <w:rsid w:val="00F31E76"/>
    <w:rsid w:val="00F31EE0"/>
    <w:rsid w:val="00F33011"/>
    <w:rsid w:val="00F3396D"/>
    <w:rsid w:val="00F3495C"/>
    <w:rsid w:val="00F35E5C"/>
    <w:rsid w:val="00F35EEA"/>
    <w:rsid w:val="00F362B0"/>
    <w:rsid w:val="00F37A40"/>
    <w:rsid w:val="00F37CE0"/>
    <w:rsid w:val="00F4146E"/>
    <w:rsid w:val="00F43D04"/>
    <w:rsid w:val="00F441C2"/>
    <w:rsid w:val="00F44ABB"/>
    <w:rsid w:val="00F45058"/>
    <w:rsid w:val="00F455C7"/>
    <w:rsid w:val="00F45B6E"/>
    <w:rsid w:val="00F468EF"/>
    <w:rsid w:val="00F50CF3"/>
    <w:rsid w:val="00F533FE"/>
    <w:rsid w:val="00F53F09"/>
    <w:rsid w:val="00F56AD3"/>
    <w:rsid w:val="00F607CB"/>
    <w:rsid w:val="00F6175C"/>
    <w:rsid w:val="00F646FF"/>
    <w:rsid w:val="00F64C26"/>
    <w:rsid w:val="00F70C3A"/>
    <w:rsid w:val="00F713AA"/>
    <w:rsid w:val="00F7208E"/>
    <w:rsid w:val="00F725EC"/>
    <w:rsid w:val="00F73360"/>
    <w:rsid w:val="00F739BC"/>
    <w:rsid w:val="00F73F6C"/>
    <w:rsid w:val="00F7490F"/>
    <w:rsid w:val="00F750A2"/>
    <w:rsid w:val="00F75550"/>
    <w:rsid w:val="00F75E5B"/>
    <w:rsid w:val="00F763B6"/>
    <w:rsid w:val="00F7664C"/>
    <w:rsid w:val="00F76EE0"/>
    <w:rsid w:val="00F770F6"/>
    <w:rsid w:val="00F81D4E"/>
    <w:rsid w:val="00F81DC3"/>
    <w:rsid w:val="00F82B08"/>
    <w:rsid w:val="00F8723B"/>
    <w:rsid w:val="00F8742E"/>
    <w:rsid w:val="00F92ABD"/>
    <w:rsid w:val="00F9573A"/>
    <w:rsid w:val="00F95FE5"/>
    <w:rsid w:val="00F965FF"/>
    <w:rsid w:val="00F97CB8"/>
    <w:rsid w:val="00FA0A18"/>
    <w:rsid w:val="00FA0A37"/>
    <w:rsid w:val="00FA0F88"/>
    <w:rsid w:val="00FA46E0"/>
    <w:rsid w:val="00FB0BE6"/>
    <w:rsid w:val="00FB3EE5"/>
    <w:rsid w:val="00FB4926"/>
    <w:rsid w:val="00FB4947"/>
    <w:rsid w:val="00FB4A64"/>
    <w:rsid w:val="00FC1A04"/>
    <w:rsid w:val="00FC1D81"/>
    <w:rsid w:val="00FC6090"/>
    <w:rsid w:val="00FC6A5F"/>
    <w:rsid w:val="00FC78F1"/>
    <w:rsid w:val="00FD2285"/>
    <w:rsid w:val="00FD2428"/>
    <w:rsid w:val="00FD3320"/>
    <w:rsid w:val="00FD3F1B"/>
    <w:rsid w:val="00FD4F42"/>
    <w:rsid w:val="00FD621A"/>
    <w:rsid w:val="00FE0774"/>
    <w:rsid w:val="00FE14FE"/>
    <w:rsid w:val="00FE338B"/>
    <w:rsid w:val="00FE38E2"/>
    <w:rsid w:val="00FE5114"/>
    <w:rsid w:val="00FE52C8"/>
    <w:rsid w:val="00FF35E5"/>
    <w:rsid w:val="00FF3699"/>
    <w:rsid w:val="00FF526E"/>
    <w:rsid w:val="00FF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1CE4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uiPriority w:val="99"/>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styleId="af8">
    <w:name w:val="FollowedHyperlink"/>
    <w:basedOn w:val="a0"/>
    <w:uiPriority w:val="99"/>
    <w:semiHidden/>
    <w:unhideWhenUsed/>
    <w:rsid w:val="00FD22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uiPriority w:val="99"/>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styleId="af8">
    <w:name w:val="FollowedHyperlink"/>
    <w:basedOn w:val="a0"/>
    <w:uiPriority w:val="99"/>
    <w:semiHidden/>
    <w:unhideWhenUsed/>
    <w:rsid w:val="00FD22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ivanovoobl.ru/pravovye-akty/departamenta/teploenergetika/2022-god/" TargetMode="External"/><Relationship Id="rId18" Type="http://schemas.openxmlformats.org/officeDocument/2006/relationships/hyperlink" Target="consultantplus://offline/ref=B15CB2FE095974EBD343E51FAB9F6338453BEEC572307BF6AFFDF24B32250CB1DD3A733C8720CBE5BD941010AE6549DC459C09C21B40FF6CGAgD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vanovoobl.ru/documents/officialpublication/normative" TargetMode="External"/><Relationship Id="rId17" Type="http://schemas.openxmlformats.org/officeDocument/2006/relationships/hyperlink" Target="consultantplus://offline/ref=FCBA89A604D1D4BC60597AFEA552DC7128FD5F281525A8A3108A34FE772B30F803B6B0507A06F84B59023D6BDE8C095FD7E86F6B8F18203Ex4p3J" TargetMode="External"/><Relationship Id="rId2" Type="http://schemas.openxmlformats.org/officeDocument/2006/relationships/numbering" Target="numbering.xml"/><Relationship Id="rId16" Type="http://schemas.openxmlformats.org/officeDocument/2006/relationships/hyperlink" Target="consultantplus://offline/ref=FCBA89A604D1D4BC60597AFEA552DC7128FD5F281525A8A3108A34FE772B30F803B6B0507A06F84B5F023D6BDE8C095FD7E86F6B8F18203Ex4p3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7B355DC4AE786AA207F957A15449BAE10013CF1441E1A8BF6FF0077EDD50A2FFA51CB97BE3BA299F95DC466D367F2EF0114A02F297E7DAH8v4I" TargetMode="External"/><Relationship Id="rId5" Type="http://schemas.openxmlformats.org/officeDocument/2006/relationships/settings" Target="settings.xml"/><Relationship Id="rId15" Type="http://schemas.openxmlformats.org/officeDocument/2006/relationships/hyperlink" Target="consultantplus://offline/ref=2CF7E3C6ED1D3B239A4CF498254C9D7F9A49C83C9A43209B3F0AB6115A11BDF5FEEEC91E2BDC93E1C54AF0D4077AEE7F236CD4789F336278k2W6K" TargetMode="External"/><Relationship Id="rId10" Type="http://schemas.openxmlformats.org/officeDocument/2006/relationships/hyperlink" Target="consultantplus://offline/ref=FA7B355DC4AE786AA207F957A15449BAE10013CF1441E1A8BF6FF0077EDD50A2FFA51CB97BE3BA2D9195DC466D367F2EF0114A02F297E7DAH8v4I" TargetMode="External"/><Relationship Id="rId19" Type="http://schemas.openxmlformats.org/officeDocument/2006/relationships/hyperlink" Target="consultantplus://offline/ref=B15CB2FE095974EBD343E51FAB9F6338453BEEC572307BF6AFFDF24B32250CB1DD3A733C8720CBE5BA941010AE6549DC459C09C21B40FF6CGAgDP" TargetMode="External"/><Relationship Id="rId4" Type="http://schemas.microsoft.com/office/2007/relationships/stylesWithEffects" Target="stylesWithEffects.xml"/><Relationship Id="rId9" Type="http://schemas.openxmlformats.org/officeDocument/2006/relationships/hyperlink" Target="consultantplus://offline/ref=90538046DB94A58A6EC85343AED80B9ABDCFB5776BCCBAD44847A87D78F89F7F91AB395E9236C6979D21C47248B73CF1F179A898B7B1A5D1KBT1Q" TargetMode="External"/><Relationship Id="rId14" Type="http://schemas.openxmlformats.org/officeDocument/2006/relationships/hyperlink" Target="consultantplus://offline/ref=2CF7E3C6ED1D3B239A4CF498254C9D7F9A49C83C9A43209B3F0AB6115A11BDF5FEEEC91E2BDC93E1C34AF0D4077AEE7F236CD4789F336278k2W6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8EAF-4471-41EB-8758-31965961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26</Pages>
  <Words>11291</Words>
  <Characters>64361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Турбачкина Е.В.</cp:lastModifiedBy>
  <cp:revision>297</cp:revision>
  <cp:lastPrinted>2022-03-11T07:54:00Z</cp:lastPrinted>
  <dcterms:created xsi:type="dcterms:W3CDTF">2021-04-12T11:47:00Z</dcterms:created>
  <dcterms:modified xsi:type="dcterms:W3CDTF">2022-05-24T16:33:00Z</dcterms:modified>
</cp:coreProperties>
</file>