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BD6FD4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BD6FD4">
        <w:rPr>
          <w:b/>
          <w:sz w:val="24"/>
          <w:szCs w:val="24"/>
        </w:rPr>
        <w:t>Утверждаю</w:t>
      </w:r>
    </w:p>
    <w:p w14:paraId="75C3EB29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Председатель Правления</w:t>
      </w:r>
    </w:p>
    <w:p w14:paraId="782182E5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Ивановской области</w:t>
      </w:r>
    </w:p>
    <w:p w14:paraId="0DEEFB33" w14:textId="77777777" w:rsidR="001F61F5" w:rsidRPr="00CD2DB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04333AAC" w:rsidR="001F61F5" w:rsidRPr="00CD2DB4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CD2DB4">
        <w:rPr>
          <w:sz w:val="24"/>
          <w:szCs w:val="24"/>
        </w:rPr>
        <w:t>______________________</w:t>
      </w:r>
      <w:r w:rsidR="004F74AE" w:rsidRPr="00CD2DB4">
        <w:rPr>
          <w:sz w:val="24"/>
          <w:szCs w:val="24"/>
        </w:rPr>
        <w:t>С.Е. Бугаева</w:t>
      </w:r>
    </w:p>
    <w:p w14:paraId="1EFC7A4D" w14:textId="77777777" w:rsidR="001F61F5" w:rsidRPr="00CD2DB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7A4D2BC1" w:rsidR="001F61F5" w:rsidRPr="00CD2DB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CD2DB4">
        <w:rPr>
          <w:b/>
          <w:sz w:val="24"/>
          <w:szCs w:val="24"/>
          <w:u w:val="single"/>
        </w:rPr>
        <w:t>П</w:t>
      </w:r>
      <w:proofErr w:type="gramEnd"/>
      <w:r w:rsidRPr="00CD2DB4">
        <w:rPr>
          <w:b/>
          <w:sz w:val="24"/>
          <w:szCs w:val="24"/>
          <w:u w:val="single"/>
        </w:rPr>
        <w:t xml:space="preserve"> Р О Т О К О </w:t>
      </w:r>
      <w:r w:rsidR="00A422F5" w:rsidRPr="00CD2DB4">
        <w:rPr>
          <w:b/>
          <w:sz w:val="24"/>
          <w:szCs w:val="24"/>
          <w:u w:val="single"/>
        </w:rPr>
        <w:t>Л №</w:t>
      </w:r>
      <w:r w:rsidRPr="00CD2DB4">
        <w:rPr>
          <w:b/>
          <w:sz w:val="24"/>
          <w:szCs w:val="24"/>
          <w:u w:val="single"/>
        </w:rPr>
        <w:t xml:space="preserve"> </w:t>
      </w:r>
      <w:r w:rsidR="002D6F71" w:rsidRPr="00CD2DB4">
        <w:rPr>
          <w:b/>
          <w:sz w:val="24"/>
          <w:szCs w:val="24"/>
          <w:u w:val="single"/>
        </w:rPr>
        <w:t xml:space="preserve"> </w:t>
      </w:r>
      <w:r w:rsidR="004F74AE" w:rsidRPr="00CD2DB4">
        <w:rPr>
          <w:b/>
          <w:sz w:val="24"/>
          <w:szCs w:val="24"/>
          <w:u w:val="single"/>
        </w:rPr>
        <w:t>19</w:t>
      </w:r>
      <w:r w:rsidR="00B016E9" w:rsidRPr="00CD2DB4">
        <w:rPr>
          <w:b/>
          <w:sz w:val="24"/>
          <w:szCs w:val="24"/>
          <w:u w:val="single"/>
        </w:rPr>
        <w:t>/</w:t>
      </w:r>
      <w:r w:rsidR="002D6F71" w:rsidRPr="00CD2DB4">
        <w:rPr>
          <w:b/>
          <w:sz w:val="24"/>
          <w:szCs w:val="24"/>
          <w:u w:val="single"/>
        </w:rPr>
        <w:t>2</w:t>
      </w:r>
    </w:p>
    <w:p w14:paraId="4D25567E" w14:textId="77777777" w:rsidR="001F61F5" w:rsidRPr="00CD2DB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CD2DB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CD2DB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4DC46263" w:rsidR="001F61F5" w:rsidRPr="00CD2DB4" w:rsidRDefault="00072C0C" w:rsidP="00C10CBF">
      <w:pPr>
        <w:rPr>
          <w:sz w:val="24"/>
          <w:szCs w:val="24"/>
        </w:rPr>
      </w:pPr>
      <w:r>
        <w:rPr>
          <w:sz w:val="24"/>
          <w:szCs w:val="24"/>
        </w:rPr>
        <w:t>02 июня</w:t>
      </w:r>
      <w:r w:rsidR="001F61F5" w:rsidRPr="00CD2DB4">
        <w:rPr>
          <w:sz w:val="24"/>
          <w:szCs w:val="24"/>
        </w:rPr>
        <w:t xml:space="preserve"> 202</w:t>
      </w:r>
      <w:r w:rsidR="006E2B77" w:rsidRPr="00CD2DB4">
        <w:rPr>
          <w:sz w:val="24"/>
          <w:szCs w:val="24"/>
        </w:rPr>
        <w:t>2</w:t>
      </w:r>
      <w:r w:rsidR="001F61F5" w:rsidRPr="00CD2DB4">
        <w:rPr>
          <w:sz w:val="24"/>
          <w:szCs w:val="24"/>
        </w:rPr>
        <w:t xml:space="preserve"> г.</w:t>
      </w:r>
      <w:r w:rsidR="001F61F5" w:rsidRPr="00CD2DB4">
        <w:rPr>
          <w:sz w:val="24"/>
          <w:szCs w:val="24"/>
        </w:rPr>
        <w:tab/>
        <w:t xml:space="preserve"> </w:t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  <w:t xml:space="preserve">              </w:t>
      </w:r>
      <w:r w:rsidR="00BE79D0" w:rsidRPr="00CD2DB4">
        <w:rPr>
          <w:sz w:val="24"/>
          <w:szCs w:val="24"/>
        </w:rPr>
        <w:t xml:space="preserve">       </w:t>
      </w:r>
      <w:r w:rsidR="001F61F5" w:rsidRPr="00CD2DB4">
        <w:rPr>
          <w:sz w:val="24"/>
          <w:szCs w:val="24"/>
        </w:rPr>
        <w:t>г. Иваново</w:t>
      </w:r>
    </w:p>
    <w:p w14:paraId="336D7800" w14:textId="77777777" w:rsidR="001F61F5" w:rsidRPr="00CD2DB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CD2DB4" w:rsidRDefault="000047E6" w:rsidP="000047E6">
      <w:pPr>
        <w:pStyle w:val="24"/>
        <w:widowControl/>
        <w:ind w:firstLine="0"/>
        <w:rPr>
          <w:szCs w:val="24"/>
        </w:rPr>
      </w:pPr>
      <w:r w:rsidRPr="00CD2DB4">
        <w:rPr>
          <w:szCs w:val="24"/>
        </w:rPr>
        <w:t>Присутствовали:</w:t>
      </w:r>
    </w:p>
    <w:p w14:paraId="1EA2703F" w14:textId="109EB825" w:rsidR="000047E6" w:rsidRPr="00CD2DB4" w:rsidRDefault="000047E6" w:rsidP="000047E6">
      <w:pPr>
        <w:pStyle w:val="24"/>
        <w:widowControl/>
        <w:ind w:firstLine="0"/>
        <w:rPr>
          <w:szCs w:val="24"/>
        </w:rPr>
      </w:pPr>
      <w:r w:rsidRPr="00CD2DB4">
        <w:rPr>
          <w:szCs w:val="24"/>
        </w:rPr>
        <w:t xml:space="preserve">Председатель Правления: </w:t>
      </w:r>
      <w:r w:rsidR="004F74AE" w:rsidRPr="00CD2DB4">
        <w:rPr>
          <w:szCs w:val="24"/>
        </w:rPr>
        <w:t>Бугаева С.Е.</w:t>
      </w:r>
    </w:p>
    <w:p w14:paraId="58B8D423" w14:textId="264BA483" w:rsidR="000047E6" w:rsidRPr="00CD2DB4" w:rsidRDefault="000047E6" w:rsidP="000047E6">
      <w:pPr>
        <w:pStyle w:val="24"/>
        <w:widowControl/>
        <w:ind w:firstLine="0"/>
        <w:rPr>
          <w:szCs w:val="24"/>
        </w:rPr>
      </w:pPr>
      <w:r w:rsidRPr="00CD2DB4">
        <w:rPr>
          <w:szCs w:val="24"/>
        </w:rPr>
        <w:t xml:space="preserve">Члены Правления: </w:t>
      </w:r>
      <w:r w:rsidR="0098182D" w:rsidRPr="00CD2DB4">
        <w:rPr>
          <w:szCs w:val="24"/>
        </w:rPr>
        <w:t xml:space="preserve">Гущина Н.Б., </w:t>
      </w:r>
      <w:r w:rsidRPr="00CD2DB4">
        <w:rPr>
          <w:szCs w:val="24"/>
        </w:rPr>
        <w:t>Турбачкина Е.В., Коннова Е.А.,</w:t>
      </w:r>
      <w:r w:rsidR="0098182D" w:rsidRPr="00CD2DB4">
        <w:rPr>
          <w:szCs w:val="24"/>
        </w:rPr>
        <w:t xml:space="preserve"> </w:t>
      </w:r>
      <w:r w:rsidR="004F74AE" w:rsidRPr="00CD2DB4">
        <w:rPr>
          <w:szCs w:val="24"/>
        </w:rPr>
        <w:t>Полозов И.Г.</w:t>
      </w:r>
    </w:p>
    <w:p w14:paraId="45AF25D8" w14:textId="138CDCC9" w:rsidR="000047E6" w:rsidRPr="00CD2DB4" w:rsidRDefault="000047E6" w:rsidP="000047E6">
      <w:pPr>
        <w:pStyle w:val="24"/>
        <w:widowControl/>
        <w:ind w:firstLine="0"/>
        <w:rPr>
          <w:szCs w:val="24"/>
        </w:rPr>
      </w:pPr>
      <w:r w:rsidRPr="00CD2DB4">
        <w:rPr>
          <w:szCs w:val="24"/>
        </w:rPr>
        <w:t xml:space="preserve">Ответственный секретарь правления: </w:t>
      </w:r>
      <w:r w:rsidR="004F74AE" w:rsidRPr="00CD2DB4">
        <w:rPr>
          <w:szCs w:val="24"/>
        </w:rPr>
        <w:t>Соколова А.В.</w:t>
      </w:r>
    </w:p>
    <w:p w14:paraId="6B4BB538" w14:textId="2B863F02" w:rsidR="000047E6" w:rsidRPr="00CD2DB4" w:rsidRDefault="000047E6" w:rsidP="000047E6">
      <w:pPr>
        <w:pStyle w:val="24"/>
        <w:widowControl/>
        <w:ind w:firstLine="0"/>
        <w:rPr>
          <w:szCs w:val="24"/>
        </w:rPr>
      </w:pPr>
      <w:r w:rsidRPr="00CD2DB4">
        <w:rPr>
          <w:szCs w:val="24"/>
        </w:rPr>
        <w:t xml:space="preserve">От Департамента энергетики и тарифов Ивановской области: </w:t>
      </w:r>
      <w:r w:rsidR="00F96D72" w:rsidRPr="00CD2DB4">
        <w:rPr>
          <w:szCs w:val="24"/>
        </w:rPr>
        <w:t>Копышева М.С.</w:t>
      </w:r>
    </w:p>
    <w:p w14:paraId="391A286F" w14:textId="09415B98" w:rsidR="001F61F5" w:rsidRPr="00CD2DB4" w:rsidRDefault="000047E6" w:rsidP="004F74AE">
      <w:pPr>
        <w:rPr>
          <w:szCs w:val="24"/>
        </w:rPr>
      </w:pPr>
      <w:r w:rsidRPr="00CD2DB4">
        <w:rPr>
          <w:sz w:val="24"/>
          <w:szCs w:val="24"/>
        </w:rPr>
        <w:t xml:space="preserve">От УФАС по Ивановской области: </w:t>
      </w:r>
      <w:proofErr w:type="spellStart"/>
      <w:r w:rsidR="004F74AE" w:rsidRPr="00CD2DB4">
        <w:rPr>
          <w:sz w:val="24"/>
          <w:szCs w:val="24"/>
        </w:rPr>
        <w:t>Виднова</w:t>
      </w:r>
      <w:proofErr w:type="spellEnd"/>
      <w:r w:rsidR="004F74AE" w:rsidRPr="00CD2DB4">
        <w:rPr>
          <w:sz w:val="24"/>
          <w:szCs w:val="24"/>
        </w:rPr>
        <w:t xml:space="preserve"> З.Б.</w:t>
      </w:r>
    </w:p>
    <w:p w14:paraId="3B8E0F7A" w14:textId="77777777" w:rsidR="00755D76" w:rsidRPr="00CD2DB4" w:rsidRDefault="00755D76" w:rsidP="00C10CBF">
      <w:pPr>
        <w:jc w:val="center"/>
        <w:rPr>
          <w:b/>
          <w:sz w:val="24"/>
          <w:szCs w:val="24"/>
        </w:rPr>
      </w:pPr>
    </w:p>
    <w:p w14:paraId="53F49D67" w14:textId="77777777" w:rsidR="00F3495C" w:rsidRPr="00CD2DB4" w:rsidRDefault="00F3495C" w:rsidP="00C10CBF">
      <w:pPr>
        <w:jc w:val="center"/>
        <w:rPr>
          <w:b/>
          <w:sz w:val="24"/>
          <w:szCs w:val="24"/>
        </w:rPr>
      </w:pPr>
      <w:proofErr w:type="gramStart"/>
      <w:r w:rsidRPr="00CD2DB4">
        <w:rPr>
          <w:b/>
          <w:sz w:val="24"/>
          <w:szCs w:val="24"/>
        </w:rPr>
        <w:t>П</w:t>
      </w:r>
      <w:proofErr w:type="gramEnd"/>
      <w:r w:rsidRPr="00CD2DB4">
        <w:rPr>
          <w:b/>
          <w:sz w:val="24"/>
          <w:szCs w:val="24"/>
        </w:rPr>
        <w:t xml:space="preserve"> О В Е С Т К А:</w:t>
      </w:r>
    </w:p>
    <w:p w14:paraId="6A474957" w14:textId="77777777" w:rsidR="00A363F5" w:rsidRPr="00BD6FD4" w:rsidRDefault="00A363F5" w:rsidP="00C10CB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BD6FD4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BD6FD4" w:rsidRDefault="00B016E9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D6FD4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D6FD4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BD6FD4" w:rsidRDefault="00B016E9" w:rsidP="00C10CB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1C4F66" w:rsidRPr="00BD6FD4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BD6FD4" w:rsidRDefault="00A76551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C4F66" w:rsidRPr="00BD6FD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7E0BABC2" w:rsidR="001C4F66" w:rsidRPr="00BD6FD4" w:rsidRDefault="00F96D72" w:rsidP="00062C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96D72">
              <w:rPr>
                <w:b/>
                <w:bCs/>
                <w:sz w:val="24"/>
                <w:szCs w:val="24"/>
              </w:rPr>
              <w:t>Об установлении тарифов на услуги по передаче тепловой энергии, оказываемые ООО «Теплоцентраль» (от котельной №10 г. Юрьевец)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96D72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</w:tbl>
    <w:p w14:paraId="56BDE548" w14:textId="09160A8C" w:rsidR="004C6880" w:rsidRPr="00BD6FD4" w:rsidRDefault="00FF3699" w:rsidP="00A76551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D6F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DCD73B" w14:textId="6363BC49" w:rsidR="001C4F66" w:rsidRPr="00BD6FD4" w:rsidRDefault="00A76551" w:rsidP="00F96D72">
      <w:pPr>
        <w:pStyle w:val="24"/>
        <w:widowControl/>
        <w:ind w:firstLine="660"/>
        <w:rPr>
          <w:b/>
          <w:szCs w:val="24"/>
        </w:rPr>
      </w:pPr>
      <w:r w:rsidRPr="00BD6FD4">
        <w:rPr>
          <w:b/>
          <w:szCs w:val="24"/>
        </w:rPr>
        <w:t>1</w:t>
      </w:r>
      <w:r w:rsidR="001C4F66" w:rsidRPr="00BD6FD4">
        <w:rPr>
          <w:b/>
          <w:szCs w:val="24"/>
        </w:rPr>
        <w:t>. СЛУШАЛИ:</w:t>
      </w:r>
      <w:r w:rsidR="001C4F66" w:rsidRPr="00BD6FD4">
        <w:rPr>
          <w:b/>
          <w:bCs/>
          <w:szCs w:val="24"/>
        </w:rPr>
        <w:t xml:space="preserve"> </w:t>
      </w:r>
      <w:r w:rsidR="00F96D72" w:rsidRPr="00F96D72">
        <w:rPr>
          <w:b/>
          <w:bCs/>
          <w:szCs w:val="24"/>
        </w:rPr>
        <w:t>Об установлении тарифов на услуги по передаче тепловой энергии, оказываемые ООО «Теплоцентраль» (от котельной №10 г. Юрьевец)</w:t>
      </w:r>
      <w:r w:rsidR="00F96D72">
        <w:rPr>
          <w:b/>
          <w:bCs/>
          <w:szCs w:val="24"/>
        </w:rPr>
        <w:t xml:space="preserve"> </w:t>
      </w:r>
      <w:r w:rsidR="00F96D72" w:rsidRPr="00F96D72">
        <w:rPr>
          <w:b/>
          <w:bCs/>
          <w:szCs w:val="24"/>
        </w:rPr>
        <w:t xml:space="preserve"> на 2022 год</w:t>
      </w:r>
      <w:r w:rsidR="00F96D72">
        <w:rPr>
          <w:b/>
          <w:bCs/>
          <w:szCs w:val="24"/>
        </w:rPr>
        <w:t xml:space="preserve"> (Копышева М.С.)</w:t>
      </w:r>
      <w:r w:rsidR="00CC26BB">
        <w:rPr>
          <w:b/>
          <w:bCs/>
          <w:szCs w:val="24"/>
        </w:rPr>
        <w:t>.</w:t>
      </w:r>
    </w:p>
    <w:p w14:paraId="2EDB804B" w14:textId="6A1D75DC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>Общество с ограниченной ответственностью «Теплоцентраль» (ООО «Теплоцентраль») обратил</w:t>
      </w:r>
      <w:r w:rsidR="00DD09C5">
        <w:rPr>
          <w:sz w:val="24"/>
          <w:szCs w:val="24"/>
        </w:rPr>
        <w:t>о</w:t>
      </w:r>
      <w:r w:rsidRPr="00C06B9B">
        <w:rPr>
          <w:sz w:val="24"/>
          <w:szCs w:val="24"/>
        </w:rPr>
        <w:t>сь в Департамент энергетики и тарифов Ивановской области (далее – Департамент) с предложением (</w:t>
      </w:r>
      <w:proofErr w:type="spellStart"/>
      <w:r w:rsidRPr="00C06B9B">
        <w:rPr>
          <w:sz w:val="24"/>
          <w:szCs w:val="24"/>
        </w:rPr>
        <w:t>вх</w:t>
      </w:r>
      <w:proofErr w:type="spellEnd"/>
      <w:r w:rsidRPr="00C06B9B">
        <w:rPr>
          <w:sz w:val="24"/>
          <w:szCs w:val="24"/>
        </w:rPr>
        <w:t xml:space="preserve">. от 10.03.2022 №вх-772-018/1-1-07) рассмотреть представленные материалы и установить на услуги по передаче тепловой энергии, оказываемые ООО «Теплоцентраль» </w:t>
      </w:r>
      <w:r w:rsidR="00DD09C5">
        <w:rPr>
          <w:sz w:val="24"/>
          <w:szCs w:val="24"/>
        </w:rPr>
        <w:br/>
        <w:t xml:space="preserve">от котельной №10 </w:t>
      </w:r>
      <w:r w:rsidRPr="00C06B9B">
        <w:rPr>
          <w:sz w:val="24"/>
          <w:szCs w:val="24"/>
        </w:rPr>
        <w:t>г. Юрьевец Ивановской области на 2022 год.</w:t>
      </w:r>
    </w:p>
    <w:p w14:paraId="209F88E6" w14:textId="0A95BB18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>ООО «Теплоцентраль» владеет тепловыми сетями в контуре котельной №10 г. Юрьевец на праве собственности.</w:t>
      </w:r>
      <w:r w:rsidR="00CC26BB">
        <w:rPr>
          <w:sz w:val="24"/>
          <w:szCs w:val="24"/>
        </w:rPr>
        <w:t xml:space="preserve"> </w:t>
      </w:r>
      <w:r w:rsidRPr="00C06B9B">
        <w:rPr>
          <w:sz w:val="24"/>
          <w:szCs w:val="24"/>
        </w:rPr>
        <w:t>Ранее услуги по передаче тепловой энергии в контуре котельной №10 г. Юрьевец оказывало ООО «Сетевик», котор</w:t>
      </w:r>
      <w:r w:rsidR="00CC26BB">
        <w:rPr>
          <w:sz w:val="24"/>
          <w:szCs w:val="24"/>
        </w:rPr>
        <w:t>ое</w:t>
      </w:r>
      <w:r w:rsidRPr="00C06B9B">
        <w:rPr>
          <w:sz w:val="24"/>
          <w:szCs w:val="24"/>
        </w:rPr>
        <w:t xml:space="preserve"> эксплуатировал</w:t>
      </w:r>
      <w:r w:rsidR="00DD09C5">
        <w:rPr>
          <w:sz w:val="24"/>
          <w:szCs w:val="24"/>
        </w:rPr>
        <w:t>о</w:t>
      </w:r>
      <w:r w:rsidRPr="00C06B9B">
        <w:rPr>
          <w:sz w:val="24"/>
          <w:szCs w:val="24"/>
        </w:rPr>
        <w:t xml:space="preserve"> и владел</w:t>
      </w:r>
      <w:r w:rsidR="00DD09C5">
        <w:rPr>
          <w:sz w:val="24"/>
          <w:szCs w:val="24"/>
        </w:rPr>
        <w:t>о</w:t>
      </w:r>
      <w:r w:rsidRPr="00C06B9B">
        <w:rPr>
          <w:sz w:val="24"/>
          <w:szCs w:val="24"/>
        </w:rPr>
        <w:t xml:space="preserve"> указанными сетями на праве аренды.</w:t>
      </w:r>
    </w:p>
    <w:p w14:paraId="2353A89D" w14:textId="77777777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>В соответствии с нормами Федерального закона от 27.07.2010 №190-ФЗ «О теплоснабжении» ООО «Теплоцентраль» является теплосетевой организацией (далее – ТСО), деятельность которой подлежит государственному регулированию.</w:t>
      </w:r>
    </w:p>
    <w:p w14:paraId="302F06AB" w14:textId="44998B2D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 xml:space="preserve">В нарушение </w:t>
      </w:r>
      <w:proofErr w:type="spellStart"/>
      <w:r w:rsidRPr="00C06B9B">
        <w:rPr>
          <w:sz w:val="24"/>
          <w:szCs w:val="24"/>
        </w:rPr>
        <w:t>пп</w:t>
      </w:r>
      <w:proofErr w:type="spellEnd"/>
      <w:r w:rsidRPr="00C06B9B">
        <w:rPr>
          <w:sz w:val="24"/>
          <w:szCs w:val="24"/>
        </w:rPr>
        <w:t>. 15, 16 Правил, утвержденных постановлением Правительства Российской Федерации от 22.10.2012 № 1075 «О ценообразовании в сфере теплоснабжения», в представленных материалах дела ООО «Теплоцентраль» отсутствовали:</w:t>
      </w:r>
    </w:p>
    <w:p w14:paraId="171F9528" w14:textId="418342C7" w:rsidR="00C06B9B" w:rsidRPr="00C06B9B" w:rsidRDefault="00A90DBC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06B9B" w:rsidRPr="00C06B9B">
        <w:rPr>
          <w:sz w:val="24"/>
          <w:szCs w:val="24"/>
        </w:rPr>
        <w:t>расчет полезного отпуска тепловой энергии (мощности), теплоносителя с дифференциацией по видам с обоснованием размера расхода тепловой энергии (мощности), теплоносителя, горячей воды на передачу (потери) по сетям, в том числе объема поставки тепловой энергии (мощности), теплоносителя согласно заключенным в соответствии с Федеральным законом «О теплоснабжении» договорам по ценам, определенным соглашением сторон;</w:t>
      </w:r>
    </w:p>
    <w:p w14:paraId="31A9DA80" w14:textId="7AF85753" w:rsidR="00C06B9B" w:rsidRPr="00C06B9B" w:rsidRDefault="00A90DBC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06B9B" w:rsidRPr="00C06B9B">
        <w:rPr>
          <w:sz w:val="24"/>
          <w:szCs w:val="24"/>
        </w:rPr>
        <w:t>документы, подтверждающие расторжение договора аренды на тепловые сети, заключенного с ООО «Сетевик» на 2022 год.</w:t>
      </w:r>
    </w:p>
    <w:p w14:paraId="5C303877" w14:textId="77777777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 xml:space="preserve">В соответствии с постановлением Департамента энергетики и тарифов Ивановской области от 01.12.2021 № 53-т/2 (в ред. от 20.12.2021 №58-т/1) тарифы на услуги по передаче тепловой энергии на 2022 год в системе теплоснабжения котельной №10 г. Юрьевец установлены для ООО «Сетевик». Сведений об окончании регулируемой деятельности в 2022 году от ООО «Сетевик» не поступало. </w:t>
      </w:r>
    </w:p>
    <w:p w14:paraId="40F31083" w14:textId="77777777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lastRenderedPageBreak/>
        <w:t>В установленный законодательством срок (в течение 9 рабочих дней) 22.03.2022 в адрес ООО «Теплоцентраль» Департаментом было направлено письмо № исх-511-018/3-09 «О документах, необходимых для открытия тарифного дела на услуги по передаче тепловой энергии на 2022 год».</w:t>
      </w:r>
    </w:p>
    <w:p w14:paraId="47CD3EEA" w14:textId="77777777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>01.04.2022 ООО «Теплоцентраль» в ответ на письмо Департамента от 22.03.2022 № исх-511-018/3-09 представило расчет полезного отпуска тепловой энергии на 2022 год (письмо ООО «Теплоцентраль» от 28.03.2022 №б/н, зарегистрировано Департаментом 01.04.2022 за №вх-1248-018/1-1-07).</w:t>
      </w:r>
    </w:p>
    <w:p w14:paraId="27F3823B" w14:textId="77777777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>08.04.2022 ООО «Теплоцентраль» представило дополнительное соглашение о расторжении договора аренды тепловых сетей с ООО «Сетевик» с 01.04.2022 года (письмо ООО «Теплоцентраль» от 22.03.2022 №138, зарегистрировано Департаментом 08.04.2022 за №вх-1288-018/1-1-07).</w:t>
      </w:r>
    </w:p>
    <w:p w14:paraId="43D7E880" w14:textId="77777777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06B9B">
        <w:rPr>
          <w:sz w:val="24"/>
          <w:szCs w:val="24"/>
        </w:rPr>
        <w:t>В соответствии с пунктом 30 Правил регулирования цен (тарифов) в сфере теплоснабжения, утвержденных постановлением Правительства РФ от 22.10.2012 №1075 «О ценообразовании в сфере теплоснабжения», решение об установлении цен (тарифов) на текущий период регулирования для организаций, в отношении которых ранее не осуществлялось государственное регулирование цен (тарифов), а также решение об установлении цен (тарифов) на осуществляемые отдельными организациями отдельные регулируемые виды деятельности</w:t>
      </w:r>
      <w:proofErr w:type="gramEnd"/>
      <w:r w:rsidRPr="00C06B9B">
        <w:rPr>
          <w:sz w:val="24"/>
          <w:szCs w:val="24"/>
        </w:rPr>
        <w:t xml:space="preserve"> в сфере теплоснабжения, в отношении которых ранее не осуществлялось государственное регулирование цен (тарифов), принимается органом регулирования по итогам заседания правления (коллегии) органа регулирования в течение 30 календарных дней со дня поступления в орган регулирования предложений об установлении цен (тарифов), сформированных в соответствии с требованиями, установленными пунктами 13 – 20 Правил. По решению органа регулирования этот срок может быть продлен, но не более чем на 30 календарных дней.</w:t>
      </w:r>
    </w:p>
    <w:p w14:paraId="4CFF52E3" w14:textId="7582D031" w:rsidR="00C06B9B" w:rsidRPr="00C06B9B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6B9B">
        <w:rPr>
          <w:sz w:val="24"/>
          <w:szCs w:val="24"/>
        </w:rPr>
        <w:t xml:space="preserve">В соответствии с пунктом 30 Правил приказом Департамента энергетики и тарифов Ивановской области от 04.05.2022 г. № 24-п срок </w:t>
      </w:r>
      <w:r w:rsidRPr="00CD2DB4">
        <w:rPr>
          <w:sz w:val="24"/>
          <w:szCs w:val="24"/>
        </w:rPr>
        <w:t>рассмотрения</w:t>
      </w:r>
      <w:r w:rsidR="00CC1B56" w:rsidRPr="00CD2DB4">
        <w:rPr>
          <w:sz w:val="24"/>
          <w:szCs w:val="24"/>
        </w:rPr>
        <w:t xml:space="preserve"> тарифной заявки</w:t>
      </w:r>
      <w:r w:rsidRPr="00CD2DB4">
        <w:rPr>
          <w:sz w:val="24"/>
          <w:szCs w:val="24"/>
        </w:rPr>
        <w:t xml:space="preserve"> </w:t>
      </w:r>
      <w:r w:rsidRPr="00C06B9B">
        <w:rPr>
          <w:sz w:val="24"/>
          <w:szCs w:val="24"/>
        </w:rPr>
        <w:t>продлен с 04.05.2022 г. на 30 календарных дней. Уведомление о продлении срока рассмотрения направлено письмом от</w:t>
      </w:r>
      <w:r w:rsidR="00CC1B56">
        <w:rPr>
          <w:sz w:val="24"/>
          <w:szCs w:val="24"/>
        </w:rPr>
        <w:t xml:space="preserve"> 04.05.2022 № исх-854-018-3-09 </w:t>
      </w:r>
      <w:r w:rsidRPr="00C06B9B">
        <w:rPr>
          <w:sz w:val="24"/>
          <w:szCs w:val="24"/>
        </w:rPr>
        <w:t>в адрес ООО «Теплоцентраль» посредством электронной почты на адрес teplocentral@yrgorod.ru.</w:t>
      </w:r>
    </w:p>
    <w:p w14:paraId="18AF80B7" w14:textId="49DE67C9" w:rsidR="00F96D72" w:rsidRPr="007372E1" w:rsidRDefault="00C06B9B" w:rsidP="00C06B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06B9B">
        <w:rPr>
          <w:sz w:val="24"/>
          <w:szCs w:val="24"/>
        </w:rPr>
        <w:t>В связи с предоставлением необходимых документов по п. 16 Правил, утвержденных постановлением Правительства Российской Федерации от 22.10.2012 № 1075 «О ценообразовании в сфере теплоснабжения</w:t>
      </w:r>
      <w:r w:rsidR="00CC1B56">
        <w:rPr>
          <w:sz w:val="24"/>
          <w:szCs w:val="24"/>
        </w:rPr>
        <w:t>»,</w:t>
      </w:r>
      <w:r w:rsidRPr="00C06B9B">
        <w:rPr>
          <w:sz w:val="24"/>
          <w:szCs w:val="24"/>
        </w:rPr>
        <w:t xml:space="preserve"> приказом Департамента от 11.04.2022 №10-у (извещение об открытии тарифного дела на услуги по передаче тепловой энергии на 2022 год от 11.04.2022 №</w:t>
      </w:r>
      <w:r w:rsidR="00B12599">
        <w:rPr>
          <w:sz w:val="24"/>
          <w:szCs w:val="24"/>
        </w:rPr>
        <w:t xml:space="preserve"> </w:t>
      </w:r>
      <w:r w:rsidRPr="00C06B9B">
        <w:rPr>
          <w:sz w:val="24"/>
          <w:szCs w:val="24"/>
        </w:rPr>
        <w:t>исх-621-018/3-09) открыто дело об установлении тарифов на услуги по передаче тепловой энергии, оказываемые ООО «Теплоцентраль</w:t>
      </w:r>
      <w:proofErr w:type="gramEnd"/>
      <w:r w:rsidRPr="00C06B9B">
        <w:rPr>
          <w:sz w:val="24"/>
          <w:szCs w:val="24"/>
        </w:rPr>
        <w:t>» на 2022 год. Методом регулирования тарифов определен метод экономически обоснованных расходов (затрат).</w:t>
      </w:r>
    </w:p>
    <w:p w14:paraId="7C1A02E4" w14:textId="77777777" w:rsidR="00F96D72" w:rsidRPr="007372E1" w:rsidRDefault="00F96D72" w:rsidP="00F96D72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proofErr w:type="gramStart"/>
      <w:r w:rsidRPr="007372E1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7372E1">
        <w:rPr>
          <w:sz w:val="24"/>
          <w:szCs w:val="24"/>
        </w:rPr>
        <w:t xml:space="preserve"> период 2023 и 2024 годы, </w:t>
      </w:r>
      <w:proofErr w:type="gramStart"/>
      <w:r w:rsidRPr="007372E1">
        <w:rPr>
          <w:sz w:val="24"/>
          <w:szCs w:val="24"/>
        </w:rPr>
        <w:t>одобренным</w:t>
      </w:r>
      <w:proofErr w:type="gramEnd"/>
      <w:r w:rsidRPr="007372E1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14:paraId="0F0AC0B2" w14:textId="302C1259" w:rsidR="00F96D72" w:rsidRPr="007372E1" w:rsidRDefault="00F96D72" w:rsidP="00F96D72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7372E1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B12599">
        <w:rPr>
          <w:bCs/>
          <w:sz w:val="24"/>
          <w:szCs w:val="24"/>
        </w:rPr>
        <w:t>о</w:t>
      </w:r>
      <w:r w:rsidRPr="007372E1">
        <w:rPr>
          <w:bCs/>
          <w:sz w:val="24"/>
          <w:szCs w:val="24"/>
        </w:rPr>
        <w:t xml:space="preserve"> соответствующ</w:t>
      </w:r>
      <w:r w:rsidR="00B12599">
        <w:rPr>
          <w:bCs/>
          <w:sz w:val="24"/>
          <w:szCs w:val="24"/>
        </w:rPr>
        <w:t>е</w:t>
      </w:r>
      <w:r w:rsidRPr="007372E1">
        <w:rPr>
          <w:bCs/>
          <w:sz w:val="24"/>
          <w:szCs w:val="24"/>
        </w:rPr>
        <w:t>е экспертн</w:t>
      </w:r>
      <w:r w:rsidR="00B12599">
        <w:rPr>
          <w:bCs/>
          <w:sz w:val="24"/>
          <w:szCs w:val="24"/>
        </w:rPr>
        <w:t>о</w:t>
      </w:r>
      <w:r w:rsidRPr="007372E1">
        <w:rPr>
          <w:bCs/>
          <w:sz w:val="24"/>
          <w:szCs w:val="24"/>
        </w:rPr>
        <w:t xml:space="preserve">е заключения. </w:t>
      </w:r>
    </w:p>
    <w:p w14:paraId="2A8F2024" w14:textId="343E37D1" w:rsidR="00F96D72" w:rsidRPr="00404770" w:rsidRDefault="00F96D72" w:rsidP="00F96D72">
      <w:pPr>
        <w:pStyle w:val="a4"/>
        <w:spacing w:line="233" w:lineRule="auto"/>
        <w:ind w:left="0" w:firstLine="567"/>
        <w:jc w:val="both"/>
        <w:rPr>
          <w:bCs/>
          <w:color w:val="FF0000"/>
          <w:sz w:val="24"/>
          <w:szCs w:val="24"/>
        </w:rPr>
      </w:pPr>
      <w:r w:rsidRPr="007372E1">
        <w:rPr>
          <w:bCs/>
          <w:sz w:val="24"/>
          <w:szCs w:val="24"/>
        </w:rPr>
        <w:t>Основные плановые (расчетные) показатели деятельности</w:t>
      </w:r>
      <w:r w:rsidRPr="007372E1">
        <w:rPr>
          <w:sz w:val="24"/>
          <w:szCs w:val="24"/>
        </w:rPr>
        <w:t xml:space="preserve"> организации</w:t>
      </w:r>
      <w:r w:rsidRPr="007372E1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B12599">
        <w:rPr>
          <w:bCs/>
          <w:sz w:val="24"/>
          <w:szCs w:val="24"/>
        </w:rPr>
        <w:t>и</w:t>
      </w:r>
      <w:r w:rsidRPr="007372E1">
        <w:rPr>
          <w:bCs/>
          <w:sz w:val="24"/>
          <w:szCs w:val="24"/>
        </w:rPr>
        <w:t xml:space="preserve"> 1/1.</w:t>
      </w:r>
    </w:p>
    <w:p w14:paraId="4FD0D6C0" w14:textId="3679D7F8" w:rsidR="00F96D72" w:rsidRPr="00CC1B56" w:rsidRDefault="00F96D72" w:rsidP="00F96D72">
      <w:pPr>
        <w:ind w:firstLine="567"/>
        <w:jc w:val="both"/>
        <w:rPr>
          <w:strike/>
          <w:color w:val="FF0000"/>
          <w:sz w:val="24"/>
          <w:szCs w:val="24"/>
        </w:rPr>
      </w:pPr>
      <w:r w:rsidRPr="00286C8B">
        <w:rPr>
          <w:sz w:val="24"/>
          <w:szCs w:val="24"/>
        </w:rPr>
        <w:t>Теплос</w:t>
      </w:r>
      <w:r w:rsidR="00B12599">
        <w:rPr>
          <w:sz w:val="24"/>
          <w:szCs w:val="24"/>
        </w:rPr>
        <w:t>етевой</w:t>
      </w:r>
      <w:r w:rsidRPr="00286C8B">
        <w:rPr>
          <w:sz w:val="24"/>
          <w:szCs w:val="24"/>
        </w:rPr>
        <w:t xml:space="preserve"> организацией не согласованы предлагаемые к утверждению уровни тарифов на тепловую энергию</w:t>
      </w:r>
      <w:r w:rsidR="00DE51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9CB5D24" w14:textId="2BCC943B" w:rsidR="00F96D72" w:rsidRDefault="00BE50BD" w:rsidP="00F96D72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Письмом </w:t>
      </w:r>
      <w:r w:rsidR="00DE510C">
        <w:rPr>
          <w:bCs/>
          <w:sz w:val="24"/>
          <w:szCs w:val="24"/>
        </w:rPr>
        <w:t>01.06.2022</w:t>
      </w:r>
      <w:r>
        <w:rPr>
          <w:bCs/>
          <w:sz w:val="24"/>
          <w:szCs w:val="24"/>
        </w:rPr>
        <w:t xml:space="preserve"> №312 (рег. </w:t>
      </w:r>
      <w:r w:rsidRPr="00BE50BD">
        <w:rPr>
          <w:bCs/>
          <w:sz w:val="24"/>
          <w:szCs w:val="24"/>
        </w:rPr>
        <w:t>№ вх-2349-018/1-1-07 от 01.06.2022</w:t>
      </w:r>
      <w:r>
        <w:rPr>
          <w:bCs/>
          <w:sz w:val="24"/>
          <w:szCs w:val="24"/>
        </w:rPr>
        <w:t xml:space="preserve">) </w:t>
      </w:r>
      <w:r w:rsidR="00DE510C">
        <w:rPr>
          <w:bCs/>
          <w:sz w:val="24"/>
          <w:szCs w:val="24"/>
        </w:rPr>
        <w:t xml:space="preserve">ТСО направило в адрес Департамента </w:t>
      </w:r>
      <w:r w:rsidR="00F96D72" w:rsidRPr="00035F48">
        <w:rPr>
          <w:bCs/>
          <w:sz w:val="24"/>
          <w:szCs w:val="24"/>
        </w:rPr>
        <w:t>разногласия</w:t>
      </w:r>
      <w:r w:rsidR="00F96D72">
        <w:rPr>
          <w:bCs/>
          <w:sz w:val="24"/>
          <w:szCs w:val="24"/>
        </w:rPr>
        <w:t xml:space="preserve"> по следующим статьям:</w:t>
      </w:r>
    </w:p>
    <w:p w14:paraId="0B9D6E7A" w14:textId="77777777" w:rsidR="007F0D4E" w:rsidRDefault="007F0D4E" w:rsidP="00F96D72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</w:p>
    <w:p w14:paraId="625F6F80" w14:textId="597A426F" w:rsidR="00BE50BD" w:rsidRDefault="00BE50BD" w:rsidP="00BE50BD">
      <w:pPr>
        <w:pStyle w:val="a4"/>
        <w:numPr>
          <w:ilvl w:val="0"/>
          <w:numId w:val="44"/>
        </w:numPr>
        <w:spacing w:line="233" w:lineRule="auto"/>
        <w:jc w:val="both"/>
        <w:rPr>
          <w:b/>
          <w:bCs/>
          <w:sz w:val="24"/>
          <w:szCs w:val="24"/>
        </w:rPr>
      </w:pPr>
      <w:r w:rsidRPr="00BE50BD">
        <w:rPr>
          <w:b/>
          <w:bCs/>
          <w:sz w:val="24"/>
          <w:szCs w:val="24"/>
        </w:rPr>
        <w:lastRenderedPageBreak/>
        <w:t>Амортизация.</w:t>
      </w:r>
    </w:p>
    <w:p w14:paraId="46FAD853" w14:textId="0B9736A7" w:rsidR="007F0D4E" w:rsidRPr="00CD2DB4" w:rsidRDefault="006B4786" w:rsidP="007F0D4E">
      <w:pPr>
        <w:spacing w:line="233" w:lineRule="auto"/>
        <w:ind w:left="567"/>
        <w:jc w:val="both"/>
        <w:rPr>
          <w:bCs/>
          <w:sz w:val="24"/>
          <w:szCs w:val="24"/>
        </w:rPr>
      </w:pPr>
      <w:r w:rsidRPr="008B76C8">
        <w:rPr>
          <w:bCs/>
          <w:sz w:val="24"/>
          <w:szCs w:val="24"/>
        </w:rPr>
        <w:t xml:space="preserve">ТСО </w:t>
      </w:r>
      <w:r w:rsidRPr="00CD2DB4">
        <w:rPr>
          <w:bCs/>
          <w:sz w:val="24"/>
          <w:szCs w:val="24"/>
        </w:rPr>
        <w:t xml:space="preserve">заявлены </w:t>
      </w:r>
      <w:r w:rsidR="008B76C8" w:rsidRPr="00CD2DB4">
        <w:rPr>
          <w:bCs/>
          <w:sz w:val="24"/>
          <w:szCs w:val="24"/>
        </w:rPr>
        <w:t xml:space="preserve">и Департаментом приняты </w:t>
      </w:r>
      <w:r w:rsidRPr="00CD2DB4">
        <w:rPr>
          <w:bCs/>
          <w:sz w:val="24"/>
          <w:szCs w:val="24"/>
        </w:rPr>
        <w:t>следующие расходы, тыс. руб.: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985"/>
        <w:gridCol w:w="1842"/>
        <w:gridCol w:w="2410"/>
      </w:tblGrid>
      <w:tr w:rsidR="00CD2DB4" w:rsidRPr="00CD2DB4" w14:paraId="7F5F195B" w14:textId="77777777" w:rsidTr="00CC1B56">
        <w:trPr>
          <w:trHeight w:val="1231"/>
        </w:trPr>
        <w:tc>
          <w:tcPr>
            <w:tcW w:w="4116" w:type="dxa"/>
            <w:shd w:val="clear" w:color="auto" w:fill="auto"/>
            <w:vAlign w:val="center"/>
            <w:hideMark/>
          </w:tcPr>
          <w:p w14:paraId="652145CB" w14:textId="6E06FB5D" w:rsidR="00BE50BD" w:rsidRPr="00A60F9D" w:rsidRDefault="00CC1B56" w:rsidP="00CC1B56">
            <w:pPr>
              <w:pStyle w:val="a4"/>
              <w:ind w:left="927"/>
            </w:pPr>
            <w:r w:rsidRPr="00A60F9D">
              <w:t>Статья расходов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7F6D10" w14:textId="1CD0FA3E" w:rsidR="00BE50BD" w:rsidRPr="00A60F9D" w:rsidRDefault="00BE50BD" w:rsidP="00CC1B56">
            <w:pPr>
              <w:jc w:val="center"/>
            </w:pPr>
            <w:r w:rsidRPr="00A60F9D">
              <w:t>Предложение ТСО на 2022 год (</w:t>
            </w:r>
            <w:r w:rsidR="00CC1B56" w:rsidRPr="00A60F9D">
              <w:t>п</w:t>
            </w:r>
            <w:r w:rsidRPr="00A60F9D">
              <w:t>исьмо от 10.03.2022 №вх-772-018/1-1-07)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87E35D" w14:textId="66BCD950" w:rsidR="00BE50BD" w:rsidRPr="00A60F9D" w:rsidRDefault="00CC1B56" w:rsidP="00CC1B56">
            <w:pPr>
              <w:jc w:val="center"/>
            </w:pPr>
            <w:r w:rsidRPr="00A60F9D">
              <w:t xml:space="preserve">Утверждено </w:t>
            </w:r>
            <w:r w:rsidR="00BE50BD" w:rsidRPr="00A60F9D">
              <w:t>Департамент</w:t>
            </w:r>
            <w:r w:rsidRPr="00A60F9D">
              <w:t>ом</w:t>
            </w:r>
            <w:r w:rsidR="00BE50BD" w:rsidRPr="00A60F9D">
              <w:t xml:space="preserve"> на 2022 год (среднегодовая величина)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2A5DDA" w14:textId="1E214AB1" w:rsidR="00BE50BD" w:rsidRPr="00A60F9D" w:rsidRDefault="00BE50BD" w:rsidP="00CC1B56">
            <w:pPr>
              <w:jc w:val="center"/>
            </w:pPr>
            <w:r w:rsidRPr="00A60F9D">
              <w:t>Отклонение плана Департамента на 2022 год от предложения ТСО</w:t>
            </w:r>
          </w:p>
        </w:tc>
      </w:tr>
      <w:tr w:rsidR="00BE50BD" w:rsidRPr="00CC1B56" w14:paraId="39C4CE5A" w14:textId="77777777" w:rsidTr="00A60F9D">
        <w:trPr>
          <w:trHeight w:val="214"/>
        </w:trPr>
        <w:tc>
          <w:tcPr>
            <w:tcW w:w="4116" w:type="dxa"/>
            <w:shd w:val="clear" w:color="auto" w:fill="auto"/>
            <w:vAlign w:val="center"/>
            <w:hideMark/>
          </w:tcPr>
          <w:p w14:paraId="7E5CBBDB" w14:textId="1457B299" w:rsidR="00BE50BD" w:rsidRPr="00A60F9D" w:rsidRDefault="007F0D4E" w:rsidP="00BE50BD">
            <w:pPr>
              <w:rPr>
                <w:bCs/>
              </w:rPr>
            </w:pPr>
            <w:r w:rsidRPr="00A60F9D">
              <w:rPr>
                <w:bCs/>
              </w:rPr>
              <w:t>Аренда производственных фондов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9FADE1" w14:textId="77777777" w:rsidR="00BE50BD" w:rsidRPr="00A60F9D" w:rsidRDefault="00BE50BD" w:rsidP="00BE50BD">
            <w:pPr>
              <w:jc w:val="center"/>
            </w:pPr>
            <w:r w:rsidRPr="00A60F9D">
              <w:t>2 935,714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DE6B2C" w14:textId="77777777" w:rsidR="00BE50BD" w:rsidRPr="00A60F9D" w:rsidRDefault="00BE50BD" w:rsidP="00BE50BD">
            <w:pPr>
              <w:jc w:val="center"/>
            </w:pPr>
            <w:r w:rsidRPr="00A60F9D">
              <w:t>0,000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C28067" w14:textId="77777777" w:rsidR="00BE50BD" w:rsidRPr="00A60F9D" w:rsidRDefault="00BE50BD" w:rsidP="00BE50BD">
            <w:pPr>
              <w:jc w:val="center"/>
            </w:pPr>
            <w:r w:rsidRPr="00A60F9D">
              <w:t>-2 935,714</w:t>
            </w:r>
          </w:p>
        </w:tc>
      </w:tr>
    </w:tbl>
    <w:p w14:paraId="36DE6C43" w14:textId="432C4E86" w:rsidR="00BE50BD" w:rsidRPr="005F6FED" w:rsidRDefault="00BE50BD" w:rsidP="008D34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В качестве обосновываю</w:t>
      </w:r>
      <w:r w:rsidR="008D347A">
        <w:rPr>
          <w:sz w:val="24"/>
          <w:szCs w:val="24"/>
        </w:rPr>
        <w:t xml:space="preserve">щих документов ТСО </w:t>
      </w:r>
      <w:proofErr w:type="gramStart"/>
      <w:r w:rsidR="008D347A">
        <w:rPr>
          <w:sz w:val="24"/>
          <w:szCs w:val="24"/>
        </w:rPr>
        <w:t>представлены</w:t>
      </w:r>
      <w:proofErr w:type="gramEnd"/>
      <w:r w:rsidR="008D347A">
        <w:rPr>
          <w:sz w:val="24"/>
          <w:szCs w:val="24"/>
        </w:rPr>
        <w:t xml:space="preserve"> </w:t>
      </w:r>
      <w:r w:rsidRPr="005F6FED">
        <w:rPr>
          <w:sz w:val="24"/>
          <w:szCs w:val="24"/>
        </w:rPr>
        <w:t>письмом от 10.03.2022 №вх-772-018/1-1-07:</w:t>
      </w:r>
    </w:p>
    <w:p w14:paraId="0DEC07AE" w14:textId="77777777" w:rsidR="00BE50BD" w:rsidRPr="005F6FED" w:rsidRDefault="00BE50BD" w:rsidP="00BE50B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- расчет «Расчет амортизационных отчислений» (стр. 50),</w:t>
      </w:r>
    </w:p>
    <w:p w14:paraId="32EF60AC" w14:textId="77777777" w:rsidR="00BE50BD" w:rsidRPr="005F6FED" w:rsidRDefault="00BE50BD" w:rsidP="00BE50B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- ведомость амортизации и инвентарная карточка по тепловым сетям (стр. 118).</w:t>
      </w:r>
    </w:p>
    <w:p w14:paraId="75995FDC" w14:textId="77777777" w:rsidR="00B354B2" w:rsidRDefault="00B354B2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45C84BF" w14:textId="60F0166E" w:rsidR="00BE50BD" w:rsidRPr="00B354B2" w:rsidRDefault="00B354B2" w:rsidP="00BE50B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354B2">
        <w:rPr>
          <w:b/>
          <w:sz w:val="24"/>
          <w:szCs w:val="24"/>
        </w:rPr>
        <w:t>Позиция Департамента.</w:t>
      </w:r>
    </w:p>
    <w:p w14:paraId="0C5D5A33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Пунктами 11, 12 Методических указаний предусмотрено, что необходимая валовая выручка (НВВ)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деятельности. Определение состава расходов, включаемых в НВВ, и оценка их экономической обоснованности производятся в соответствии с законодательством Российской Федерации и нормативными правовыми актами, регулирующими отношения в сфере бухгалтерского учета, а также в соответствии с Методическими указаниями.</w:t>
      </w:r>
    </w:p>
    <w:p w14:paraId="7459FC97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В силу пункта 33 Правил орган регулирования отказывает регулируемой организации во включении в цены (тарифы) отдельных расходов, предложенных регулируемой организацией, только в случае экономической необоснованности таких расходов в соответствии с Основами ценообразования и Методическими указаниями.</w:t>
      </w:r>
    </w:p>
    <w:p w14:paraId="3B3C112F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F6FED">
        <w:rPr>
          <w:sz w:val="24"/>
          <w:szCs w:val="24"/>
        </w:rPr>
        <w:t>В соответствии с пунктом 10 статьи 2 Закона о теплоснабжении под инвестиционной программой регулируемой организации понимается программа мероприятий по строительству, реконструкции и (или) модернизации источников тепловой энергии и (или) тепловых сетей в целях развития, повышения надежности и эффективности системы теплоснабжения, подключения (технологического присоединения) теплопотребляющих установок потребителей тепловой энергии к системе теплоснабжения.</w:t>
      </w:r>
      <w:proofErr w:type="gramEnd"/>
    </w:p>
    <w:p w14:paraId="0A6C1A4F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То  есть, в рамках обоснования необходимых затрат регулируемой организации для обеспечения ею качественного предоставления различных услуг в коммунальной сфере должна быть разработана инвестиционная программа.</w:t>
      </w:r>
    </w:p>
    <w:p w14:paraId="703A0131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F6FED">
        <w:rPr>
          <w:sz w:val="24"/>
          <w:szCs w:val="24"/>
        </w:rPr>
        <w:t>Согласно пункту 4 части 1 статьи 4 названного Закона инвестиционная программа подлежит согласованию и утверждению в соответствии с Правилами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программ, утвержденных постановлением Правительства Российской Федерации от 05.05.2014 №410 (далее – Правила согласования и утверждения инвестиционных программ).</w:t>
      </w:r>
      <w:proofErr w:type="gramEnd"/>
    </w:p>
    <w:p w14:paraId="7C4CB35A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В соответствии с п.6 Правил согласования и утверждения инвестиционных программ в инвестиционную программу подлежат включению мероприятия, целесообразность реализации которых обоснована в схемах теплоснабжения соответствующих поселений, городских округов.</w:t>
      </w:r>
    </w:p>
    <w:p w14:paraId="25897BF5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 xml:space="preserve">Согласно подпункту «б» пункта 9 указанных Правил к мероприятиям инвестиционной программы относятся строительство новых объектов системы централизованного теплоснабжения, не связанных с подключением  (технологическим присоединением) новых потребителей, в том числе строительство новых тепловых сетей (с указанием участков тепловых сетей, их протяженности, пропускной способности), строительство иных объектов. </w:t>
      </w:r>
    </w:p>
    <w:p w14:paraId="26652E03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F6FED">
        <w:rPr>
          <w:sz w:val="24"/>
          <w:szCs w:val="24"/>
        </w:rPr>
        <w:t>При этом в соответствии с пунктом 8 Правил инвестиционная программа должна включать в частности перечень мероприятий по подготовке проектной документации, строительству, реконструкции и (или) модернизации объектов системы централизованного теплоснабжения, а также краткое описание мероприятий инвестиционной программы, в том числе обоснование их необходимости, расходы на строительство, реконструкцию и (или) модернизацию каждого из объектов системы централизованного теплоснабжения в прогнозных ценах соответствующего года</w:t>
      </w:r>
      <w:proofErr w:type="gramEnd"/>
      <w:r w:rsidRPr="005F6FED">
        <w:rPr>
          <w:sz w:val="24"/>
          <w:szCs w:val="24"/>
        </w:rPr>
        <w:t xml:space="preserve">, оцененных с использованием прогнозных индексов цен в соответствии с прогнозом </w:t>
      </w:r>
      <w:r w:rsidRPr="005F6FED">
        <w:rPr>
          <w:sz w:val="24"/>
          <w:szCs w:val="24"/>
        </w:rPr>
        <w:lastRenderedPageBreak/>
        <w:t>социально-экономического развития Российской Федерации на очередной финансовый год и плановый период, описание и место расположения строящихся, реконструируемых и модернизируемых объектов системы централизованного теплоснабжения,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</w:r>
    </w:p>
    <w:p w14:paraId="12A2F1EC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 xml:space="preserve">Согласно пункту 13 с учетом вышеизложенных положений этих же </w:t>
      </w:r>
      <w:proofErr w:type="gramStart"/>
      <w:r w:rsidRPr="005F6FED">
        <w:rPr>
          <w:sz w:val="24"/>
          <w:szCs w:val="24"/>
        </w:rPr>
        <w:t>Правил</w:t>
      </w:r>
      <w:proofErr w:type="gramEnd"/>
      <w:r w:rsidRPr="005F6FED">
        <w:rPr>
          <w:sz w:val="24"/>
          <w:szCs w:val="24"/>
        </w:rPr>
        <w:t xml:space="preserve"> амортизация является источником финансирования инвестиционной программы теплоснабжающей организации, направленной на строительство, реконструкцию и модернизацию объектов теплоснабжения.</w:t>
      </w:r>
    </w:p>
    <w:p w14:paraId="1027B37E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F6FED">
        <w:rPr>
          <w:sz w:val="24"/>
          <w:szCs w:val="24"/>
        </w:rPr>
        <w:t>Таким образом, по смыслу указанных норм мероприятия по строительству тепловой сети  в случае подтверждения их целесообразности подлежали включению в инвестиционную программу в соответствии с Правилами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программ, утвержденными постановлением Правительства Российской Федерации от 05.05.2014 №410.</w:t>
      </w:r>
      <w:proofErr w:type="gramEnd"/>
    </w:p>
    <w:p w14:paraId="5E1DAA8F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Мероприятия по строительству тепловой сети  не были включены в схему теплоснабжения Юрьевецкого городского поселения Юрьевецкого муниципального района Ивановской области на 2019 год.</w:t>
      </w:r>
    </w:p>
    <w:p w14:paraId="33251C39" w14:textId="77777777" w:rsidR="00BE50BD" w:rsidRPr="005F6FED" w:rsidRDefault="00BE50BD" w:rsidP="00BE5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Инвестиционная программа для ООО «Теплоцентраль» утверждена не была.</w:t>
      </w:r>
    </w:p>
    <w:p w14:paraId="3DB9230F" w14:textId="36D8C646" w:rsidR="008D347A" w:rsidRPr="00CD2DB4" w:rsidRDefault="00BE50BD" w:rsidP="008D34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В связи с отсутствием экономического обоснования строительства тепловой сети, расходы исключены Экспертной группой в полном объеме. Позиция Департамента энергетики и тарифов Ивановской области согласуется с решением Ивановского областного суда о</w:t>
      </w:r>
      <w:r w:rsidR="008D347A">
        <w:rPr>
          <w:sz w:val="24"/>
          <w:szCs w:val="24"/>
        </w:rPr>
        <w:t xml:space="preserve">т 01.03.2022 по делу № </w:t>
      </w:r>
      <w:r w:rsidR="008D347A" w:rsidRPr="00CD2DB4">
        <w:rPr>
          <w:sz w:val="24"/>
          <w:szCs w:val="24"/>
        </w:rPr>
        <w:t>3а-57/2022 (оставлено в силе апелляционным определением Первого апелляционного суда о</w:t>
      </w:r>
      <w:r w:rsidR="008B76C8" w:rsidRPr="00CD2DB4">
        <w:rPr>
          <w:sz w:val="24"/>
          <w:szCs w:val="24"/>
        </w:rPr>
        <w:t>б</w:t>
      </w:r>
      <w:r w:rsidR="008D347A" w:rsidRPr="00CD2DB4">
        <w:rPr>
          <w:sz w:val="24"/>
          <w:szCs w:val="24"/>
        </w:rPr>
        <w:t xml:space="preserve">щей юрисдикции от 07.04.2022 по делу №66а-1107/2022).  </w:t>
      </w:r>
    </w:p>
    <w:p w14:paraId="6D38D2AD" w14:textId="77777777" w:rsidR="008D347A" w:rsidRDefault="008D347A" w:rsidP="008D34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9BE9B2B" w14:textId="0282C128" w:rsidR="005F6FED" w:rsidRPr="005F6FED" w:rsidRDefault="005F6FED" w:rsidP="008D347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5F6FED">
        <w:rPr>
          <w:b/>
          <w:sz w:val="24"/>
          <w:szCs w:val="24"/>
        </w:rPr>
        <w:t>Заработная плата.</w:t>
      </w:r>
    </w:p>
    <w:p w14:paraId="294DED01" w14:textId="06278D3A" w:rsidR="004C230C" w:rsidRDefault="005F6FED" w:rsidP="005220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6FED">
        <w:rPr>
          <w:sz w:val="24"/>
          <w:szCs w:val="24"/>
        </w:rPr>
        <w:t>ТСО считает</w:t>
      </w:r>
      <w:r>
        <w:rPr>
          <w:sz w:val="24"/>
          <w:szCs w:val="24"/>
        </w:rPr>
        <w:t>, что Экспертной группой принята заработная плата без учета постановления Правительства Российской Федерации от 28.05.2022 № 973</w:t>
      </w:r>
      <w:r w:rsidR="00EB50B1">
        <w:rPr>
          <w:sz w:val="24"/>
          <w:szCs w:val="24"/>
        </w:rPr>
        <w:t>.</w:t>
      </w:r>
    </w:p>
    <w:p w14:paraId="6572AEEA" w14:textId="77777777" w:rsidR="008B76C8" w:rsidRPr="008B76C8" w:rsidRDefault="008B76C8" w:rsidP="008B76C8">
      <w:pPr>
        <w:spacing w:line="233" w:lineRule="auto"/>
        <w:ind w:left="567"/>
        <w:jc w:val="both"/>
        <w:rPr>
          <w:bCs/>
          <w:sz w:val="24"/>
          <w:szCs w:val="24"/>
        </w:rPr>
      </w:pPr>
      <w:r w:rsidRPr="008B76C8">
        <w:rPr>
          <w:bCs/>
          <w:sz w:val="24"/>
          <w:szCs w:val="24"/>
        </w:rPr>
        <w:t xml:space="preserve">ТСО </w:t>
      </w:r>
      <w:r w:rsidRPr="00CD2DB4">
        <w:rPr>
          <w:bCs/>
          <w:sz w:val="24"/>
          <w:szCs w:val="24"/>
        </w:rPr>
        <w:t xml:space="preserve">заявлены и Департаментом приняты следующие </w:t>
      </w:r>
      <w:r w:rsidRPr="008B76C8">
        <w:rPr>
          <w:bCs/>
          <w:sz w:val="24"/>
          <w:szCs w:val="24"/>
        </w:rPr>
        <w:t>расходы, тыс. руб.: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985"/>
        <w:gridCol w:w="1842"/>
        <w:gridCol w:w="2410"/>
      </w:tblGrid>
      <w:tr w:rsidR="006B4786" w:rsidRPr="00EB50B1" w14:paraId="1BF709FB" w14:textId="77777777" w:rsidTr="00A60F9D">
        <w:trPr>
          <w:trHeight w:val="679"/>
        </w:trPr>
        <w:tc>
          <w:tcPr>
            <w:tcW w:w="4116" w:type="dxa"/>
            <w:shd w:val="clear" w:color="auto" w:fill="auto"/>
            <w:vAlign w:val="center"/>
            <w:hideMark/>
          </w:tcPr>
          <w:p w14:paraId="3DF0C1AA" w14:textId="04AA327B" w:rsidR="006B4786" w:rsidRPr="00A60F9D" w:rsidRDefault="008B76C8" w:rsidP="006B4786">
            <w:pPr>
              <w:widowControl/>
              <w:jc w:val="center"/>
            </w:pPr>
            <w:r w:rsidRPr="00A60F9D">
              <w:t>Статья расходов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42601D" w14:textId="77777777" w:rsidR="006B4786" w:rsidRPr="00A60F9D" w:rsidRDefault="006B4786" w:rsidP="006B4786">
            <w:pPr>
              <w:widowControl/>
              <w:jc w:val="center"/>
            </w:pPr>
            <w:r w:rsidRPr="00A60F9D">
              <w:t>Предложение ТСО на 2022 год (Письмо от 10.03.2022 №вх-772-018/1-1-07)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6E0BB6" w14:textId="55563F6F" w:rsidR="006B4786" w:rsidRPr="00A60F9D" w:rsidRDefault="008B76C8" w:rsidP="008B76C8">
            <w:pPr>
              <w:widowControl/>
              <w:jc w:val="center"/>
            </w:pPr>
            <w:r w:rsidRPr="00A60F9D">
              <w:t xml:space="preserve">Утверждено </w:t>
            </w:r>
            <w:r w:rsidR="006B4786" w:rsidRPr="00A60F9D">
              <w:t>Департамент</w:t>
            </w:r>
            <w:r w:rsidRPr="00A60F9D">
              <w:t>ом</w:t>
            </w:r>
            <w:r w:rsidR="006B4786" w:rsidRPr="00A60F9D">
              <w:t xml:space="preserve"> на 2022 год (среднегодовая величина)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C3EA0E" w14:textId="77777777" w:rsidR="006B4786" w:rsidRPr="00A60F9D" w:rsidRDefault="006B4786" w:rsidP="006B4786">
            <w:pPr>
              <w:widowControl/>
              <w:jc w:val="center"/>
            </w:pPr>
            <w:r w:rsidRPr="00A60F9D">
              <w:t>Отклонение плана Департамента на 2022 год от предложения ТСО</w:t>
            </w:r>
          </w:p>
        </w:tc>
      </w:tr>
      <w:tr w:rsidR="006B4786" w:rsidRPr="00EB50B1" w14:paraId="17BD050F" w14:textId="77777777" w:rsidTr="00857529">
        <w:trPr>
          <w:trHeight w:val="216"/>
        </w:trPr>
        <w:tc>
          <w:tcPr>
            <w:tcW w:w="4116" w:type="dxa"/>
            <w:shd w:val="clear" w:color="auto" w:fill="auto"/>
            <w:vAlign w:val="center"/>
            <w:hideMark/>
          </w:tcPr>
          <w:p w14:paraId="6F46B56D" w14:textId="3EA23C13" w:rsidR="006B4786" w:rsidRPr="00A60F9D" w:rsidRDefault="006B4786" w:rsidP="006B4786">
            <w:pPr>
              <w:widowControl/>
              <w:rPr>
                <w:bCs/>
              </w:rPr>
            </w:pPr>
            <w:r w:rsidRPr="00A60F9D">
              <w:rPr>
                <w:bCs/>
              </w:rPr>
              <w:t>Расходы по оплате труда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AB0F3C" w14:textId="77777777" w:rsidR="006B4786" w:rsidRPr="00A60F9D" w:rsidRDefault="006B4786" w:rsidP="006B4786">
            <w:pPr>
              <w:widowControl/>
              <w:jc w:val="center"/>
            </w:pPr>
            <w:r w:rsidRPr="00A60F9D">
              <w:t>44,064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74355B" w14:textId="77777777" w:rsidR="006B4786" w:rsidRPr="00A60F9D" w:rsidRDefault="006B4786" w:rsidP="006B4786">
            <w:pPr>
              <w:widowControl/>
              <w:jc w:val="center"/>
            </w:pPr>
            <w:r w:rsidRPr="00A60F9D">
              <w:t>114,086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2FC59D" w14:textId="77777777" w:rsidR="006B4786" w:rsidRPr="00A60F9D" w:rsidRDefault="006B4786" w:rsidP="006B4786">
            <w:pPr>
              <w:widowControl/>
              <w:jc w:val="center"/>
            </w:pPr>
            <w:r w:rsidRPr="00A60F9D">
              <w:t>70,023</w:t>
            </w:r>
          </w:p>
        </w:tc>
      </w:tr>
    </w:tbl>
    <w:p w14:paraId="5252A243" w14:textId="3289779C" w:rsidR="00CC2576" w:rsidRPr="004E082B" w:rsidRDefault="00CC2576" w:rsidP="00CC257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082B">
        <w:rPr>
          <w:sz w:val="24"/>
          <w:szCs w:val="24"/>
        </w:rPr>
        <w:t>В качестве обосновывающих документов ТСО представлен</w:t>
      </w:r>
      <w:r w:rsidR="008B76C8">
        <w:rPr>
          <w:sz w:val="24"/>
          <w:szCs w:val="24"/>
        </w:rPr>
        <w:t>о</w:t>
      </w:r>
      <w:r w:rsidRPr="004E082B">
        <w:rPr>
          <w:sz w:val="24"/>
          <w:szCs w:val="24"/>
        </w:rPr>
        <w:t>:</w:t>
      </w:r>
    </w:p>
    <w:p w14:paraId="4727C4C6" w14:textId="77777777" w:rsidR="00CC2576" w:rsidRPr="004E082B" w:rsidRDefault="00CC2576" w:rsidP="00CC2576">
      <w:pPr>
        <w:widowControl/>
        <w:ind w:firstLine="567"/>
        <w:rPr>
          <w:sz w:val="24"/>
          <w:szCs w:val="24"/>
        </w:rPr>
      </w:pPr>
      <w:r w:rsidRPr="004E082B">
        <w:rPr>
          <w:sz w:val="24"/>
          <w:szCs w:val="24"/>
        </w:rPr>
        <w:t>письмом от 10.03.2022 №вх-772-018/1-1-07:</w:t>
      </w:r>
    </w:p>
    <w:p w14:paraId="5BB4B100" w14:textId="77777777" w:rsidR="00CC2576" w:rsidRPr="004E082B" w:rsidRDefault="00CC2576" w:rsidP="008B76C8">
      <w:pPr>
        <w:widowControl/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4E082B">
        <w:rPr>
          <w:sz w:val="24"/>
          <w:szCs w:val="24"/>
        </w:rPr>
        <w:t xml:space="preserve">- положение об оплате труда работников (стр. 61), </w:t>
      </w:r>
    </w:p>
    <w:p w14:paraId="3DF73B5F" w14:textId="77777777" w:rsidR="00CC2576" w:rsidRPr="004E082B" w:rsidRDefault="00CC2576" w:rsidP="008B76C8">
      <w:pPr>
        <w:widowControl/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4E082B">
        <w:rPr>
          <w:sz w:val="24"/>
          <w:szCs w:val="24"/>
        </w:rPr>
        <w:t xml:space="preserve">- приказ от 24.12.2021 №55 "Об утверждении штатного расписания" (стр. 64), </w:t>
      </w:r>
    </w:p>
    <w:p w14:paraId="50AD7457" w14:textId="77777777" w:rsidR="00CC2576" w:rsidRPr="004E082B" w:rsidRDefault="00CC2576" w:rsidP="008B76C8">
      <w:pPr>
        <w:widowControl/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4E082B">
        <w:rPr>
          <w:sz w:val="24"/>
          <w:szCs w:val="24"/>
        </w:rPr>
        <w:t>- штатное расписание от 24.12.2021 №6 (стр. 65),</w:t>
      </w:r>
    </w:p>
    <w:p w14:paraId="29551CBA" w14:textId="77777777" w:rsidR="00CC2576" w:rsidRPr="004E082B" w:rsidRDefault="00CC2576" w:rsidP="008B76C8">
      <w:pPr>
        <w:widowControl/>
        <w:tabs>
          <w:tab w:val="left" w:pos="851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4E082B">
        <w:rPr>
          <w:sz w:val="24"/>
          <w:szCs w:val="24"/>
        </w:rPr>
        <w:t>- расчет нормативной численности персонала, выполняющего производственные функции управления (стр. 54).</w:t>
      </w:r>
    </w:p>
    <w:p w14:paraId="413BCD5C" w14:textId="77777777" w:rsidR="00CC2576" w:rsidRPr="004E082B" w:rsidRDefault="00CC2576" w:rsidP="00CC2576">
      <w:pPr>
        <w:widowControl/>
        <w:ind w:firstLine="567"/>
        <w:rPr>
          <w:sz w:val="24"/>
          <w:szCs w:val="24"/>
        </w:rPr>
      </w:pPr>
      <w:r w:rsidRPr="004E082B">
        <w:rPr>
          <w:sz w:val="24"/>
          <w:szCs w:val="24"/>
        </w:rPr>
        <w:t>письмом от 28.03.2022 №б/н (рег. № вх-1248-018/1-1-07 №01.04.2022):</w:t>
      </w:r>
    </w:p>
    <w:p w14:paraId="2E420855" w14:textId="77777777" w:rsidR="00CC2576" w:rsidRPr="004E082B" w:rsidRDefault="00CC2576" w:rsidP="008B76C8">
      <w:pPr>
        <w:widowControl/>
        <w:ind w:left="993"/>
        <w:rPr>
          <w:sz w:val="24"/>
          <w:szCs w:val="24"/>
        </w:rPr>
      </w:pPr>
      <w:r w:rsidRPr="004E082B">
        <w:rPr>
          <w:sz w:val="24"/>
          <w:szCs w:val="24"/>
        </w:rPr>
        <w:t>- анализ зарплаты по сотрудникам за январь 2021-декабрь 2021 (стр. 296).</w:t>
      </w:r>
    </w:p>
    <w:p w14:paraId="70F78131" w14:textId="61AE134B" w:rsidR="004E082B" w:rsidRDefault="00E426CD" w:rsidP="005220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2DB4">
        <w:rPr>
          <w:sz w:val="24"/>
          <w:szCs w:val="24"/>
        </w:rPr>
        <w:t xml:space="preserve">В Департамент также поступило письмо </w:t>
      </w:r>
      <w:r w:rsidR="004E082B" w:rsidRPr="00CD2DB4">
        <w:rPr>
          <w:sz w:val="24"/>
          <w:szCs w:val="24"/>
        </w:rPr>
        <w:t xml:space="preserve">01.06.2022 №312 </w:t>
      </w:r>
      <w:r w:rsidRPr="00CD2DB4">
        <w:rPr>
          <w:sz w:val="24"/>
          <w:szCs w:val="24"/>
        </w:rPr>
        <w:t>о</w:t>
      </w:r>
      <w:r w:rsidR="006B4786" w:rsidRPr="00CD2DB4">
        <w:rPr>
          <w:sz w:val="24"/>
          <w:szCs w:val="24"/>
        </w:rPr>
        <w:t xml:space="preserve"> </w:t>
      </w:r>
      <w:r w:rsidR="004E082B" w:rsidRPr="00CD2DB4">
        <w:rPr>
          <w:sz w:val="24"/>
          <w:szCs w:val="24"/>
        </w:rPr>
        <w:t>направ</w:t>
      </w:r>
      <w:r w:rsidRPr="00CD2DB4">
        <w:rPr>
          <w:sz w:val="24"/>
          <w:szCs w:val="24"/>
        </w:rPr>
        <w:t>лении</w:t>
      </w:r>
      <w:r w:rsidR="004E082B" w:rsidRPr="00CD2DB4">
        <w:rPr>
          <w:sz w:val="24"/>
          <w:szCs w:val="24"/>
        </w:rPr>
        <w:t xml:space="preserve"> </w:t>
      </w:r>
      <w:r w:rsidR="007F0D4E" w:rsidRPr="00CD2DB4">
        <w:rPr>
          <w:sz w:val="24"/>
          <w:szCs w:val="24"/>
        </w:rPr>
        <w:t>копи</w:t>
      </w:r>
      <w:r w:rsidRPr="00CD2DB4">
        <w:rPr>
          <w:sz w:val="24"/>
          <w:szCs w:val="24"/>
        </w:rPr>
        <w:t>и</w:t>
      </w:r>
      <w:r w:rsidR="007F0D4E" w:rsidRPr="00CD2DB4">
        <w:rPr>
          <w:sz w:val="24"/>
          <w:szCs w:val="24"/>
        </w:rPr>
        <w:t xml:space="preserve"> </w:t>
      </w:r>
      <w:r w:rsidR="004E082B" w:rsidRPr="00CD2DB4">
        <w:rPr>
          <w:sz w:val="24"/>
          <w:szCs w:val="24"/>
        </w:rPr>
        <w:t>приказ</w:t>
      </w:r>
      <w:r w:rsidR="007F0D4E" w:rsidRPr="00CD2DB4">
        <w:rPr>
          <w:sz w:val="24"/>
          <w:szCs w:val="24"/>
        </w:rPr>
        <w:t>а</w:t>
      </w:r>
      <w:r w:rsidR="004E082B" w:rsidRPr="00CD2DB4">
        <w:rPr>
          <w:sz w:val="24"/>
          <w:szCs w:val="24"/>
        </w:rPr>
        <w:t xml:space="preserve"> от 01.06.2022 №53 «Об </w:t>
      </w:r>
      <w:r w:rsidR="004E082B">
        <w:rPr>
          <w:sz w:val="24"/>
          <w:szCs w:val="24"/>
        </w:rPr>
        <w:t>утверждении штатного расписания»</w:t>
      </w:r>
      <w:r>
        <w:rPr>
          <w:sz w:val="24"/>
          <w:szCs w:val="24"/>
        </w:rPr>
        <w:t xml:space="preserve">, однако </w:t>
      </w:r>
      <w:r w:rsidR="007F0D4E">
        <w:rPr>
          <w:sz w:val="24"/>
          <w:szCs w:val="24"/>
        </w:rPr>
        <w:t xml:space="preserve">копия штатного расписания не приложена. </w:t>
      </w:r>
    </w:p>
    <w:p w14:paraId="04C7105D" w14:textId="77777777" w:rsidR="00B354B2" w:rsidRDefault="00B354B2" w:rsidP="0052207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</w:p>
    <w:p w14:paraId="17FF7C53" w14:textId="3F514A4E" w:rsidR="00B354B2" w:rsidRPr="00B354B2" w:rsidRDefault="00B354B2" w:rsidP="0052207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Позиция Департамента.</w:t>
      </w:r>
    </w:p>
    <w:p w14:paraId="5D8E84BE" w14:textId="464B64BD" w:rsidR="007F0D4E" w:rsidRDefault="00D27E9D" w:rsidP="005220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18 Правил регулирования цен (тарифов) в сфере теплоснабжения, утвержденных </w:t>
      </w:r>
      <w:r w:rsidR="00BC162D">
        <w:rPr>
          <w:sz w:val="24"/>
          <w:szCs w:val="24"/>
        </w:rPr>
        <w:t>п</w:t>
      </w:r>
      <w:r w:rsidRPr="00D27E9D">
        <w:rPr>
          <w:sz w:val="24"/>
          <w:szCs w:val="24"/>
        </w:rPr>
        <w:t>остановление</w:t>
      </w:r>
      <w:r w:rsidR="00BC162D">
        <w:rPr>
          <w:sz w:val="24"/>
          <w:szCs w:val="24"/>
        </w:rPr>
        <w:t>м</w:t>
      </w:r>
      <w:r w:rsidRPr="00D27E9D">
        <w:rPr>
          <w:sz w:val="24"/>
          <w:szCs w:val="24"/>
        </w:rPr>
        <w:t xml:space="preserve"> Правительства РФ от 22.10.2012 </w:t>
      </w:r>
      <w:r w:rsidR="00EB0545">
        <w:rPr>
          <w:sz w:val="24"/>
          <w:szCs w:val="24"/>
        </w:rPr>
        <w:t>№</w:t>
      </w:r>
      <w:r w:rsidRPr="00D27E9D">
        <w:rPr>
          <w:sz w:val="24"/>
          <w:szCs w:val="24"/>
        </w:rPr>
        <w:t xml:space="preserve"> 1075</w:t>
      </w:r>
      <w:proofErr w:type="gramStart"/>
      <w:r w:rsidRPr="00D27E9D">
        <w:rPr>
          <w:sz w:val="24"/>
          <w:szCs w:val="24"/>
        </w:rPr>
        <w:t xml:space="preserve"> </w:t>
      </w:r>
      <w:r w:rsidR="00EB0545">
        <w:rPr>
          <w:sz w:val="24"/>
          <w:szCs w:val="24"/>
        </w:rPr>
        <w:t>№</w:t>
      </w:r>
      <w:r w:rsidRPr="00D27E9D">
        <w:rPr>
          <w:sz w:val="24"/>
          <w:szCs w:val="24"/>
        </w:rPr>
        <w:t>О</w:t>
      </w:r>
      <w:proofErr w:type="gramEnd"/>
      <w:r w:rsidRPr="00D27E9D">
        <w:rPr>
          <w:sz w:val="24"/>
          <w:szCs w:val="24"/>
        </w:rPr>
        <w:t xml:space="preserve"> ценообразовании в сфере теплоснабжения</w:t>
      </w:r>
      <w:r w:rsidR="00EB0545">
        <w:rPr>
          <w:sz w:val="24"/>
          <w:szCs w:val="24"/>
        </w:rPr>
        <w:t>»</w:t>
      </w:r>
      <w:r w:rsidR="00BC162D">
        <w:rPr>
          <w:sz w:val="24"/>
          <w:szCs w:val="24"/>
        </w:rPr>
        <w:t>,</w:t>
      </w:r>
      <w:r w:rsidRPr="00D27E9D">
        <w:rPr>
          <w:sz w:val="24"/>
          <w:szCs w:val="24"/>
        </w:rPr>
        <w:t xml:space="preserve"> </w:t>
      </w:r>
      <w:r w:rsidR="00BC162D">
        <w:rPr>
          <w:sz w:val="24"/>
          <w:szCs w:val="24"/>
        </w:rPr>
        <w:t>р</w:t>
      </w:r>
      <w:r w:rsidR="00BC162D" w:rsidRPr="00BC162D">
        <w:rPr>
          <w:sz w:val="24"/>
          <w:szCs w:val="24"/>
        </w:rPr>
        <w:t xml:space="preserve">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года, но не позднее 7 календарных дней до дня проведения заседания правления (коллегии) органа регулирования тарифов, на котором принимается решение </w:t>
      </w:r>
      <w:r w:rsidR="00BC162D" w:rsidRPr="00BC162D">
        <w:rPr>
          <w:sz w:val="24"/>
          <w:szCs w:val="24"/>
        </w:rPr>
        <w:lastRenderedPageBreak/>
        <w:t>об установлении тарифов.</w:t>
      </w:r>
      <w:r w:rsidR="00BC162D">
        <w:rPr>
          <w:sz w:val="24"/>
          <w:szCs w:val="24"/>
        </w:rPr>
        <w:t xml:space="preserve"> Представляя дополнительные документы за 1 день до проведения Заседания Правления Департамента энергетики и тарифов Ивановской области, ТСО не дает возможности Экспертной группе </w:t>
      </w:r>
      <w:r w:rsidR="00CC2576">
        <w:rPr>
          <w:sz w:val="24"/>
          <w:szCs w:val="24"/>
        </w:rPr>
        <w:t xml:space="preserve">оценить их экономическую обоснованность. Кроме того, ТСО не представило копию штатного расписания, </w:t>
      </w:r>
      <w:r w:rsidR="006C6579">
        <w:rPr>
          <w:sz w:val="24"/>
          <w:szCs w:val="24"/>
        </w:rPr>
        <w:t xml:space="preserve">утвержденного </w:t>
      </w:r>
      <w:r w:rsidR="006C6579" w:rsidRPr="006C6579">
        <w:rPr>
          <w:sz w:val="24"/>
          <w:szCs w:val="24"/>
        </w:rPr>
        <w:t>приказ</w:t>
      </w:r>
      <w:r w:rsidR="006C6579">
        <w:rPr>
          <w:sz w:val="24"/>
          <w:szCs w:val="24"/>
        </w:rPr>
        <w:t>ом</w:t>
      </w:r>
      <w:r w:rsidR="006C6579" w:rsidRPr="006C6579">
        <w:rPr>
          <w:sz w:val="24"/>
          <w:szCs w:val="24"/>
        </w:rPr>
        <w:t xml:space="preserve"> от 01.06.2022 №53</w:t>
      </w:r>
      <w:r w:rsidR="00EB0545">
        <w:rPr>
          <w:sz w:val="24"/>
          <w:szCs w:val="24"/>
        </w:rPr>
        <w:t>. Таким образом, у э</w:t>
      </w:r>
      <w:r w:rsidR="006C6579">
        <w:rPr>
          <w:sz w:val="24"/>
          <w:szCs w:val="24"/>
        </w:rPr>
        <w:t>ксперт</w:t>
      </w:r>
      <w:r w:rsidR="00EB0545">
        <w:rPr>
          <w:sz w:val="24"/>
          <w:szCs w:val="24"/>
        </w:rPr>
        <w:t>а</w:t>
      </w:r>
      <w:r w:rsidR="006C6579">
        <w:rPr>
          <w:sz w:val="24"/>
          <w:szCs w:val="24"/>
        </w:rPr>
        <w:t xml:space="preserve"> нет возможности определить размер планируемого среднемесячного фонда оплаты труда с 01.06.2022 года</w:t>
      </w:r>
      <w:r w:rsidR="00EB0545">
        <w:rPr>
          <w:sz w:val="24"/>
          <w:szCs w:val="24"/>
        </w:rPr>
        <w:t xml:space="preserve"> в соответствии с новыми документами</w:t>
      </w:r>
      <w:r w:rsidR="006C6579">
        <w:rPr>
          <w:sz w:val="24"/>
          <w:szCs w:val="24"/>
        </w:rPr>
        <w:t>.</w:t>
      </w:r>
    </w:p>
    <w:p w14:paraId="1876BE54" w14:textId="0E62C07E" w:rsidR="00EB50B1" w:rsidRPr="004E082B" w:rsidRDefault="00EB50B1" w:rsidP="00EB50B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082B">
        <w:rPr>
          <w:sz w:val="24"/>
          <w:szCs w:val="24"/>
        </w:rPr>
        <w:t xml:space="preserve">Расходы определены Экспертной группой </w:t>
      </w:r>
      <w:r w:rsidR="00EB0545">
        <w:rPr>
          <w:sz w:val="24"/>
          <w:szCs w:val="24"/>
        </w:rPr>
        <w:t xml:space="preserve">Департамента </w:t>
      </w:r>
      <w:r w:rsidRPr="004E082B">
        <w:rPr>
          <w:sz w:val="24"/>
          <w:szCs w:val="24"/>
        </w:rPr>
        <w:t>исходя из следующих данных:</w:t>
      </w:r>
    </w:p>
    <w:p w14:paraId="1E704F8B" w14:textId="77777777" w:rsidR="00EB50B1" w:rsidRPr="004E082B" w:rsidRDefault="00EB50B1" w:rsidP="00EB50B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082B">
        <w:rPr>
          <w:sz w:val="24"/>
          <w:szCs w:val="24"/>
        </w:rPr>
        <w:t xml:space="preserve">- нормативной численности работников аппарата управления (АУП) – 0,64 чел., согласно расчету ТСО, </w:t>
      </w:r>
    </w:p>
    <w:p w14:paraId="55A855B8" w14:textId="17107FC8" w:rsidR="00EB50B1" w:rsidRDefault="00EB50B1" w:rsidP="00EB50B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082B">
        <w:rPr>
          <w:sz w:val="24"/>
          <w:szCs w:val="24"/>
        </w:rPr>
        <w:t>- среднемесячной заработной платы работников АУП – 14 855 руб. / мес., согласно предложению ТСО</w:t>
      </w:r>
      <w:r w:rsidR="00857529">
        <w:rPr>
          <w:sz w:val="24"/>
          <w:szCs w:val="24"/>
        </w:rPr>
        <w:t xml:space="preserve"> </w:t>
      </w:r>
      <w:r w:rsidR="00857529" w:rsidRPr="00857529">
        <w:rPr>
          <w:sz w:val="24"/>
          <w:szCs w:val="24"/>
        </w:rPr>
        <w:t>(</w:t>
      </w:r>
      <w:r w:rsidR="00EB0545">
        <w:rPr>
          <w:sz w:val="24"/>
          <w:szCs w:val="24"/>
        </w:rPr>
        <w:t>п</w:t>
      </w:r>
      <w:r w:rsidR="00857529" w:rsidRPr="00857529">
        <w:rPr>
          <w:sz w:val="24"/>
          <w:szCs w:val="24"/>
        </w:rPr>
        <w:t>исьмо от 10.03.2022 №вх-772-018/1-1-07)</w:t>
      </w:r>
      <w:r w:rsidRPr="004E082B">
        <w:rPr>
          <w:sz w:val="24"/>
          <w:szCs w:val="24"/>
        </w:rPr>
        <w:t>.</w:t>
      </w:r>
    </w:p>
    <w:p w14:paraId="211EFF19" w14:textId="77777777" w:rsidR="00857529" w:rsidRPr="004E4D61" w:rsidRDefault="00857529" w:rsidP="00EB50B1">
      <w:pPr>
        <w:widowControl/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14:paraId="3D2D3793" w14:textId="21196AEE" w:rsidR="00857529" w:rsidRPr="00AD7822" w:rsidRDefault="00857529" w:rsidP="00AD7822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D7822">
        <w:rPr>
          <w:b/>
          <w:sz w:val="24"/>
          <w:szCs w:val="24"/>
        </w:rPr>
        <w:t>Численность основных рабочих, чел.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985"/>
        <w:gridCol w:w="1842"/>
        <w:gridCol w:w="2410"/>
      </w:tblGrid>
      <w:tr w:rsidR="00857529" w:rsidRPr="00EB50B1" w14:paraId="0C9C7DD4" w14:textId="77777777" w:rsidTr="00A60F9D">
        <w:trPr>
          <w:trHeight w:val="872"/>
        </w:trPr>
        <w:tc>
          <w:tcPr>
            <w:tcW w:w="4116" w:type="dxa"/>
            <w:shd w:val="clear" w:color="auto" w:fill="auto"/>
            <w:vAlign w:val="center"/>
            <w:hideMark/>
          </w:tcPr>
          <w:p w14:paraId="672E42B4" w14:textId="4F751530" w:rsidR="00857529" w:rsidRPr="00A60F9D" w:rsidRDefault="00857529" w:rsidP="00857529">
            <w:pPr>
              <w:widowControl/>
              <w:jc w:val="center"/>
            </w:pPr>
            <w:r w:rsidRPr="00A60F9D">
              <w:t>Показатель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C1EDD2" w14:textId="77777777" w:rsidR="00857529" w:rsidRPr="00A60F9D" w:rsidRDefault="00857529" w:rsidP="00857529">
            <w:pPr>
              <w:widowControl/>
              <w:jc w:val="center"/>
            </w:pPr>
            <w:r w:rsidRPr="00A60F9D">
              <w:t>Предложение ТСО на 2022 год (Письмо от 10.03.2022 №вх-772-018/1-1-07)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CD89D9" w14:textId="2870ECB5" w:rsidR="00857529" w:rsidRPr="00A60F9D" w:rsidRDefault="00AD7822" w:rsidP="00AD7822">
            <w:pPr>
              <w:widowControl/>
              <w:jc w:val="center"/>
            </w:pPr>
            <w:r w:rsidRPr="00A60F9D">
              <w:t>Утверждено Д</w:t>
            </w:r>
            <w:r w:rsidR="00857529" w:rsidRPr="00A60F9D">
              <w:t>епартамент</w:t>
            </w:r>
            <w:r w:rsidRPr="00A60F9D">
              <w:t>ом</w:t>
            </w:r>
            <w:r w:rsidR="00857529" w:rsidRPr="00A60F9D">
              <w:t xml:space="preserve"> на 2022 год (среднегодовая величина)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2E2DB6" w14:textId="77777777" w:rsidR="00857529" w:rsidRPr="00A60F9D" w:rsidRDefault="00857529" w:rsidP="00857529">
            <w:pPr>
              <w:widowControl/>
              <w:jc w:val="center"/>
            </w:pPr>
            <w:r w:rsidRPr="00A60F9D">
              <w:t>Отклонение плана Департамента на 2022 год от предложения ТСО</w:t>
            </w:r>
          </w:p>
        </w:tc>
      </w:tr>
      <w:tr w:rsidR="00857529" w:rsidRPr="00EB50B1" w14:paraId="4088D8BD" w14:textId="77777777" w:rsidTr="00A60F9D">
        <w:trPr>
          <w:trHeight w:val="293"/>
        </w:trPr>
        <w:tc>
          <w:tcPr>
            <w:tcW w:w="4116" w:type="dxa"/>
            <w:shd w:val="clear" w:color="auto" w:fill="auto"/>
            <w:vAlign w:val="center"/>
            <w:hideMark/>
          </w:tcPr>
          <w:p w14:paraId="6A93F844" w14:textId="3F5EDEE3" w:rsidR="00857529" w:rsidRPr="00A60F9D" w:rsidRDefault="00857529" w:rsidP="00857529">
            <w:pPr>
              <w:widowControl/>
              <w:rPr>
                <w:bCs/>
              </w:rPr>
            </w:pPr>
            <w:r w:rsidRPr="00A60F9D">
              <w:rPr>
                <w:bCs/>
              </w:rPr>
              <w:t>Численность основных рабочих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A84921" w14:textId="5F27827A" w:rsidR="00857529" w:rsidRPr="00A60F9D" w:rsidRDefault="00857529" w:rsidP="00857529">
            <w:pPr>
              <w:widowControl/>
              <w:jc w:val="center"/>
            </w:pPr>
            <w:r w:rsidRPr="00A60F9D"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0A5D90" w14:textId="77D70FBD" w:rsidR="00857529" w:rsidRPr="00A60F9D" w:rsidRDefault="00857529" w:rsidP="00857529">
            <w:pPr>
              <w:widowControl/>
              <w:jc w:val="center"/>
            </w:pPr>
            <w:r w:rsidRPr="00A60F9D">
              <w:t>0,85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B450B4" w14:textId="28FA303D" w:rsidR="00857529" w:rsidRPr="00A60F9D" w:rsidRDefault="00857529" w:rsidP="00857529">
            <w:pPr>
              <w:widowControl/>
              <w:jc w:val="center"/>
            </w:pPr>
            <w:r w:rsidRPr="00A60F9D">
              <w:t>-2,15</w:t>
            </w:r>
          </w:p>
        </w:tc>
      </w:tr>
    </w:tbl>
    <w:p w14:paraId="6E36B749" w14:textId="52BE45D8" w:rsidR="002701BA" w:rsidRDefault="002701BA" w:rsidP="00C57D25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ТСО оспаривается численность основного производственного персонала по договору </w:t>
      </w:r>
      <w:r w:rsidR="00C57D25">
        <w:rPr>
          <w:sz w:val="24"/>
          <w:szCs w:val="24"/>
        </w:rPr>
        <w:t>от 28.03.2022 №1 (на оказание аварийно-восстановительных работ по ликвидации неполадок, аварий на тепловых сетях), заключенного с ООО «</w:t>
      </w:r>
      <w:proofErr w:type="spellStart"/>
      <w:r w:rsidR="00C57D25">
        <w:rPr>
          <w:sz w:val="24"/>
          <w:szCs w:val="24"/>
        </w:rPr>
        <w:t>Волгастрой</w:t>
      </w:r>
      <w:proofErr w:type="spellEnd"/>
      <w:r w:rsidR="00C57D25">
        <w:rPr>
          <w:sz w:val="24"/>
          <w:szCs w:val="24"/>
        </w:rPr>
        <w:t>».</w:t>
      </w:r>
    </w:p>
    <w:p w14:paraId="2C213D56" w14:textId="77777777" w:rsidR="000276A0" w:rsidRPr="000276A0" w:rsidRDefault="000276A0" w:rsidP="000276A0">
      <w:pPr>
        <w:widowControl/>
        <w:ind w:firstLine="567"/>
        <w:jc w:val="both"/>
        <w:rPr>
          <w:sz w:val="24"/>
          <w:szCs w:val="24"/>
        </w:rPr>
      </w:pPr>
      <w:r w:rsidRPr="000276A0">
        <w:rPr>
          <w:sz w:val="24"/>
          <w:szCs w:val="24"/>
        </w:rPr>
        <w:t>В своих доводах ТСО ссылается на следующие нормативные документы:</w:t>
      </w:r>
    </w:p>
    <w:p w14:paraId="123AD646" w14:textId="03E4FDFF" w:rsidR="000276A0" w:rsidRPr="000276A0" w:rsidRDefault="000276A0" w:rsidP="000276A0">
      <w:pPr>
        <w:widowControl/>
        <w:ind w:firstLine="567"/>
        <w:jc w:val="both"/>
        <w:rPr>
          <w:sz w:val="24"/>
          <w:szCs w:val="24"/>
        </w:rPr>
      </w:pPr>
      <w:r w:rsidRPr="000276A0">
        <w:rPr>
          <w:sz w:val="24"/>
          <w:szCs w:val="24"/>
        </w:rPr>
        <w:t xml:space="preserve">- Приказ Минтруда России от 15.12.2020 </w:t>
      </w:r>
      <w:r w:rsidR="00AD7822">
        <w:rPr>
          <w:sz w:val="24"/>
          <w:szCs w:val="24"/>
        </w:rPr>
        <w:t>№</w:t>
      </w:r>
      <w:r w:rsidRPr="000276A0">
        <w:rPr>
          <w:sz w:val="24"/>
          <w:szCs w:val="24"/>
        </w:rPr>
        <w:t xml:space="preserve"> 902н </w:t>
      </w:r>
      <w:r w:rsidR="00AD7822">
        <w:rPr>
          <w:sz w:val="24"/>
          <w:szCs w:val="24"/>
        </w:rPr>
        <w:t>«</w:t>
      </w:r>
      <w:r w:rsidRPr="000276A0">
        <w:rPr>
          <w:sz w:val="24"/>
          <w:szCs w:val="24"/>
        </w:rPr>
        <w:t>Об утверждении Правил по охране труда при работе в ограниченных и замкнутых пространствах</w:t>
      </w:r>
      <w:r w:rsidR="00AD7822">
        <w:rPr>
          <w:sz w:val="24"/>
          <w:szCs w:val="24"/>
        </w:rPr>
        <w:t>»</w:t>
      </w:r>
      <w:r w:rsidRPr="000276A0">
        <w:rPr>
          <w:sz w:val="24"/>
          <w:szCs w:val="24"/>
        </w:rPr>
        <w:t>,</w:t>
      </w:r>
    </w:p>
    <w:p w14:paraId="18E8380C" w14:textId="2DC55FEF" w:rsidR="000276A0" w:rsidRDefault="000276A0" w:rsidP="000276A0">
      <w:pPr>
        <w:widowControl/>
        <w:ind w:firstLine="567"/>
        <w:jc w:val="both"/>
        <w:rPr>
          <w:sz w:val="24"/>
          <w:szCs w:val="24"/>
        </w:rPr>
      </w:pPr>
      <w:r w:rsidRPr="000276A0">
        <w:rPr>
          <w:sz w:val="24"/>
          <w:szCs w:val="24"/>
        </w:rPr>
        <w:t xml:space="preserve">- Приказ Минтруда России от 17.12.2020 </w:t>
      </w:r>
      <w:r w:rsidR="00AD7822">
        <w:rPr>
          <w:sz w:val="24"/>
          <w:szCs w:val="24"/>
        </w:rPr>
        <w:t>№</w:t>
      </w:r>
      <w:r w:rsidRPr="000276A0">
        <w:rPr>
          <w:sz w:val="24"/>
          <w:szCs w:val="24"/>
        </w:rPr>
        <w:t xml:space="preserve"> 924н </w:t>
      </w:r>
      <w:r w:rsidR="00AD7822">
        <w:rPr>
          <w:sz w:val="24"/>
          <w:szCs w:val="24"/>
        </w:rPr>
        <w:t>«</w:t>
      </w:r>
      <w:r w:rsidRPr="000276A0">
        <w:rPr>
          <w:sz w:val="24"/>
          <w:szCs w:val="24"/>
        </w:rPr>
        <w:t>Об утверждении Правил по охране труда при эксплуатации объектов теплоснабжения и теплопотребляющих установок</w:t>
      </w:r>
      <w:r w:rsidR="00AD7822">
        <w:rPr>
          <w:sz w:val="24"/>
          <w:szCs w:val="24"/>
        </w:rPr>
        <w:t>»</w:t>
      </w:r>
      <w:r w:rsidRPr="000276A0">
        <w:rPr>
          <w:sz w:val="24"/>
          <w:szCs w:val="24"/>
        </w:rPr>
        <w:t>.</w:t>
      </w:r>
    </w:p>
    <w:p w14:paraId="51358F45" w14:textId="77777777" w:rsidR="002701BA" w:rsidRPr="002701BA" w:rsidRDefault="002701BA" w:rsidP="002701BA">
      <w:pPr>
        <w:widowControl/>
        <w:ind w:firstLine="567"/>
        <w:rPr>
          <w:sz w:val="24"/>
          <w:szCs w:val="24"/>
        </w:rPr>
      </w:pPr>
      <w:r w:rsidRPr="002701BA">
        <w:rPr>
          <w:sz w:val="24"/>
          <w:szCs w:val="24"/>
        </w:rPr>
        <w:t>В качестве обосновывающих документов ТСО представлено:</w:t>
      </w:r>
    </w:p>
    <w:p w14:paraId="0EC6307F" w14:textId="77777777" w:rsidR="002701BA" w:rsidRPr="002701BA" w:rsidRDefault="002701BA" w:rsidP="002701BA">
      <w:pPr>
        <w:widowControl/>
        <w:ind w:firstLine="567"/>
        <w:rPr>
          <w:sz w:val="24"/>
          <w:szCs w:val="24"/>
        </w:rPr>
      </w:pPr>
      <w:r w:rsidRPr="002701BA">
        <w:rPr>
          <w:sz w:val="24"/>
          <w:szCs w:val="24"/>
        </w:rPr>
        <w:t>письмом от 10.03.2022 №вх-772-018/1-1-07:</w:t>
      </w:r>
    </w:p>
    <w:p w14:paraId="4B9974AD" w14:textId="77777777" w:rsidR="002701BA" w:rsidRDefault="002701BA" w:rsidP="00AD7822">
      <w:pPr>
        <w:widowControl/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2701BA">
        <w:rPr>
          <w:sz w:val="24"/>
          <w:szCs w:val="24"/>
        </w:rPr>
        <w:t xml:space="preserve">- Расчет "Расходы на выполнение работ и услуг производственного характера, выполняемых по договорам со сторонними организациями" (стр. 52) </w:t>
      </w:r>
    </w:p>
    <w:p w14:paraId="643F3739" w14:textId="591DFB18" w:rsidR="002701BA" w:rsidRPr="002701BA" w:rsidRDefault="002701BA" w:rsidP="00AD7822">
      <w:pPr>
        <w:widowControl/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2701BA">
        <w:rPr>
          <w:sz w:val="24"/>
          <w:szCs w:val="24"/>
        </w:rPr>
        <w:t>- Калькуляция стоимости аварийно-восстановительных работ по ликвидации неполадок, аварий … (стр. 53),</w:t>
      </w:r>
    </w:p>
    <w:p w14:paraId="683683A9" w14:textId="77777777" w:rsidR="002701BA" w:rsidRPr="002701BA" w:rsidRDefault="002701BA" w:rsidP="002701BA">
      <w:pPr>
        <w:widowControl/>
        <w:ind w:firstLine="567"/>
        <w:rPr>
          <w:sz w:val="24"/>
          <w:szCs w:val="24"/>
        </w:rPr>
      </w:pPr>
      <w:r w:rsidRPr="002701BA">
        <w:rPr>
          <w:sz w:val="24"/>
          <w:szCs w:val="24"/>
        </w:rPr>
        <w:t>письмом от 28.03.2022 №б/н (рег. № вх-1248-018/1-1-07 №01.04.2022):</w:t>
      </w:r>
    </w:p>
    <w:p w14:paraId="0E65D133" w14:textId="4137193E" w:rsidR="002701BA" w:rsidRPr="002701BA" w:rsidRDefault="002701BA" w:rsidP="00AD7822">
      <w:pPr>
        <w:widowControl/>
        <w:ind w:left="993"/>
        <w:rPr>
          <w:sz w:val="24"/>
          <w:szCs w:val="24"/>
        </w:rPr>
      </w:pPr>
      <w:r w:rsidRPr="002701BA">
        <w:rPr>
          <w:sz w:val="24"/>
          <w:szCs w:val="24"/>
        </w:rPr>
        <w:t xml:space="preserve">- протокол проведения конкурентного отбора цен от 15.03.2022 №32211201011 (стр. 417)  </w:t>
      </w:r>
    </w:p>
    <w:p w14:paraId="73174D18" w14:textId="77777777" w:rsidR="002701BA" w:rsidRPr="002701BA" w:rsidRDefault="002701BA" w:rsidP="00AD7822">
      <w:pPr>
        <w:widowControl/>
        <w:ind w:left="993"/>
        <w:rPr>
          <w:sz w:val="24"/>
          <w:szCs w:val="24"/>
        </w:rPr>
      </w:pPr>
      <w:r w:rsidRPr="002701BA">
        <w:rPr>
          <w:sz w:val="24"/>
          <w:szCs w:val="24"/>
        </w:rPr>
        <w:t xml:space="preserve">- договор от 28.03.2022 №1 (стр. 419), </w:t>
      </w:r>
    </w:p>
    <w:p w14:paraId="5FF57B11" w14:textId="77777777" w:rsidR="002701BA" w:rsidRPr="002701BA" w:rsidRDefault="002701BA" w:rsidP="00AD7822">
      <w:pPr>
        <w:widowControl/>
        <w:ind w:left="993"/>
        <w:rPr>
          <w:sz w:val="24"/>
          <w:szCs w:val="24"/>
        </w:rPr>
      </w:pPr>
      <w:r w:rsidRPr="002701BA">
        <w:rPr>
          <w:sz w:val="24"/>
          <w:szCs w:val="24"/>
        </w:rPr>
        <w:t>- дополнительное соглашение от 29.03.2022 №1 (стр.423),</w:t>
      </w:r>
    </w:p>
    <w:p w14:paraId="677F2400" w14:textId="77777777" w:rsidR="002701BA" w:rsidRPr="002701BA" w:rsidRDefault="002701BA" w:rsidP="002701BA">
      <w:pPr>
        <w:widowControl/>
        <w:ind w:firstLine="567"/>
        <w:rPr>
          <w:sz w:val="24"/>
          <w:szCs w:val="24"/>
        </w:rPr>
      </w:pPr>
      <w:r w:rsidRPr="002701BA">
        <w:rPr>
          <w:sz w:val="24"/>
          <w:szCs w:val="24"/>
        </w:rPr>
        <w:t>письмом от 13.04.2022 №б/н (рег. №вх-1355-018/1-1-07 от 13.04.2022):</w:t>
      </w:r>
    </w:p>
    <w:p w14:paraId="1394F243" w14:textId="77777777" w:rsidR="002701BA" w:rsidRPr="002701BA" w:rsidRDefault="002701BA" w:rsidP="00AD7822">
      <w:pPr>
        <w:widowControl/>
        <w:ind w:left="993"/>
        <w:rPr>
          <w:sz w:val="24"/>
          <w:szCs w:val="24"/>
        </w:rPr>
      </w:pPr>
      <w:r w:rsidRPr="002701BA">
        <w:rPr>
          <w:sz w:val="24"/>
          <w:szCs w:val="24"/>
        </w:rPr>
        <w:t>- Расчет норматива численности рабочих (стр. 23).</w:t>
      </w:r>
    </w:p>
    <w:p w14:paraId="26065970" w14:textId="77777777" w:rsidR="00BE7D2B" w:rsidRPr="004E4D61" w:rsidRDefault="00BE7D2B" w:rsidP="00522070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8"/>
          <w:szCs w:val="8"/>
          <w:u w:val="single"/>
        </w:rPr>
      </w:pPr>
    </w:p>
    <w:p w14:paraId="74F79921" w14:textId="59BA738F" w:rsidR="00B354B2" w:rsidRPr="00BE7D2B" w:rsidRDefault="00B354B2" w:rsidP="00522070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4"/>
          <w:szCs w:val="24"/>
          <w:u w:val="single"/>
        </w:rPr>
      </w:pPr>
      <w:r w:rsidRPr="00BE7D2B">
        <w:rPr>
          <w:b/>
          <w:color w:val="000000" w:themeColor="text1"/>
          <w:sz w:val="24"/>
          <w:szCs w:val="24"/>
          <w:u w:val="single"/>
        </w:rPr>
        <w:t>Позиция Департамента.</w:t>
      </w:r>
    </w:p>
    <w:p w14:paraId="23AEDB80" w14:textId="5DBB5A26" w:rsidR="00EB50B1" w:rsidRDefault="00B354B2" w:rsidP="0052207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Pr="00B354B2">
        <w:rPr>
          <w:color w:val="000000" w:themeColor="text1"/>
          <w:sz w:val="24"/>
          <w:szCs w:val="24"/>
        </w:rPr>
        <w:t xml:space="preserve"> связи с отсутствием в штате регулируемой организа</w:t>
      </w:r>
      <w:r w:rsidR="00BA7327">
        <w:rPr>
          <w:color w:val="000000" w:themeColor="text1"/>
          <w:sz w:val="24"/>
          <w:szCs w:val="24"/>
        </w:rPr>
        <w:t>ции производственного персонала</w:t>
      </w:r>
      <w:r w:rsidRPr="00B354B2">
        <w:rPr>
          <w:color w:val="000000" w:themeColor="text1"/>
          <w:sz w:val="24"/>
          <w:szCs w:val="24"/>
        </w:rPr>
        <w:t xml:space="preserve"> деятельность по обслуживанию тепловых сетей, находящихся в эксплуатации ООО «</w:t>
      </w:r>
      <w:r>
        <w:rPr>
          <w:color w:val="000000" w:themeColor="text1"/>
          <w:sz w:val="24"/>
          <w:szCs w:val="24"/>
        </w:rPr>
        <w:t>Теплоцентраль</w:t>
      </w:r>
      <w:r w:rsidRPr="00B354B2">
        <w:rPr>
          <w:color w:val="000000" w:themeColor="text1"/>
          <w:sz w:val="24"/>
          <w:szCs w:val="24"/>
        </w:rPr>
        <w:t>», фактически осуществляется силами сторонней организации (аутсорсинг).</w:t>
      </w:r>
    </w:p>
    <w:p w14:paraId="6B41576B" w14:textId="777E4B0E" w:rsidR="00EB50B1" w:rsidRDefault="005C4724" w:rsidP="005C472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C4724">
        <w:rPr>
          <w:color w:val="000000" w:themeColor="text1"/>
          <w:sz w:val="24"/>
          <w:szCs w:val="24"/>
        </w:rPr>
        <w:t>Согласно договору от 28.03.2022 №1, заключенного между ООО «Теплоцентраль» (Заказчик) и ООО «</w:t>
      </w:r>
      <w:proofErr w:type="spellStart"/>
      <w:r w:rsidRPr="005C4724">
        <w:rPr>
          <w:color w:val="000000" w:themeColor="text1"/>
          <w:sz w:val="24"/>
          <w:szCs w:val="24"/>
        </w:rPr>
        <w:t>Волгастрой</w:t>
      </w:r>
      <w:proofErr w:type="spellEnd"/>
      <w:r w:rsidRPr="005C4724">
        <w:rPr>
          <w:color w:val="000000" w:themeColor="text1"/>
          <w:sz w:val="24"/>
          <w:szCs w:val="24"/>
        </w:rPr>
        <w:t xml:space="preserve">» (Подрядчик), Подрядчик обязуется проводить аварийно-восстановительные работы по ликвидации неполадок, аварий на тепловых сетях ул. Ленина-ул. Советская, принадлежащих ООО «Теплоцентраль» в отопительном периоде 2022 года. В соответствии с </w:t>
      </w:r>
      <w:r>
        <w:rPr>
          <w:color w:val="000000" w:themeColor="text1"/>
          <w:sz w:val="24"/>
          <w:szCs w:val="24"/>
        </w:rPr>
        <w:br/>
      </w:r>
      <w:r w:rsidRPr="005C4724">
        <w:rPr>
          <w:color w:val="000000" w:themeColor="text1"/>
          <w:sz w:val="24"/>
          <w:szCs w:val="24"/>
        </w:rPr>
        <w:t>п. 2.1.3 работы, предусмотренные договором, должны выполняться из материалов Заказчика. Аварийно-ремонтная бригада состоит из не менее</w:t>
      </w:r>
      <w:proofErr w:type="gramStart"/>
      <w:r w:rsidRPr="005C4724">
        <w:rPr>
          <w:color w:val="000000" w:themeColor="text1"/>
          <w:sz w:val="24"/>
          <w:szCs w:val="24"/>
        </w:rPr>
        <w:t>,</w:t>
      </w:r>
      <w:proofErr w:type="gramEnd"/>
      <w:r w:rsidRPr="005C4724">
        <w:rPr>
          <w:color w:val="000000" w:themeColor="text1"/>
          <w:sz w:val="24"/>
          <w:szCs w:val="24"/>
        </w:rPr>
        <w:t xml:space="preserve"> чем </w:t>
      </w:r>
      <w:r w:rsidR="00BA7327">
        <w:rPr>
          <w:color w:val="000000" w:themeColor="text1"/>
          <w:sz w:val="24"/>
          <w:szCs w:val="24"/>
        </w:rPr>
        <w:t xml:space="preserve">из </w:t>
      </w:r>
      <w:r w:rsidRPr="005C4724">
        <w:rPr>
          <w:color w:val="000000" w:themeColor="text1"/>
          <w:sz w:val="24"/>
          <w:szCs w:val="24"/>
        </w:rPr>
        <w:t>3 человек. Расшифровки стоимости работ в договоре отсутствуют.</w:t>
      </w:r>
    </w:p>
    <w:p w14:paraId="726F893B" w14:textId="503E6AE0" w:rsidR="00017E98" w:rsidRDefault="00017E98" w:rsidP="005C472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ТСО оспаривается численность основного производственного персонала, </w:t>
      </w:r>
      <w:r w:rsidR="00BA7327" w:rsidRPr="00CD2DB4">
        <w:rPr>
          <w:sz w:val="24"/>
          <w:szCs w:val="24"/>
        </w:rPr>
        <w:t xml:space="preserve">откорректированную Департаментом </w:t>
      </w:r>
      <w:r>
        <w:rPr>
          <w:color w:val="000000" w:themeColor="text1"/>
          <w:sz w:val="24"/>
          <w:szCs w:val="24"/>
        </w:rPr>
        <w:t>в договор</w:t>
      </w:r>
      <w:r w:rsidR="00BA7327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аутсортинга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0F52D60A" w14:textId="46A56F5A" w:rsidR="00911C7C" w:rsidRPr="00911C7C" w:rsidRDefault="00911C7C" w:rsidP="00911C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911C7C">
        <w:rPr>
          <w:color w:val="000000" w:themeColor="text1"/>
          <w:sz w:val="24"/>
          <w:szCs w:val="24"/>
        </w:rPr>
        <w:t xml:space="preserve">В соответствии с п. 33 </w:t>
      </w:r>
      <w:r w:rsidR="00F83CFB">
        <w:rPr>
          <w:color w:val="000000" w:themeColor="text1"/>
          <w:sz w:val="24"/>
          <w:szCs w:val="24"/>
        </w:rPr>
        <w:t>Основ ценообразования</w:t>
      </w:r>
      <w:r w:rsidR="00BA7327">
        <w:rPr>
          <w:color w:val="000000" w:themeColor="text1"/>
          <w:sz w:val="24"/>
          <w:szCs w:val="24"/>
        </w:rPr>
        <w:t xml:space="preserve"> в сфере теплоснабжения, </w:t>
      </w:r>
      <w:r w:rsidR="00F83CFB">
        <w:rPr>
          <w:color w:val="000000" w:themeColor="text1"/>
          <w:sz w:val="24"/>
          <w:szCs w:val="24"/>
        </w:rPr>
        <w:t>утвержденных п</w:t>
      </w:r>
      <w:r w:rsidR="00F83CFB" w:rsidRPr="00F83CFB">
        <w:rPr>
          <w:color w:val="000000" w:themeColor="text1"/>
          <w:sz w:val="24"/>
          <w:szCs w:val="24"/>
        </w:rPr>
        <w:t>остановление</w:t>
      </w:r>
      <w:r w:rsidR="00F83CFB">
        <w:rPr>
          <w:color w:val="000000" w:themeColor="text1"/>
          <w:sz w:val="24"/>
          <w:szCs w:val="24"/>
        </w:rPr>
        <w:t>м</w:t>
      </w:r>
      <w:r w:rsidR="00F83CFB" w:rsidRPr="00F83CFB">
        <w:rPr>
          <w:color w:val="000000" w:themeColor="text1"/>
          <w:sz w:val="24"/>
          <w:szCs w:val="24"/>
        </w:rPr>
        <w:t xml:space="preserve"> Правительства РФ от 22.10.2012 </w:t>
      </w:r>
      <w:r w:rsidR="00F83CFB">
        <w:rPr>
          <w:color w:val="000000" w:themeColor="text1"/>
          <w:sz w:val="24"/>
          <w:szCs w:val="24"/>
        </w:rPr>
        <w:t>№</w:t>
      </w:r>
      <w:r w:rsidR="00F83CFB" w:rsidRPr="00F83CFB">
        <w:rPr>
          <w:color w:val="000000" w:themeColor="text1"/>
          <w:sz w:val="24"/>
          <w:szCs w:val="24"/>
        </w:rPr>
        <w:t xml:space="preserve"> 1075 </w:t>
      </w:r>
      <w:r w:rsidR="00BA7327">
        <w:rPr>
          <w:color w:val="000000" w:themeColor="text1"/>
          <w:sz w:val="24"/>
          <w:szCs w:val="24"/>
        </w:rPr>
        <w:t>(д</w:t>
      </w:r>
      <w:r w:rsidR="00F83CFB">
        <w:rPr>
          <w:color w:val="000000" w:themeColor="text1"/>
          <w:sz w:val="24"/>
          <w:szCs w:val="24"/>
        </w:rPr>
        <w:t>алее – Основы ценообразования) р</w:t>
      </w:r>
      <w:r w:rsidRPr="00911C7C">
        <w:rPr>
          <w:color w:val="000000" w:themeColor="text1"/>
          <w:sz w:val="24"/>
          <w:szCs w:val="24"/>
        </w:rPr>
        <w:t xml:space="preserve">асходы, связанные с производством и реализацией продукции (услуг) по регулируемым видам </w:t>
      </w:r>
      <w:r w:rsidRPr="00911C7C">
        <w:rPr>
          <w:color w:val="000000" w:themeColor="text1"/>
          <w:sz w:val="24"/>
          <w:szCs w:val="24"/>
        </w:rPr>
        <w:lastRenderedPageBreak/>
        <w:t>деятельности, включаемые в необходимую валовую выручку</w:t>
      </w:r>
      <w:r w:rsidR="00F83CFB">
        <w:rPr>
          <w:color w:val="000000" w:themeColor="text1"/>
          <w:sz w:val="24"/>
          <w:szCs w:val="24"/>
        </w:rPr>
        <w:t>,</w:t>
      </w:r>
      <w:r w:rsidRPr="00911C7C">
        <w:rPr>
          <w:color w:val="000000" w:themeColor="text1"/>
          <w:sz w:val="24"/>
          <w:szCs w:val="24"/>
        </w:rPr>
        <w:t xml:space="preserve"> включаются расходы на оплату труда.</w:t>
      </w:r>
    </w:p>
    <w:p w14:paraId="0390D5BB" w14:textId="41EFDE9C" w:rsidR="00911C7C" w:rsidRDefault="00F83CFB" w:rsidP="00911C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F83CFB">
        <w:rPr>
          <w:color w:val="000000" w:themeColor="text1"/>
          <w:sz w:val="24"/>
          <w:szCs w:val="24"/>
        </w:rPr>
        <w:t xml:space="preserve">В соответствии с п. </w:t>
      </w:r>
      <w:r>
        <w:rPr>
          <w:color w:val="000000" w:themeColor="text1"/>
          <w:sz w:val="24"/>
          <w:szCs w:val="24"/>
        </w:rPr>
        <w:t>42</w:t>
      </w:r>
      <w:r w:rsidRPr="00F83CFB">
        <w:t xml:space="preserve"> </w:t>
      </w:r>
      <w:r>
        <w:rPr>
          <w:color w:val="000000" w:themeColor="text1"/>
          <w:sz w:val="24"/>
          <w:szCs w:val="24"/>
        </w:rPr>
        <w:t>Основ</w:t>
      </w:r>
      <w:r w:rsidRPr="00F83CFB">
        <w:rPr>
          <w:color w:val="000000" w:themeColor="text1"/>
          <w:sz w:val="24"/>
          <w:szCs w:val="24"/>
        </w:rPr>
        <w:t xml:space="preserve"> ценообразования</w:t>
      </w:r>
      <w:r w:rsidR="00911C7C" w:rsidRPr="00911C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</w:t>
      </w:r>
      <w:r w:rsidR="00911C7C" w:rsidRPr="00911C7C">
        <w:rPr>
          <w:color w:val="000000" w:themeColor="text1"/>
          <w:sz w:val="24"/>
          <w:szCs w:val="24"/>
        </w:rPr>
        <w:t>ри определении расходов на оплату труда, включаемых в необходимую валовую выручку, регулирующие органы определяют в соответствии с методическими указаниями размер фонда оплаты труда согласно отраслевым тарифным соглашениям, коллективным договорам, заключенным соответствующими организациями, и фактическому объему фонда оплаты труда за последний расчетный период регулирования, а также с учетом прогнозного индекса потребительских цен</w:t>
      </w:r>
      <w:r>
        <w:rPr>
          <w:color w:val="000000" w:themeColor="text1"/>
          <w:sz w:val="24"/>
          <w:szCs w:val="24"/>
        </w:rPr>
        <w:t>.</w:t>
      </w:r>
      <w:proofErr w:type="gramEnd"/>
    </w:p>
    <w:p w14:paraId="114DE6AF" w14:textId="44C4571B" w:rsidR="003B551A" w:rsidRPr="00BA7327" w:rsidRDefault="00BA7327" w:rsidP="00911C7C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="0096713D" w:rsidRPr="00BA7327">
        <w:rPr>
          <w:color w:val="000000" w:themeColor="text1"/>
          <w:sz w:val="24"/>
          <w:szCs w:val="24"/>
        </w:rPr>
        <w:t>анее деятельность по передаче тепловой энергии ООО «Теплоцентраль» не оказывалась, фактически</w:t>
      </w:r>
      <w:r>
        <w:rPr>
          <w:color w:val="000000" w:themeColor="text1"/>
          <w:sz w:val="24"/>
          <w:szCs w:val="24"/>
        </w:rPr>
        <w:t>е</w:t>
      </w:r>
      <w:r w:rsidR="0096713D" w:rsidRPr="00BA7327">
        <w:rPr>
          <w:color w:val="000000" w:themeColor="text1"/>
          <w:sz w:val="24"/>
          <w:szCs w:val="24"/>
        </w:rPr>
        <w:t xml:space="preserve"> расход</w:t>
      </w:r>
      <w:r>
        <w:rPr>
          <w:color w:val="000000" w:themeColor="text1"/>
          <w:sz w:val="24"/>
          <w:szCs w:val="24"/>
        </w:rPr>
        <w:t>ы</w:t>
      </w:r>
      <w:r w:rsidR="0096713D" w:rsidRPr="00BA7327">
        <w:rPr>
          <w:color w:val="000000" w:themeColor="text1"/>
          <w:sz w:val="24"/>
          <w:szCs w:val="24"/>
        </w:rPr>
        <w:t xml:space="preserve"> </w:t>
      </w:r>
      <w:r w:rsidR="00652D4A" w:rsidRPr="00BA7327">
        <w:rPr>
          <w:color w:val="000000" w:themeColor="text1"/>
          <w:sz w:val="24"/>
          <w:szCs w:val="24"/>
        </w:rPr>
        <w:t xml:space="preserve">за предыдущий </w:t>
      </w:r>
      <w:r w:rsidR="00122DD2" w:rsidRPr="00BA7327">
        <w:rPr>
          <w:color w:val="000000" w:themeColor="text1"/>
          <w:sz w:val="24"/>
          <w:szCs w:val="24"/>
        </w:rPr>
        <w:t xml:space="preserve">отчетный </w:t>
      </w:r>
      <w:r w:rsidR="00652D4A" w:rsidRPr="00BA7327">
        <w:rPr>
          <w:color w:val="000000" w:themeColor="text1"/>
          <w:sz w:val="24"/>
          <w:szCs w:val="24"/>
        </w:rPr>
        <w:t>период отсутствует.</w:t>
      </w:r>
      <w:r>
        <w:rPr>
          <w:color w:val="000000" w:themeColor="text1"/>
          <w:sz w:val="24"/>
          <w:szCs w:val="24"/>
        </w:rPr>
        <w:t xml:space="preserve"> </w:t>
      </w:r>
    </w:p>
    <w:p w14:paraId="36CEA516" w14:textId="744C9001" w:rsidR="00D821CF" w:rsidRPr="00CD2DB4" w:rsidRDefault="003730A6" w:rsidP="00911C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D2DB4">
        <w:rPr>
          <w:sz w:val="24"/>
          <w:szCs w:val="24"/>
        </w:rPr>
        <w:t>Правил по охране труда при эксплуатации объектов теплоснабжения и теплопотребляющих установок, утвержденные п</w:t>
      </w:r>
      <w:r w:rsidR="00D821CF" w:rsidRPr="00CD2DB4">
        <w:rPr>
          <w:sz w:val="24"/>
          <w:szCs w:val="24"/>
        </w:rPr>
        <w:t>риказ</w:t>
      </w:r>
      <w:r w:rsidRPr="00CD2DB4">
        <w:rPr>
          <w:sz w:val="24"/>
          <w:szCs w:val="24"/>
        </w:rPr>
        <w:t>ом</w:t>
      </w:r>
      <w:r w:rsidR="00D821CF" w:rsidRPr="00CD2DB4">
        <w:rPr>
          <w:sz w:val="24"/>
          <w:szCs w:val="24"/>
        </w:rPr>
        <w:t xml:space="preserve"> Минтруда России от 17.12.2020 № 924н, на которы</w:t>
      </w:r>
      <w:r w:rsidRPr="00CD2DB4">
        <w:rPr>
          <w:sz w:val="24"/>
          <w:szCs w:val="24"/>
        </w:rPr>
        <w:t>е</w:t>
      </w:r>
      <w:r w:rsidR="00D821CF" w:rsidRPr="00CD2DB4">
        <w:rPr>
          <w:sz w:val="24"/>
          <w:szCs w:val="24"/>
        </w:rPr>
        <w:t xml:space="preserve"> ссылается ТСО, не регламентирует численность персонала. </w:t>
      </w:r>
      <w:proofErr w:type="gramEnd"/>
    </w:p>
    <w:p w14:paraId="01128199" w14:textId="5759D0B7" w:rsidR="00652D4A" w:rsidRDefault="001A265D" w:rsidP="00911C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Доводы ТСО, что согласно </w:t>
      </w:r>
      <w:r w:rsidR="00BB0F14">
        <w:rPr>
          <w:color w:val="000000" w:themeColor="text1"/>
          <w:sz w:val="24"/>
          <w:szCs w:val="24"/>
        </w:rPr>
        <w:t xml:space="preserve">Правилам </w:t>
      </w:r>
      <w:r w:rsidR="00BB0F14" w:rsidRPr="001A265D">
        <w:rPr>
          <w:color w:val="000000" w:themeColor="text1"/>
          <w:sz w:val="24"/>
          <w:szCs w:val="24"/>
        </w:rPr>
        <w:t>по охране труда при работе в ограниченных и замкнутых пространствах</w:t>
      </w:r>
      <w:r w:rsidR="00BB0F14">
        <w:rPr>
          <w:color w:val="000000" w:themeColor="text1"/>
          <w:sz w:val="24"/>
          <w:szCs w:val="24"/>
        </w:rPr>
        <w:t xml:space="preserve">, утвержденных </w:t>
      </w:r>
      <w:r>
        <w:rPr>
          <w:color w:val="000000" w:themeColor="text1"/>
          <w:sz w:val="24"/>
          <w:szCs w:val="24"/>
        </w:rPr>
        <w:t>п</w:t>
      </w:r>
      <w:r w:rsidRPr="001A265D">
        <w:rPr>
          <w:color w:val="000000" w:themeColor="text1"/>
          <w:sz w:val="24"/>
          <w:szCs w:val="24"/>
        </w:rPr>
        <w:t>рика</w:t>
      </w:r>
      <w:r w:rsidR="00BB0F14">
        <w:rPr>
          <w:color w:val="000000" w:themeColor="text1"/>
          <w:sz w:val="24"/>
          <w:szCs w:val="24"/>
        </w:rPr>
        <w:t>зом</w:t>
      </w:r>
      <w:r w:rsidRPr="001A265D">
        <w:rPr>
          <w:color w:val="000000" w:themeColor="text1"/>
          <w:sz w:val="24"/>
          <w:szCs w:val="24"/>
        </w:rPr>
        <w:t xml:space="preserve"> Минтруда России от 15.12.2020 </w:t>
      </w:r>
      <w:r>
        <w:rPr>
          <w:color w:val="000000" w:themeColor="text1"/>
          <w:sz w:val="24"/>
          <w:szCs w:val="24"/>
        </w:rPr>
        <w:t>№</w:t>
      </w:r>
      <w:r w:rsidRPr="001A265D">
        <w:rPr>
          <w:color w:val="000000" w:themeColor="text1"/>
          <w:sz w:val="24"/>
          <w:szCs w:val="24"/>
        </w:rPr>
        <w:t xml:space="preserve"> 902н</w:t>
      </w:r>
      <w:r>
        <w:rPr>
          <w:color w:val="000000" w:themeColor="text1"/>
          <w:sz w:val="24"/>
          <w:szCs w:val="24"/>
        </w:rPr>
        <w:t xml:space="preserve"> </w:t>
      </w:r>
      <w:r w:rsidR="00864FD2">
        <w:rPr>
          <w:color w:val="000000" w:themeColor="text1"/>
          <w:sz w:val="24"/>
          <w:szCs w:val="24"/>
        </w:rPr>
        <w:t>(</w:t>
      </w:r>
      <w:r w:rsidR="00BB0F14">
        <w:rPr>
          <w:color w:val="000000" w:themeColor="text1"/>
          <w:sz w:val="24"/>
          <w:szCs w:val="24"/>
        </w:rPr>
        <w:t>д</w:t>
      </w:r>
      <w:r w:rsidR="00864FD2">
        <w:rPr>
          <w:color w:val="000000" w:themeColor="text1"/>
          <w:sz w:val="24"/>
          <w:szCs w:val="24"/>
        </w:rPr>
        <w:t>алее – Правила №902н)</w:t>
      </w:r>
      <w:r w:rsidR="00BB0F14">
        <w:rPr>
          <w:color w:val="000000" w:themeColor="text1"/>
          <w:sz w:val="24"/>
          <w:szCs w:val="24"/>
        </w:rPr>
        <w:t>,</w:t>
      </w:r>
      <w:r w:rsidR="00864FD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численность бригады из числа основного производственного персонала должна быть 3 человека</w:t>
      </w:r>
      <w:r w:rsidR="00F21E0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864FD2">
        <w:rPr>
          <w:color w:val="000000" w:themeColor="text1"/>
          <w:sz w:val="24"/>
          <w:szCs w:val="24"/>
        </w:rPr>
        <w:t>несостоятельн</w:t>
      </w:r>
      <w:r w:rsidR="00F21E02">
        <w:rPr>
          <w:color w:val="000000" w:themeColor="text1"/>
          <w:sz w:val="24"/>
          <w:szCs w:val="24"/>
        </w:rPr>
        <w:t>ы</w:t>
      </w:r>
      <w:r w:rsidR="00864FD2">
        <w:rPr>
          <w:color w:val="000000" w:themeColor="text1"/>
          <w:sz w:val="24"/>
          <w:szCs w:val="24"/>
        </w:rPr>
        <w:t>.</w:t>
      </w:r>
    </w:p>
    <w:p w14:paraId="36B5A678" w14:textId="25B9BA92" w:rsidR="00501572" w:rsidRPr="004E4D61" w:rsidRDefault="00501572" w:rsidP="0050157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E4D61">
        <w:rPr>
          <w:sz w:val="24"/>
          <w:szCs w:val="24"/>
        </w:rPr>
        <w:t xml:space="preserve">К перечню объектов, относящихся к </w:t>
      </w:r>
      <w:r w:rsidRPr="004E4D61">
        <w:rPr>
          <w:rFonts w:eastAsiaTheme="minorHAnsi"/>
          <w:sz w:val="24"/>
          <w:szCs w:val="24"/>
          <w:lang w:eastAsia="en-US"/>
        </w:rPr>
        <w:t>ограниченным и замкнутым пространствам (далее – ОЗП), ТСО относит тепловые камеры. При этом</w:t>
      </w:r>
      <w:proofErr w:type="gramStart"/>
      <w:r w:rsidRPr="004E4D61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4E4D61">
        <w:rPr>
          <w:rFonts w:eastAsiaTheme="minorHAnsi"/>
          <w:sz w:val="24"/>
          <w:szCs w:val="24"/>
          <w:lang w:eastAsia="en-US"/>
        </w:rPr>
        <w:t xml:space="preserve"> тепловые камеры не поименованы в пункте 5 Правил № 902н. Кроме того, в нарушение указанного пункта в материалах дела отсутствует приказ руководителя, которым утвержден перечень объектов</w:t>
      </w:r>
      <w:r w:rsidR="00D920D5" w:rsidRPr="004E4D61">
        <w:rPr>
          <w:rFonts w:eastAsiaTheme="minorHAnsi"/>
          <w:sz w:val="24"/>
          <w:szCs w:val="24"/>
          <w:lang w:eastAsia="en-US"/>
        </w:rPr>
        <w:t xml:space="preserve"> ООО «Теплоцентраль»</w:t>
      </w:r>
      <w:r w:rsidRPr="004E4D61">
        <w:rPr>
          <w:rFonts w:eastAsiaTheme="minorHAnsi"/>
          <w:sz w:val="24"/>
          <w:szCs w:val="24"/>
          <w:lang w:eastAsia="en-US"/>
        </w:rPr>
        <w:t xml:space="preserve">, отнесенных к ОЗП.    </w:t>
      </w:r>
    </w:p>
    <w:p w14:paraId="357B3777" w14:textId="10F6302B" w:rsidR="00864FD2" w:rsidRPr="00864FD2" w:rsidRDefault="00501572" w:rsidP="00864F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D5DF2">
        <w:rPr>
          <w:color w:val="000000" w:themeColor="text1"/>
          <w:sz w:val="24"/>
          <w:szCs w:val="24"/>
        </w:rPr>
        <w:t>Также с</w:t>
      </w:r>
      <w:r w:rsidR="00864FD2">
        <w:rPr>
          <w:color w:val="000000" w:themeColor="text1"/>
          <w:sz w:val="24"/>
          <w:szCs w:val="24"/>
        </w:rPr>
        <w:t xml:space="preserve">огласно п. </w:t>
      </w:r>
      <w:r w:rsidR="00864FD2" w:rsidRPr="00864FD2">
        <w:rPr>
          <w:color w:val="000000" w:themeColor="text1"/>
          <w:sz w:val="24"/>
          <w:szCs w:val="24"/>
        </w:rPr>
        <w:t>55</w:t>
      </w:r>
      <w:r w:rsidR="00864FD2">
        <w:rPr>
          <w:color w:val="000000" w:themeColor="text1"/>
          <w:sz w:val="24"/>
          <w:szCs w:val="24"/>
        </w:rPr>
        <w:t xml:space="preserve"> Правил №902н</w:t>
      </w:r>
      <w:r w:rsidR="00864FD2" w:rsidRPr="00864FD2">
        <w:rPr>
          <w:color w:val="000000" w:themeColor="text1"/>
          <w:sz w:val="24"/>
          <w:szCs w:val="24"/>
        </w:rPr>
        <w:t xml:space="preserve"> </w:t>
      </w:r>
      <w:r w:rsidR="00864FD2">
        <w:rPr>
          <w:color w:val="000000" w:themeColor="text1"/>
          <w:sz w:val="24"/>
          <w:szCs w:val="24"/>
        </w:rPr>
        <w:t>д</w:t>
      </w:r>
      <w:r w:rsidR="00864FD2" w:rsidRPr="00864FD2">
        <w:rPr>
          <w:color w:val="000000" w:themeColor="text1"/>
          <w:sz w:val="24"/>
          <w:szCs w:val="24"/>
        </w:rPr>
        <w:t>ля организации безопасного производства работ в ОЗП, выполняемых с оформлением наряда-допуска, назначаются:</w:t>
      </w:r>
    </w:p>
    <w:p w14:paraId="530B92B1" w14:textId="77777777" w:rsidR="00864FD2" w:rsidRPr="00864FD2" w:rsidRDefault="00864FD2" w:rsidP="00864F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64FD2">
        <w:rPr>
          <w:color w:val="000000" w:themeColor="text1"/>
          <w:sz w:val="24"/>
          <w:szCs w:val="24"/>
        </w:rPr>
        <w:t>1) должностные лица, имеющие право выдавать наряд-допуск, из числа руководителей и специалистов;</w:t>
      </w:r>
    </w:p>
    <w:p w14:paraId="7E076E8F" w14:textId="77777777" w:rsidR="00864FD2" w:rsidRPr="00864FD2" w:rsidRDefault="00864FD2" w:rsidP="00864F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64FD2">
        <w:rPr>
          <w:color w:val="000000" w:themeColor="text1"/>
          <w:sz w:val="24"/>
          <w:szCs w:val="24"/>
        </w:rPr>
        <w:t>2) ответственный руководитель работ из числа руководителей и специалистов;</w:t>
      </w:r>
    </w:p>
    <w:p w14:paraId="7E29511E" w14:textId="77777777" w:rsidR="00864FD2" w:rsidRPr="00864FD2" w:rsidRDefault="00864FD2" w:rsidP="00864F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64FD2">
        <w:rPr>
          <w:color w:val="000000" w:themeColor="text1"/>
          <w:sz w:val="24"/>
          <w:szCs w:val="24"/>
        </w:rPr>
        <w:t>3) ответственный исполнитель (производитель) работ из числа рабочих (бригадиров, звеньевых и высококвалифицированных рабочих).</w:t>
      </w:r>
    </w:p>
    <w:p w14:paraId="16E7508A" w14:textId="1219DEC4" w:rsidR="00864FD2" w:rsidRDefault="00864FD2" w:rsidP="00864F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864FD2">
        <w:rPr>
          <w:color w:val="000000" w:themeColor="text1"/>
          <w:sz w:val="24"/>
          <w:szCs w:val="24"/>
        </w:rPr>
        <w:t>Допускается совмещение ответственным руководителем работ функций ответственного исполнителя.</w:t>
      </w:r>
    </w:p>
    <w:p w14:paraId="19789BF6" w14:textId="32FA85D0" w:rsidR="00901B76" w:rsidRPr="004E4D61" w:rsidRDefault="00901B76" w:rsidP="00864F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4D61">
        <w:rPr>
          <w:sz w:val="24"/>
          <w:szCs w:val="24"/>
        </w:rPr>
        <w:t xml:space="preserve">Первый и второй пункты предусматривают численность руководителей и специалистов. В оспариваемой статье Департаментом утверждается численность рабочих. </w:t>
      </w:r>
    </w:p>
    <w:p w14:paraId="6C668B2E" w14:textId="2DC9AB59" w:rsidR="00864FD2" w:rsidRDefault="00F90636" w:rsidP="00122D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Учитывая факт</w:t>
      </w:r>
      <w:r w:rsidR="00122DD2">
        <w:rPr>
          <w:color w:val="000000" w:themeColor="text1"/>
          <w:sz w:val="24"/>
          <w:szCs w:val="24"/>
        </w:rPr>
        <w:t>, что</w:t>
      </w:r>
      <w:r>
        <w:rPr>
          <w:color w:val="000000" w:themeColor="text1"/>
          <w:sz w:val="24"/>
          <w:szCs w:val="24"/>
        </w:rPr>
        <w:t xml:space="preserve"> плановая численность аппарата управления – 0,64 чел. предусматривает </w:t>
      </w:r>
      <w:r w:rsidR="006B50A8">
        <w:rPr>
          <w:color w:val="000000" w:themeColor="text1"/>
          <w:sz w:val="24"/>
          <w:szCs w:val="24"/>
        </w:rPr>
        <w:t xml:space="preserve">нормативную численность персонала, обеспечивающую </w:t>
      </w:r>
      <w:r>
        <w:rPr>
          <w:color w:val="000000" w:themeColor="text1"/>
          <w:sz w:val="24"/>
          <w:szCs w:val="24"/>
        </w:rPr>
        <w:t xml:space="preserve">полную необходимость </w:t>
      </w:r>
      <w:r w:rsidR="006B50A8">
        <w:rPr>
          <w:color w:val="000000" w:themeColor="text1"/>
          <w:sz w:val="24"/>
          <w:szCs w:val="24"/>
        </w:rPr>
        <w:t>организации</w:t>
      </w:r>
      <w:r w:rsidR="006724AD">
        <w:rPr>
          <w:color w:val="000000" w:themeColor="text1"/>
          <w:sz w:val="24"/>
          <w:szCs w:val="24"/>
        </w:rPr>
        <w:t>,</w:t>
      </w:r>
      <w:r w:rsidR="00864FD2">
        <w:rPr>
          <w:color w:val="000000" w:themeColor="text1"/>
          <w:sz w:val="24"/>
          <w:szCs w:val="24"/>
        </w:rPr>
        <w:t xml:space="preserve"> </w:t>
      </w:r>
      <w:r w:rsidR="006724AD">
        <w:rPr>
          <w:color w:val="000000" w:themeColor="text1"/>
          <w:sz w:val="24"/>
          <w:szCs w:val="24"/>
        </w:rPr>
        <w:t xml:space="preserve">лица, указанные в </w:t>
      </w:r>
      <w:proofErr w:type="spellStart"/>
      <w:r w:rsidR="006724AD">
        <w:rPr>
          <w:color w:val="000000" w:themeColor="text1"/>
          <w:sz w:val="24"/>
          <w:szCs w:val="24"/>
        </w:rPr>
        <w:t>пп</w:t>
      </w:r>
      <w:proofErr w:type="spellEnd"/>
      <w:r w:rsidR="006724AD">
        <w:rPr>
          <w:color w:val="000000" w:themeColor="text1"/>
          <w:sz w:val="24"/>
          <w:szCs w:val="24"/>
        </w:rPr>
        <w:t xml:space="preserve">. 1), </w:t>
      </w:r>
      <w:r w:rsidR="006B50A8">
        <w:rPr>
          <w:color w:val="000000" w:themeColor="text1"/>
          <w:sz w:val="24"/>
          <w:szCs w:val="24"/>
        </w:rPr>
        <w:t xml:space="preserve">2) не могут быть включены в численность основного производственного персонала, </w:t>
      </w:r>
      <w:r w:rsidR="00D83B49">
        <w:rPr>
          <w:color w:val="000000" w:themeColor="text1"/>
          <w:sz w:val="24"/>
          <w:szCs w:val="24"/>
        </w:rPr>
        <w:t>так как</w:t>
      </w:r>
      <w:r w:rsidR="006B50A8">
        <w:rPr>
          <w:color w:val="000000" w:themeColor="text1"/>
          <w:sz w:val="24"/>
          <w:szCs w:val="24"/>
        </w:rPr>
        <w:t xml:space="preserve"> приведет к двойному учету затрат.</w:t>
      </w:r>
    </w:p>
    <w:p w14:paraId="0B98A1CC" w14:textId="2E8EAB9B" w:rsidR="00122DD2" w:rsidRDefault="00122DD2" w:rsidP="00122D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Департамент отмечает, предполагаемая бригада основного производственного персонала формируется не в само</w:t>
      </w:r>
      <w:r w:rsidR="009D5DF2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ТСО, а у подрядной организации ООО «</w:t>
      </w:r>
      <w:proofErr w:type="spellStart"/>
      <w:r>
        <w:rPr>
          <w:color w:val="000000" w:themeColor="text1"/>
          <w:sz w:val="24"/>
          <w:szCs w:val="24"/>
        </w:rPr>
        <w:t>Волгастрой</w:t>
      </w:r>
      <w:proofErr w:type="spellEnd"/>
      <w:r>
        <w:rPr>
          <w:color w:val="000000" w:themeColor="text1"/>
          <w:sz w:val="24"/>
          <w:szCs w:val="24"/>
        </w:rPr>
        <w:t>»</w:t>
      </w:r>
      <w:r w:rsidR="00031F5D">
        <w:rPr>
          <w:color w:val="000000" w:themeColor="text1"/>
          <w:sz w:val="24"/>
          <w:szCs w:val="24"/>
        </w:rPr>
        <w:t xml:space="preserve">, которая согласно договору </w:t>
      </w:r>
      <w:r w:rsidR="00031F5D" w:rsidRPr="00031F5D">
        <w:rPr>
          <w:color w:val="000000" w:themeColor="text1"/>
          <w:sz w:val="24"/>
          <w:szCs w:val="24"/>
        </w:rPr>
        <w:t>от 28.03.2022 №1</w:t>
      </w:r>
      <w:r w:rsidR="00031F5D">
        <w:rPr>
          <w:color w:val="000000" w:themeColor="text1"/>
          <w:sz w:val="24"/>
          <w:szCs w:val="24"/>
        </w:rPr>
        <w:t xml:space="preserve"> </w:t>
      </w:r>
      <w:r w:rsidR="00031F5D" w:rsidRPr="00031F5D">
        <w:rPr>
          <w:color w:val="000000" w:themeColor="text1"/>
          <w:sz w:val="24"/>
          <w:szCs w:val="24"/>
        </w:rPr>
        <w:t>обязуется проводить аварийно-восстановительные работы по ликвидации неполадок, аварий на тепловых сетях</w:t>
      </w:r>
      <w:r>
        <w:rPr>
          <w:color w:val="000000" w:themeColor="text1"/>
          <w:sz w:val="24"/>
          <w:szCs w:val="24"/>
        </w:rPr>
        <w:t xml:space="preserve">. </w:t>
      </w:r>
    </w:p>
    <w:p w14:paraId="03B132CB" w14:textId="325A1840" w:rsidR="00AC6BA6" w:rsidRDefault="0056513D" w:rsidP="00EE091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</w:t>
      </w:r>
      <w:r w:rsidRPr="0056513D">
        <w:rPr>
          <w:color w:val="000000" w:themeColor="text1"/>
          <w:sz w:val="24"/>
          <w:szCs w:val="24"/>
        </w:rPr>
        <w:t xml:space="preserve"> соответствии с </w:t>
      </w:r>
      <w:r>
        <w:rPr>
          <w:color w:val="000000" w:themeColor="text1"/>
          <w:sz w:val="24"/>
          <w:szCs w:val="24"/>
        </w:rPr>
        <w:t>п. 2.8</w:t>
      </w:r>
      <w:r w:rsidR="00E0174F" w:rsidRPr="00E0174F">
        <w:t xml:space="preserve"> </w:t>
      </w:r>
      <w:r w:rsidR="00E0174F" w:rsidRPr="00E0174F">
        <w:rPr>
          <w:color w:val="000000" w:themeColor="text1"/>
          <w:sz w:val="24"/>
          <w:szCs w:val="24"/>
        </w:rPr>
        <w:t>Рекомендаций по нормированию труда работников энергетического хозяйства</w:t>
      </w:r>
      <w:r w:rsidR="007F0BF0">
        <w:rPr>
          <w:color w:val="000000" w:themeColor="text1"/>
          <w:sz w:val="24"/>
          <w:szCs w:val="24"/>
        </w:rPr>
        <w:t>, утвержденных</w:t>
      </w:r>
      <w:r>
        <w:rPr>
          <w:color w:val="000000" w:themeColor="text1"/>
          <w:sz w:val="24"/>
          <w:szCs w:val="24"/>
        </w:rPr>
        <w:t xml:space="preserve"> </w:t>
      </w:r>
      <w:r w:rsidRPr="0056513D">
        <w:rPr>
          <w:color w:val="000000" w:themeColor="text1"/>
          <w:sz w:val="24"/>
          <w:szCs w:val="24"/>
        </w:rPr>
        <w:t xml:space="preserve">приказом Госстроя </w:t>
      </w:r>
      <w:r w:rsidR="00AF60EB">
        <w:rPr>
          <w:color w:val="000000" w:themeColor="text1"/>
          <w:sz w:val="24"/>
          <w:szCs w:val="24"/>
        </w:rPr>
        <w:t>России от 22 марта 1999 г. № 65</w:t>
      </w:r>
      <w:r>
        <w:rPr>
          <w:color w:val="000000" w:themeColor="text1"/>
          <w:sz w:val="24"/>
          <w:szCs w:val="24"/>
        </w:rPr>
        <w:t xml:space="preserve"> </w:t>
      </w:r>
      <w:r w:rsidR="00AC6BA6">
        <w:rPr>
          <w:color w:val="000000" w:themeColor="text1"/>
          <w:sz w:val="24"/>
          <w:szCs w:val="24"/>
        </w:rPr>
        <w:t>(Далее-Рекомендации №65)</w:t>
      </w:r>
      <w:r w:rsidR="00AF60EB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нормативная численность работников</w:t>
      </w:r>
      <w:r w:rsidR="00EE0913">
        <w:rPr>
          <w:color w:val="000000" w:themeColor="text1"/>
          <w:sz w:val="24"/>
          <w:szCs w:val="24"/>
        </w:rPr>
        <w:t xml:space="preserve"> обеспечивает полное</w:t>
      </w:r>
      <w:r w:rsidRPr="0056513D">
        <w:t xml:space="preserve"> </w:t>
      </w:r>
      <w:r w:rsidR="00EE0913">
        <w:rPr>
          <w:color w:val="000000" w:themeColor="text1"/>
          <w:sz w:val="24"/>
          <w:szCs w:val="24"/>
        </w:rPr>
        <w:t>о</w:t>
      </w:r>
      <w:r w:rsidRPr="0056513D">
        <w:rPr>
          <w:color w:val="000000" w:themeColor="text1"/>
          <w:sz w:val="24"/>
          <w:szCs w:val="24"/>
        </w:rPr>
        <w:t>бслуживание и ремонт трубопроводов, оборудова</w:t>
      </w:r>
      <w:r w:rsidR="00EE0913">
        <w:rPr>
          <w:color w:val="000000" w:themeColor="text1"/>
          <w:sz w:val="24"/>
          <w:szCs w:val="24"/>
        </w:rPr>
        <w:t>ния и сооружений тепловых сетей и включает в себя профессии</w:t>
      </w:r>
      <w:r w:rsidR="00AF60EB">
        <w:rPr>
          <w:color w:val="000000" w:themeColor="text1"/>
          <w:sz w:val="24"/>
          <w:szCs w:val="24"/>
        </w:rPr>
        <w:t>:</w:t>
      </w:r>
      <w:r w:rsidR="00EE0913">
        <w:rPr>
          <w:color w:val="000000" w:themeColor="text1"/>
          <w:sz w:val="24"/>
          <w:szCs w:val="24"/>
        </w:rPr>
        <w:t xml:space="preserve"> с</w:t>
      </w:r>
      <w:r w:rsidR="00EE0913" w:rsidRPr="00EE0913">
        <w:rPr>
          <w:color w:val="000000" w:themeColor="text1"/>
          <w:sz w:val="24"/>
          <w:szCs w:val="24"/>
        </w:rPr>
        <w:t>лесарь по обслуживанию тепловых сетей</w:t>
      </w:r>
      <w:r w:rsidR="00EE0913">
        <w:rPr>
          <w:color w:val="000000" w:themeColor="text1"/>
          <w:sz w:val="24"/>
          <w:szCs w:val="24"/>
        </w:rPr>
        <w:t>, с</w:t>
      </w:r>
      <w:r w:rsidR="00EE0913" w:rsidRPr="00EE0913">
        <w:rPr>
          <w:color w:val="000000" w:themeColor="text1"/>
          <w:sz w:val="24"/>
          <w:szCs w:val="24"/>
        </w:rPr>
        <w:t>лесарь по ремонту оборудования тепловых сетей</w:t>
      </w:r>
      <w:r w:rsidR="00EE0913">
        <w:rPr>
          <w:color w:val="000000" w:themeColor="text1"/>
          <w:sz w:val="24"/>
          <w:szCs w:val="24"/>
        </w:rPr>
        <w:t xml:space="preserve">, </w:t>
      </w:r>
      <w:proofErr w:type="spellStart"/>
      <w:r w:rsidR="00EE0913">
        <w:rPr>
          <w:color w:val="000000" w:themeColor="text1"/>
          <w:sz w:val="24"/>
          <w:szCs w:val="24"/>
        </w:rPr>
        <w:t>электрогазосварщик</w:t>
      </w:r>
      <w:proofErr w:type="spellEnd"/>
      <w:r w:rsidR="00EE0913">
        <w:rPr>
          <w:color w:val="000000" w:themeColor="text1"/>
          <w:sz w:val="24"/>
          <w:szCs w:val="24"/>
        </w:rPr>
        <w:t>,</w:t>
      </w:r>
      <w:r w:rsidR="007F0BF0">
        <w:rPr>
          <w:color w:val="000000" w:themeColor="text1"/>
          <w:sz w:val="24"/>
          <w:szCs w:val="24"/>
        </w:rPr>
        <w:t xml:space="preserve"> </w:t>
      </w:r>
      <w:r w:rsidR="00EE0913">
        <w:rPr>
          <w:color w:val="000000" w:themeColor="text1"/>
          <w:sz w:val="24"/>
          <w:szCs w:val="24"/>
        </w:rPr>
        <w:t>и</w:t>
      </w:r>
      <w:r w:rsidR="00EE0913" w:rsidRPr="00EE0913">
        <w:rPr>
          <w:color w:val="000000" w:themeColor="text1"/>
          <w:sz w:val="24"/>
          <w:szCs w:val="24"/>
        </w:rPr>
        <w:t>золировщик по термоизоляции</w:t>
      </w:r>
      <w:r w:rsidR="00EE0913">
        <w:rPr>
          <w:color w:val="000000" w:themeColor="text1"/>
          <w:sz w:val="24"/>
          <w:szCs w:val="24"/>
        </w:rPr>
        <w:t>.</w:t>
      </w:r>
      <w:proofErr w:type="gramEnd"/>
      <w:r w:rsidR="005A13B2">
        <w:rPr>
          <w:color w:val="000000" w:themeColor="text1"/>
          <w:sz w:val="24"/>
          <w:szCs w:val="24"/>
        </w:rPr>
        <w:t xml:space="preserve"> Расчет производится исходя из технических характеристик тепловых сетей. </w:t>
      </w:r>
    </w:p>
    <w:p w14:paraId="7AE79946" w14:textId="77777777" w:rsidR="00AF60EB" w:rsidRDefault="005A13B2" w:rsidP="005C472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Таким образом, плановая численность основного производственного персонала – 0,85 человек не предполагает </w:t>
      </w:r>
      <w:r w:rsidR="004E0FF0">
        <w:rPr>
          <w:color w:val="000000" w:themeColor="text1"/>
          <w:sz w:val="24"/>
          <w:szCs w:val="24"/>
        </w:rPr>
        <w:t xml:space="preserve">физическое количество людей, а определяет </w:t>
      </w:r>
      <w:r w:rsidR="007F0BF0">
        <w:rPr>
          <w:color w:val="000000" w:themeColor="text1"/>
          <w:sz w:val="24"/>
          <w:szCs w:val="24"/>
        </w:rPr>
        <w:t>необходимую</w:t>
      </w:r>
      <w:r w:rsidR="00E0174F">
        <w:rPr>
          <w:color w:val="000000" w:themeColor="text1"/>
          <w:sz w:val="24"/>
          <w:szCs w:val="24"/>
        </w:rPr>
        <w:t xml:space="preserve"> </w:t>
      </w:r>
      <w:r w:rsidR="004E0FF0">
        <w:rPr>
          <w:color w:val="000000" w:themeColor="text1"/>
          <w:sz w:val="24"/>
          <w:szCs w:val="24"/>
        </w:rPr>
        <w:t>трудоемкость обслуживания тепловых сетей</w:t>
      </w:r>
      <w:r w:rsidR="00E0174F">
        <w:rPr>
          <w:color w:val="000000" w:themeColor="text1"/>
          <w:sz w:val="24"/>
          <w:szCs w:val="24"/>
        </w:rPr>
        <w:t xml:space="preserve"> специалистами.</w:t>
      </w:r>
      <w:r w:rsidR="00FF2995">
        <w:rPr>
          <w:color w:val="000000" w:themeColor="text1"/>
          <w:sz w:val="24"/>
          <w:szCs w:val="24"/>
        </w:rPr>
        <w:t xml:space="preserve"> Учитывая факт, что согласно </w:t>
      </w:r>
      <w:r w:rsidR="00FF2995" w:rsidRPr="00FF2995">
        <w:rPr>
          <w:color w:val="000000" w:themeColor="text1"/>
          <w:sz w:val="24"/>
          <w:szCs w:val="24"/>
        </w:rPr>
        <w:t>договору от 28.03.2022 №1</w:t>
      </w:r>
      <w:r w:rsidR="00FF2995">
        <w:rPr>
          <w:color w:val="000000" w:themeColor="text1"/>
          <w:sz w:val="24"/>
          <w:szCs w:val="24"/>
        </w:rPr>
        <w:t xml:space="preserve"> ООО «</w:t>
      </w:r>
      <w:proofErr w:type="spellStart"/>
      <w:r w:rsidR="00FF2995">
        <w:rPr>
          <w:color w:val="000000" w:themeColor="text1"/>
          <w:sz w:val="24"/>
          <w:szCs w:val="24"/>
        </w:rPr>
        <w:t>Волгастрой</w:t>
      </w:r>
      <w:proofErr w:type="spellEnd"/>
      <w:r w:rsidR="00FF2995">
        <w:rPr>
          <w:color w:val="000000" w:themeColor="text1"/>
          <w:sz w:val="24"/>
          <w:szCs w:val="24"/>
        </w:rPr>
        <w:t>» обязуется выполнять только часть работ</w:t>
      </w:r>
      <w:r w:rsidR="00AC6BA6">
        <w:rPr>
          <w:color w:val="000000" w:themeColor="text1"/>
          <w:sz w:val="24"/>
          <w:szCs w:val="24"/>
        </w:rPr>
        <w:t>, содержащихся  в 2.8 Рекомендаций №65, Экспертная группа считает це</w:t>
      </w:r>
      <w:r w:rsidR="00C90CDA">
        <w:rPr>
          <w:color w:val="000000" w:themeColor="text1"/>
          <w:sz w:val="24"/>
          <w:szCs w:val="24"/>
        </w:rPr>
        <w:t>л</w:t>
      </w:r>
      <w:r w:rsidR="00AC6BA6">
        <w:rPr>
          <w:color w:val="000000" w:themeColor="text1"/>
          <w:sz w:val="24"/>
          <w:szCs w:val="24"/>
        </w:rPr>
        <w:t>е</w:t>
      </w:r>
      <w:r w:rsidR="00C90CDA">
        <w:rPr>
          <w:color w:val="000000" w:themeColor="text1"/>
          <w:sz w:val="24"/>
          <w:szCs w:val="24"/>
        </w:rPr>
        <w:t>с</w:t>
      </w:r>
      <w:r w:rsidR="00AC6BA6">
        <w:rPr>
          <w:color w:val="000000" w:themeColor="text1"/>
          <w:sz w:val="24"/>
          <w:szCs w:val="24"/>
        </w:rPr>
        <w:t xml:space="preserve">ообразным </w:t>
      </w:r>
      <w:r w:rsidR="00C90CDA">
        <w:rPr>
          <w:color w:val="000000" w:themeColor="text1"/>
          <w:sz w:val="24"/>
          <w:szCs w:val="24"/>
        </w:rPr>
        <w:t xml:space="preserve">принять численность основного производственного персонала – 0,85 чел. </w:t>
      </w:r>
      <w:r w:rsidR="00BE7D2B" w:rsidRPr="00BE7D2B">
        <w:rPr>
          <w:color w:val="000000" w:themeColor="text1"/>
          <w:sz w:val="24"/>
          <w:szCs w:val="24"/>
        </w:rPr>
        <w:t>на уровне нормативной численности работников</w:t>
      </w:r>
      <w:r w:rsidR="00BE7D2B">
        <w:rPr>
          <w:color w:val="000000" w:themeColor="text1"/>
          <w:sz w:val="24"/>
          <w:szCs w:val="24"/>
        </w:rPr>
        <w:t xml:space="preserve">, </w:t>
      </w:r>
      <w:r w:rsidR="00BE7D2B">
        <w:rPr>
          <w:color w:val="000000" w:themeColor="text1"/>
          <w:sz w:val="24"/>
          <w:szCs w:val="24"/>
        </w:rPr>
        <w:lastRenderedPageBreak/>
        <w:t xml:space="preserve">определенной </w:t>
      </w:r>
      <w:r w:rsidR="00BE7D2B" w:rsidRPr="00BE7D2B">
        <w:rPr>
          <w:color w:val="000000" w:themeColor="text1"/>
          <w:sz w:val="24"/>
          <w:szCs w:val="24"/>
        </w:rPr>
        <w:t xml:space="preserve">в соответствии с </w:t>
      </w:r>
      <w:r w:rsidR="00AF60EB">
        <w:rPr>
          <w:color w:val="000000" w:themeColor="text1"/>
          <w:sz w:val="24"/>
          <w:szCs w:val="24"/>
        </w:rPr>
        <w:t>Рекомендациями</w:t>
      </w:r>
      <w:r w:rsidR="00BE7D2B" w:rsidRPr="00BE7D2B">
        <w:rPr>
          <w:color w:val="000000" w:themeColor="text1"/>
          <w:sz w:val="24"/>
          <w:szCs w:val="24"/>
        </w:rPr>
        <w:t xml:space="preserve"> № 65</w:t>
      </w:r>
      <w:r w:rsidR="00AF60EB">
        <w:rPr>
          <w:color w:val="000000" w:themeColor="text1"/>
          <w:sz w:val="24"/>
          <w:szCs w:val="24"/>
        </w:rPr>
        <w:t>.</w:t>
      </w:r>
    </w:p>
    <w:p w14:paraId="0EEB6680" w14:textId="4172C0B9" w:rsidR="00AF60EB" w:rsidRDefault="00AF60EB" w:rsidP="00630A62">
      <w:pPr>
        <w:widowControl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14:paraId="77C7F418" w14:textId="77777777" w:rsidR="00AF60EB" w:rsidRPr="004E4D61" w:rsidRDefault="00AF60EB" w:rsidP="005C47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4D61">
        <w:rPr>
          <w:sz w:val="24"/>
          <w:szCs w:val="24"/>
        </w:rPr>
        <w:t>Решили:</w:t>
      </w:r>
    </w:p>
    <w:p w14:paraId="2936F2B2" w14:textId="3B745A4E" w:rsidR="00066F98" w:rsidRPr="004E4D61" w:rsidRDefault="00066F98" w:rsidP="005C47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4D61">
        <w:rPr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54132589" w14:textId="6DA01BFD" w:rsidR="00066F98" w:rsidRPr="004E4D61" w:rsidRDefault="00066F98" w:rsidP="00066F98">
      <w:pPr>
        <w:pStyle w:val="ConsNormal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4E4D61">
        <w:rPr>
          <w:rFonts w:ascii="Times New Roman" w:hAnsi="Times New Roman"/>
          <w:sz w:val="24"/>
          <w:szCs w:val="24"/>
        </w:rPr>
        <w:t>Установить тарифы на услуги по передаче тепловой энергии, оказываемые ООО «Теплоцентраль» на 2022 год, согласно таблице:</w:t>
      </w: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5"/>
        <w:gridCol w:w="1926"/>
        <w:gridCol w:w="861"/>
        <w:gridCol w:w="1471"/>
        <w:gridCol w:w="1558"/>
        <w:gridCol w:w="1415"/>
      </w:tblGrid>
      <w:tr w:rsidR="00CF5181" w:rsidRPr="004E4D61" w14:paraId="5E7E8B6A" w14:textId="77777777" w:rsidTr="00CD2DB4">
        <w:trPr>
          <w:trHeight w:val="270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14:paraId="37F12231" w14:textId="77777777" w:rsidR="00066F98" w:rsidRPr="004E4D61" w:rsidRDefault="00066F98" w:rsidP="00066F98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 xml:space="preserve">№ </w:t>
            </w:r>
            <w:proofErr w:type="gramStart"/>
            <w:r w:rsidRPr="004E4D61">
              <w:rPr>
                <w:sz w:val="22"/>
                <w:szCs w:val="22"/>
              </w:rPr>
              <w:t>п</w:t>
            </w:r>
            <w:proofErr w:type="gramEnd"/>
            <w:r w:rsidRPr="004E4D61">
              <w:rPr>
                <w:sz w:val="22"/>
                <w:szCs w:val="22"/>
              </w:rPr>
              <w:t>/п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38B974DD" w14:textId="77777777" w:rsidR="00066F98" w:rsidRPr="004E4D61" w:rsidRDefault="00066F98" w:rsidP="00CD2DB4">
            <w:pPr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  <w:hideMark/>
          </w:tcPr>
          <w:p w14:paraId="3DC50B91" w14:textId="77777777" w:rsidR="00066F98" w:rsidRPr="004E4D61" w:rsidRDefault="00066F98" w:rsidP="00CD2DB4">
            <w:pPr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Вид тарифа</w:t>
            </w:r>
          </w:p>
        </w:tc>
        <w:tc>
          <w:tcPr>
            <w:tcW w:w="416" w:type="pct"/>
            <w:vMerge w:val="restart"/>
            <w:shd w:val="clear" w:color="auto" w:fill="auto"/>
            <w:noWrap/>
            <w:vAlign w:val="center"/>
            <w:hideMark/>
          </w:tcPr>
          <w:p w14:paraId="4B5985E1" w14:textId="77777777" w:rsidR="00066F98" w:rsidRPr="004E4D61" w:rsidRDefault="00066F98" w:rsidP="00CD2DB4">
            <w:pPr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Год</w:t>
            </w:r>
          </w:p>
        </w:tc>
        <w:tc>
          <w:tcPr>
            <w:tcW w:w="2147" w:type="pct"/>
            <w:gridSpan w:val="3"/>
            <w:shd w:val="clear" w:color="auto" w:fill="auto"/>
            <w:noWrap/>
            <w:vAlign w:val="center"/>
            <w:hideMark/>
          </w:tcPr>
          <w:p w14:paraId="4471D82A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Вид теплоносителя</w:t>
            </w:r>
          </w:p>
        </w:tc>
      </w:tr>
      <w:tr w:rsidR="00CF5181" w:rsidRPr="004E4D61" w14:paraId="07DA5D9C" w14:textId="77777777" w:rsidTr="00CD2DB4">
        <w:trPr>
          <w:trHeight w:val="298"/>
        </w:trPr>
        <w:tc>
          <w:tcPr>
            <w:tcW w:w="275" w:type="pct"/>
            <w:vMerge/>
            <w:shd w:val="clear" w:color="auto" w:fill="auto"/>
            <w:vAlign w:val="center"/>
            <w:hideMark/>
          </w:tcPr>
          <w:p w14:paraId="37B73847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0AF6BC4F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shd w:val="clear" w:color="auto" w:fill="auto"/>
            <w:noWrap/>
            <w:vAlign w:val="center"/>
            <w:hideMark/>
          </w:tcPr>
          <w:p w14:paraId="36A2E53D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shd w:val="clear" w:color="auto" w:fill="auto"/>
            <w:noWrap/>
            <w:vAlign w:val="center"/>
            <w:hideMark/>
          </w:tcPr>
          <w:p w14:paraId="22411407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pct"/>
            <w:gridSpan w:val="2"/>
            <w:shd w:val="clear" w:color="auto" w:fill="auto"/>
            <w:noWrap/>
            <w:vAlign w:val="center"/>
            <w:hideMark/>
          </w:tcPr>
          <w:p w14:paraId="35AA133B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Вода</w:t>
            </w:r>
          </w:p>
        </w:tc>
        <w:tc>
          <w:tcPr>
            <w:tcW w:w="684" w:type="pct"/>
            <w:vMerge w:val="restart"/>
            <w:shd w:val="clear" w:color="auto" w:fill="auto"/>
            <w:noWrap/>
            <w:vAlign w:val="center"/>
            <w:hideMark/>
          </w:tcPr>
          <w:p w14:paraId="58B08B3C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Пар</w:t>
            </w:r>
          </w:p>
        </w:tc>
      </w:tr>
      <w:tr w:rsidR="00CF5181" w:rsidRPr="004E4D61" w14:paraId="4CDF4435" w14:textId="77777777" w:rsidTr="00CD2DB4">
        <w:trPr>
          <w:trHeight w:val="540"/>
        </w:trPr>
        <w:tc>
          <w:tcPr>
            <w:tcW w:w="275" w:type="pct"/>
            <w:vMerge/>
            <w:shd w:val="clear" w:color="auto" w:fill="auto"/>
            <w:noWrap/>
            <w:vAlign w:val="center"/>
            <w:hideMark/>
          </w:tcPr>
          <w:p w14:paraId="5F45D0DC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146A61B0" w14:textId="77777777" w:rsidR="00066F98" w:rsidRPr="004E4D61" w:rsidRDefault="00066F98" w:rsidP="00CD2DB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shd w:val="clear" w:color="auto" w:fill="auto"/>
            <w:noWrap/>
            <w:vAlign w:val="center"/>
            <w:hideMark/>
          </w:tcPr>
          <w:p w14:paraId="503267A4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shd w:val="clear" w:color="auto" w:fill="auto"/>
            <w:noWrap/>
            <w:vAlign w:val="center"/>
            <w:hideMark/>
          </w:tcPr>
          <w:p w14:paraId="38BEDC17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0D0E2C36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02.06.2022-30.06.2022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3C2BC86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01.07.2022-31.12.2022</w:t>
            </w:r>
          </w:p>
        </w:tc>
        <w:tc>
          <w:tcPr>
            <w:tcW w:w="684" w:type="pct"/>
            <w:vMerge/>
            <w:shd w:val="clear" w:color="auto" w:fill="auto"/>
            <w:vAlign w:val="center"/>
            <w:hideMark/>
          </w:tcPr>
          <w:p w14:paraId="10C767A1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F5181" w:rsidRPr="004E4D61" w14:paraId="77234C27" w14:textId="77777777" w:rsidTr="00CD2DB4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2C48925A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F5181" w:rsidRPr="004E4D61" w14:paraId="4FCF8E55" w14:textId="77777777" w:rsidTr="00CD2DB4">
        <w:trPr>
          <w:trHeight w:hRule="exact" w:val="85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14:paraId="202D5C9F" w14:textId="77777777" w:rsidR="00066F98" w:rsidRPr="004E4D61" w:rsidRDefault="00066F98" w:rsidP="00CD2DB4">
            <w:pPr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1.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46FB2F" w14:textId="77777777" w:rsidR="00066F98" w:rsidRPr="004E4D61" w:rsidRDefault="00066F98" w:rsidP="00CD2DB4">
            <w:pPr>
              <w:widowControl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ООО «Теплоцентраль» (от котельной №10 г. Юрьевец)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14:paraId="491EEF20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Одноставочный,</w:t>
            </w:r>
          </w:p>
          <w:p w14:paraId="42C8692E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руб./Гкал, без НДС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D77D94A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2022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9D79B9D" w14:textId="77777777" w:rsidR="00066F98" w:rsidRPr="004E4D61" w:rsidRDefault="00066F98" w:rsidP="00CD2DB4">
            <w:pPr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509,46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F79A48E" w14:textId="77777777" w:rsidR="00066F98" w:rsidRPr="004E4D61" w:rsidRDefault="00066F98" w:rsidP="00CD2DB4">
            <w:pPr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575,91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78AAE992" w14:textId="77777777" w:rsidR="00066F98" w:rsidRPr="004E4D61" w:rsidRDefault="00066F98" w:rsidP="00CD2DB4">
            <w:pPr>
              <w:widowControl/>
              <w:jc w:val="center"/>
              <w:rPr>
                <w:sz w:val="22"/>
                <w:szCs w:val="22"/>
              </w:rPr>
            </w:pPr>
            <w:r w:rsidRPr="004E4D61">
              <w:rPr>
                <w:sz w:val="22"/>
                <w:szCs w:val="22"/>
              </w:rPr>
              <w:t>-</w:t>
            </w:r>
          </w:p>
        </w:tc>
      </w:tr>
    </w:tbl>
    <w:p w14:paraId="6F650675" w14:textId="77777777" w:rsidR="006F49D1" w:rsidRPr="00A60F9D" w:rsidRDefault="00066F98" w:rsidP="00A60F9D">
      <w:pPr>
        <w:pStyle w:val="ConsNormal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0F9D">
        <w:rPr>
          <w:rFonts w:ascii="Times New Roman" w:hAnsi="Times New Roman"/>
          <w:color w:val="000000" w:themeColor="text1"/>
          <w:sz w:val="24"/>
          <w:szCs w:val="24"/>
        </w:rPr>
        <w:t>Тарифы, установленные в п. 1, действуют со 02.06.2022 по 31.12.2022.</w:t>
      </w:r>
    </w:p>
    <w:p w14:paraId="505A60E2" w14:textId="5F2D31F1" w:rsidR="00A60F9D" w:rsidRPr="00A60F9D" w:rsidRDefault="00A60F9D" w:rsidP="00A60F9D">
      <w:pPr>
        <w:pStyle w:val="ConsNormal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0F9D">
        <w:rPr>
          <w:rFonts w:ascii="Times New Roman" w:hAnsi="Times New Roman"/>
          <w:color w:val="000000" w:themeColor="text1"/>
          <w:sz w:val="24"/>
          <w:szCs w:val="24"/>
        </w:rPr>
        <w:t>С 02.06.2022 признать утратившими силу приложение 1 к постановлению Департамента энергетики и тарифов Ивановской области от 01.12.2021 № 53-т/2, приложение 3 к постановлению Департамента энергетики и тарифов Ивановской области от 24.11.2020 № 60-т/9.</w:t>
      </w:r>
    </w:p>
    <w:p w14:paraId="28FDBC8B" w14:textId="3643A940" w:rsidR="00066F98" w:rsidRPr="006F49D1" w:rsidRDefault="00066F98" w:rsidP="00A60F9D">
      <w:pPr>
        <w:pStyle w:val="ConsNormal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F9D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</w:t>
      </w:r>
      <w:r w:rsidRPr="006F49D1">
        <w:rPr>
          <w:rFonts w:ascii="Times New Roman" w:hAnsi="Times New Roman"/>
          <w:sz w:val="24"/>
          <w:szCs w:val="24"/>
        </w:rPr>
        <w:t>вступает в силу со дня его официального опубликования.</w:t>
      </w:r>
    </w:p>
    <w:p w14:paraId="1A76549A" w14:textId="27CC54CB" w:rsidR="007563DE" w:rsidRPr="004E4D61" w:rsidRDefault="00BE7D2B" w:rsidP="005C4724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  <w:r w:rsidRPr="004E4D61">
        <w:rPr>
          <w:sz w:val="24"/>
          <w:szCs w:val="24"/>
        </w:rPr>
        <w:t xml:space="preserve"> </w:t>
      </w:r>
    </w:p>
    <w:p w14:paraId="139024C6" w14:textId="77777777" w:rsidR="007563DE" w:rsidRPr="004E4D61" w:rsidRDefault="007563DE" w:rsidP="007563DE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4E4D61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563DE" w:rsidRPr="004E4D61" w14:paraId="60F78262" w14:textId="77777777" w:rsidTr="00CD2DB4">
        <w:tc>
          <w:tcPr>
            <w:tcW w:w="959" w:type="dxa"/>
          </w:tcPr>
          <w:p w14:paraId="1BDF8D2F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 xml:space="preserve">№ </w:t>
            </w:r>
            <w:proofErr w:type="gramStart"/>
            <w:r w:rsidRPr="004E4D61">
              <w:rPr>
                <w:sz w:val="24"/>
                <w:szCs w:val="24"/>
              </w:rPr>
              <w:t>п</w:t>
            </w:r>
            <w:proofErr w:type="gramEnd"/>
            <w:r w:rsidRPr="004E4D61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6A3801F6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01B03BEC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Результаты голосования</w:t>
            </w:r>
          </w:p>
        </w:tc>
      </w:tr>
      <w:tr w:rsidR="007563DE" w:rsidRPr="004E4D61" w14:paraId="0F6316EC" w14:textId="77777777" w:rsidTr="00CD2DB4">
        <w:tc>
          <w:tcPr>
            <w:tcW w:w="959" w:type="dxa"/>
          </w:tcPr>
          <w:p w14:paraId="1251C58B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6142B1A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2EC67AD5" w14:textId="77777777" w:rsidR="007563DE" w:rsidRPr="004E4D61" w:rsidRDefault="007563DE" w:rsidP="00CD2DB4">
            <w:pPr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-</w:t>
            </w:r>
          </w:p>
        </w:tc>
      </w:tr>
      <w:tr w:rsidR="007563DE" w:rsidRPr="004E4D61" w14:paraId="370E6DF1" w14:textId="77777777" w:rsidTr="00CD2DB4">
        <w:tc>
          <w:tcPr>
            <w:tcW w:w="959" w:type="dxa"/>
          </w:tcPr>
          <w:p w14:paraId="67731188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4747848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43372EE2" w14:textId="77777777" w:rsidR="007563DE" w:rsidRPr="004E4D61" w:rsidRDefault="007563DE" w:rsidP="00CD2DB4">
            <w:pPr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2FF80774" w14:textId="77777777" w:rsidTr="00CD2DB4">
        <w:tc>
          <w:tcPr>
            <w:tcW w:w="959" w:type="dxa"/>
          </w:tcPr>
          <w:p w14:paraId="3F9C8839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7322CC18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18FCA94F" w14:textId="77777777" w:rsidR="007563DE" w:rsidRPr="004E4D61" w:rsidRDefault="007563DE" w:rsidP="00CD2DB4">
            <w:pPr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22AA40FE" w14:textId="77777777" w:rsidTr="00CD2DB4">
        <w:tc>
          <w:tcPr>
            <w:tcW w:w="959" w:type="dxa"/>
          </w:tcPr>
          <w:p w14:paraId="5942B91E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FC494C7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38C912C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3A00DE18" w14:textId="77777777" w:rsidTr="00CD2DB4">
        <w:tc>
          <w:tcPr>
            <w:tcW w:w="959" w:type="dxa"/>
          </w:tcPr>
          <w:p w14:paraId="788C1B59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320225AF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176C8A43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3744C5D7" w14:textId="77777777" w:rsidTr="00CD2DB4">
        <w:tc>
          <w:tcPr>
            <w:tcW w:w="959" w:type="dxa"/>
          </w:tcPr>
          <w:p w14:paraId="4E550992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2F5D117D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074AE05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13C03985" w14:textId="77777777" w:rsidTr="00CD2DB4">
        <w:tc>
          <w:tcPr>
            <w:tcW w:w="959" w:type="dxa"/>
          </w:tcPr>
          <w:p w14:paraId="6466A2A5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507A701A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042B7F53" w14:textId="659B0AA6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-</w:t>
            </w:r>
          </w:p>
        </w:tc>
      </w:tr>
    </w:tbl>
    <w:p w14:paraId="506B56CB" w14:textId="33D33136" w:rsidR="007563DE" w:rsidRPr="004E4D61" w:rsidRDefault="007563DE" w:rsidP="007563DE">
      <w:pPr>
        <w:tabs>
          <w:tab w:val="left" w:pos="4020"/>
        </w:tabs>
        <w:ind w:firstLine="709"/>
        <w:rPr>
          <w:sz w:val="24"/>
          <w:szCs w:val="24"/>
        </w:rPr>
      </w:pPr>
      <w:r w:rsidRPr="004E4D61">
        <w:rPr>
          <w:sz w:val="24"/>
          <w:szCs w:val="24"/>
        </w:rPr>
        <w:t xml:space="preserve">Итого: за – 5, против – 0, воздержался – 0, отсутствуют – 2. </w:t>
      </w:r>
    </w:p>
    <w:p w14:paraId="489845E0" w14:textId="77777777" w:rsidR="007563DE" w:rsidRPr="004E4D61" w:rsidRDefault="007563DE" w:rsidP="005C4724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4E4D61" w:rsidRPr="004E4D61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4E4D61" w:rsidRDefault="001D7E5E" w:rsidP="00C10CBF">
            <w:pPr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4E4D61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362646BE" w:rsidR="001D7E5E" w:rsidRPr="004E4D61" w:rsidRDefault="00C5607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А.В. Соколова</w:t>
            </w:r>
          </w:p>
        </w:tc>
      </w:tr>
      <w:tr w:rsidR="004E4D61" w:rsidRPr="004E4D61" w14:paraId="171A7970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2D69881E" w14:textId="77777777" w:rsidR="001D7E5E" w:rsidRPr="004E4D61" w:rsidRDefault="001D7E5E" w:rsidP="00C10CBF">
            <w:pPr>
              <w:rPr>
                <w:b/>
                <w:sz w:val="24"/>
                <w:szCs w:val="24"/>
              </w:rPr>
            </w:pPr>
            <w:r w:rsidRPr="004E4D61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4E4D61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4E4D61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E4D61" w:rsidRPr="004E4D61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961A92" w:rsidRPr="004E4D61" w:rsidRDefault="00961A92" w:rsidP="00C10CBF">
            <w:pPr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77777777" w:rsidR="00961A92" w:rsidRPr="004E4D61" w:rsidRDefault="00961A92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961A92" w:rsidRPr="004E4D61" w:rsidRDefault="00961A92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Н.Б. Гущина</w:t>
            </w:r>
          </w:p>
        </w:tc>
      </w:tr>
      <w:tr w:rsidR="004E4D61" w:rsidRPr="004E4D61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56FF6" w:rsidRPr="004E4D61" w:rsidRDefault="002D15E7" w:rsidP="00C10CBF">
            <w:pPr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56FF6" w:rsidRPr="004E4D61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56FF6" w:rsidRPr="004E4D61" w:rsidRDefault="002D15E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Е.В. Турбачкина</w:t>
            </w:r>
          </w:p>
        </w:tc>
      </w:tr>
      <w:tr w:rsidR="004E4D61" w:rsidRPr="004E4D61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56FF6" w:rsidRPr="004E4D61" w:rsidRDefault="00D56FF6" w:rsidP="00C10CBF">
            <w:pPr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369ED5F6" w:rsidR="00D56FF6" w:rsidRPr="004E4D61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CEAD5CC" w14:textId="1A940369" w:rsidR="00D56FF6" w:rsidRPr="004E4D61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Е.А. Коннова</w:t>
            </w:r>
          </w:p>
        </w:tc>
      </w:tr>
      <w:tr w:rsidR="004E4D61" w:rsidRPr="004E4D61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580704C6" w:rsidR="007563DE" w:rsidRPr="004E4D61" w:rsidRDefault="007563DE" w:rsidP="00C10CBF">
            <w:pPr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4813A1FC" w:rsidR="007563DE" w:rsidRPr="004E4D61" w:rsidRDefault="007563D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05967AC" w14:textId="1152266C" w:rsidR="007563DE" w:rsidRPr="004E4D61" w:rsidRDefault="007563D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И.Г. Полозов</w:t>
            </w:r>
          </w:p>
        </w:tc>
      </w:tr>
      <w:tr w:rsidR="00BE3CFA" w:rsidRPr="00BD6FD4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56FF6" w:rsidRPr="008E4C08" w:rsidRDefault="00D56FF6" w:rsidP="00C10CBF">
            <w:pPr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1798B6A2" w:rsidR="00D56FF6" w:rsidRPr="008E4C08" w:rsidRDefault="007563D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15F04AB7" w14:textId="16B2A607" w:rsidR="00D56FF6" w:rsidRPr="008E4C08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8E4C08">
              <w:rPr>
                <w:sz w:val="24"/>
                <w:szCs w:val="24"/>
              </w:rPr>
              <w:t>О.П. Агапова</w:t>
            </w:r>
          </w:p>
        </w:tc>
      </w:tr>
      <w:tr w:rsidR="00C56077" w:rsidRPr="00BD6FD4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3E637B88" w:rsidR="00C56077" w:rsidRPr="004E4D61" w:rsidRDefault="00C56077" w:rsidP="00C10CBF">
            <w:pPr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C56077" w:rsidRPr="004E4D61" w:rsidRDefault="00C5607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CBF7E61" w14:textId="19CC4DEE" w:rsidR="00C56077" w:rsidRPr="004E4D61" w:rsidRDefault="00C5607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 xml:space="preserve">З.Б. </w:t>
            </w:r>
            <w:proofErr w:type="spellStart"/>
            <w:r w:rsidRPr="004E4D61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BD6FD4" w:rsidRDefault="00A81060" w:rsidP="004E4D61">
      <w:pPr>
        <w:widowControl/>
        <w:rPr>
          <w:color w:val="C00000"/>
          <w:sz w:val="24"/>
          <w:szCs w:val="24"/>
        </w:rPr>
      </w:pPr>
    </w:p>
    <w:sectPr w:rsidR="00A81060" w:rsidRPr="00BD6FD4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A422E" w14:textId="77777777" w:rsidR="00A60F9D" w:rsidRDefault="00A60F9D" w:rsidP="00510D4D">
      <w:r>
        <w:separator/>
      </w:r>
    </w:p>
  </w:endnote>
  <w:endnote w:type="continuationSeparator" w:id="0">
    <w:p w14:paraId="57145C2C" w14:textId="77777777" w:rsidR="00A60F9D" w:rsidRDefault="00A60F9D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771E" w14:textId="77777777" w:rsidR="00A60F9D" w:rsidRDefault="00A60F9D" w:rsidP="00510D4D">
      <w:r>
        <w:separator/>
      </w:r>
    </w:p>
  </w:footnote>
  <w:footnote w:type="continuationSeparator" w:id="0">
    <w:p w14:paraId="60F1CC91" w14:textId="77777777" w:rsidR="00A60F9D" w:rsidRDefault="00A60F9D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A60F9D" w:rsidRDefault="00A60F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31EB33" w14:textId="77777777" w:rsidR="00A60F9D" w:rsidRDefault="00A60F9D">
    <w:pPr>
      <w:pStyle w:val="a7"/>
    </w:pPr>
  </w:p>
  <w:p w14:paraId="6518BA00" w14:textId="77777777" w:rsidR="00A60F9D" w:rsidRDefault="00A60F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EA0285C"/>
    <w:multiLevelType w:val="hybridMultilevel"/>
    <w:tmpl w:val="61740BE0"/>
    <w:lvl w:ilvl="0" w:tplc="F4A8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0D0143"/>
    <w:multiLevelType w:val="hybridMultilevel"/>
    <w:tmpl w:val="2418F188"/>
    <w:lvl w:ilvl="0" w:tplc="A95A6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86635D1"/>
    <w:multiLevelType w:val="hybridMultilevel"/>
    <w:tmpl w:val="04C69A36"/>
    <w:lvl w:ilvl="0" w:tplc="35846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7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9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6"/>
  </w:num>
  <w:num w:numId="3">
    <w:abstractNumId w:val="41"/>
  </w:num>
  <w:num w:numId="4">
    <w:abstractNumId w:val="24"/>
  </w:num>
  <w:num w:numId="5">
    <w:abstractNumId w:val="12"/>
  </w:num>
  <w:num w:numId="6">
    <w:abstractNumId w:val="3"/>
  </w:num>
  <w:num w:numId="7">
    <w:abstractNumId w:val="39"/>
  </w:num>
  <w:num w:numId="8">
    <w:abstractNumId w:val="42"/>
  </w:num>
  <w:num w:numId="9">
    <w:abstractNumId w:val="2"/>
  </w:num>
  <w:num w:numId="10">
    <w:abstractNumId w:val="33"/>
  </w:num>
  <w:num w:numId="11">
    <w:abstractNumId w:val="37"/>
  </w:num>
  <w:num w:numId="12">
    <w:abstractNumId w:val="1"/>
  </w:num>
  <w:num w:numId="13">
    <w:abstractNumId w:val="28"/>
  </w:num>
  <w:num w:numId="14">
    <w:abstractNumId w:val="27"/>
  </w:num>
  <w:num w:numId="15">
    <w:abstractNumId w:val="43"/>
  </w:num>
  <w:num w:numId="16">
    <w:abstractNumId w:val="4"/>
  </w:num>
  <w:num w:numId="17">
    <w:abstractNumId w:val="21"/>
  </w:num>
  <w:num w:numId="18">
    <w:abstractNumId w:val="30"/>
  </w:num>
  <w:num w:numId="19">
    <w:abstractNumId w:val="38"/>
  </w:num>
  <w:num w:numId="20">
    <w:abstractNumId w:val="32"/>
  </w:num>
  <w:num w:numId="21">
    <w:abstractNumId w:val="31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6"/>
  </w:num>
  <w:num w:numId="27">
    <w:abstractNumId w:val="22"/>
  </w:num>
  <w:num w:numId="28">
    <w:abstractNumId w:val="7"/>
  </w:num>
  <w:num w:numId="29">
    <w:abstractNumId w:val="6"/>
  </w:num>
  <w:num w:numId="30">
    <w:abstractNumId w:val="35"/>
  </w:num>
  <w:num w:numId="31">
    <w:abstractNumId w:val="19"/>
  </w:num>
  <w:num w:numId="32">
    <w:abstractNumId w:val="18"/>
  </w:num>
  <w:num w:numId="33">
    <w:abstractNumId w:val="5"/>
  </w:num>
  <w:num w:numId="34">
    <w:abstractNumId w:val="15"/>
  </w:num>
  <w:num w:numId="35">
    <w:abstractNumId w:val="40"/>
  </w:num>
  <w:num w:numId="36">
    <w:abstractNumId w:val="23"/>
  </w:num>
  <w:num w:numId="37">
    <w:abstractNumId w:val="11"/>
  </w:num>
  <w:num w:numId="38">
    <w:abstractNumId w:val="13"/>
  </w:num>
  <w:num w:numId="39">
    <w:abstractNumId w:val="20"/>
  </w:num>
  <w:num w:numId="40">
    <w:abstractNumId w:val="14"/>
  </w:num>
  <w:num w:numId="41">
    <w:abstractNumId w:val="10"/>
  </w:num>
  <w:num w:numId="42">
    <w:abstractNumId w:val="34"/>
  </w:num>
  <w:num w:numId="43">
    <w:abstractNumId w:val="25"/>
  </w:num>
  <w:num w:numId="44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70FF"/>
    <w:rsid w:val="00010875"/>
    <w:rsid w:val="00011A40"/>
    <w:rsid w:val="000127BB"/>
    <w:rsid w:val="00013429"/>
    <w:rsid w:val="000142F5"/>
    <w:rsid w:val="00014BDF"/>
    <w:rsid w:val="000168A3"/>
    <w:rsid w:val="00017E98"/>
    <w:rsid w:val="00021AB6"/>
    <w:rsid w:val="000276A0"/>
    <w:rsid w:val="0003041F"/>
    <w:rsid w:val="000308D6"/>
    <w:rsid w:val="0003102F"/>
    <w:rsid w:val="00031F5D"/>
    <w:rsid w:val="00033E97"/>
    <w:rsid w:val="00035F48"/>
    <w:rsid w:val="000364D8"/>
    <w:rsid w:val="000512E4"/>
    <w:rsid w:val="0005218C"/>
    <w:rsid w:val="0005377A"/>
    <w:rsid w:val="00053FE0"/>
    <w:rsid w:val="00054215"/>
    <w:rsid w:val="00054FD0"/>
    <w:rsid w:val="00055D37"/>
    <w:rsid w:val="00057289"/>
    <w:rsid w:val="000579CF"/>
    <w:rsid w:val="000620D4"/>
    <w:rsid w:val="000626D7"/>
    <w:rsid w:val="00062CE5"/>
    <w:rsid w:val="00062D8F"/>
    <w:rsid w:val="00063F8F"/>
    <w:rsid w:val="00066F98"/>
    <w:rsid w:val="00072C0C"/>
    <w:rsid w:val="00074964"/>
    <w:rsid w:val="00076365"/>
    <w:rsid w:val="000769E5"/>
    <w:rsid w:val="00077E77"/>
    <w:rsid w:val="000800F5"/>
    <w:rsid w:val="00081E50"/>
    <w:rsid w:val="00084C4E"/>
    <w:rsid w:val="00085524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588F"/>
    <w:rsid w:val="000B73A1"/>
    <w:rsid w:val="000B73EA"/>
    <w:rsid w:val="000C11DB"/>
    <w:rsid w:val="000C29A8"/>
    <w:rsid w:val="000C44A5"/>
    <w:rsid w:val="000C65AB"/>
    <w:rsid w:val="000C7701"/>
    <w:rsid w:val="000C7BC2"/>
    <w:rsid w:val="000D3556"/>
    <w:rsid w:val="000D460D"/>
    <w:rsid w:val="000D55D3"/>
    <w:rsid w:val="000D6800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88C"/>
    <w:rsid w:val="00117A04"/>
    <w:rsid w:val="001209D1"/>
    <w:rsid w:val="001209FA"/>
    <w:rsid w:val="00122228"/>
    <w:rsid w:val="00122DD2"/>
    <w:rsid w:val="00123543"/>
    <w:rsid w:val="001256A6"/>
    <w:rsid w:val="001269DB"/>
    <w:rsid w:val="00126A58"/>
    <w:rsid w:val="00126DD2"/>
    <w:rsid w:val="0012721E"/>
    <w:rsid w:val="00131287"/>
    <w:rsid w:val="00134A60"/>
    <w:rsid w:val="00135404"/>
    <w:rsid w:val="00135E47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16D2"/>
    <w:rsid w:val="00162680"/>
    <w:rsid w:val="0016798E"/>
    <w:rsid w:val="0017073C"/>
    <w:rsid w:val="001722BD"/>
    <w:rsid w:val="0017469F"/>
    <w:rsid w:val="001757F0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265D"/>
    <w:rsid w:val="001A3E6B"/>
    <w:rsid w:val="001A453E"/>
    <w:rsid w:val="001A486E"/>
    <w:rsid w:val="001A52ED"/>
    <w:rsid w:val="001B2343"/>
    <w:rsid w:val="001B317A"/>
    <w:rsid w:val="001B57BE"/>
    <w:rsid w:val="001C4F66"/>
    <w:rsid w:val="001C5181"/>
    <w:rsid w:val="001C5311"/>
    <w:rsid w:val="001C6E88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15190"/>
    <w:rsid w:val="002172F3"/>
    <w:rsid w:val="0022116D"/>
    <w:rsid w:val="0022197D"/>
    <w:rsid w:val="00222BDD"/>
    <w:rsid w:val="00222EA1"/>
    <w:rsid w:val="00223093"/>
    <w:rsid w:val="00224106"/>
    <w:rsid w:val="002262E1"/>
    <w:rsid w:val="00226FFF"/>
    <w:rsid w:val="002274AE"/>
    <w:rsid w:val="00230652"/>
    <w:rsid w:val="00230928"/>
    <w:rsid w:val="00233F93"/>
    <w:rsid w:val="002346DA"/>
    <w:rsid w:val="0023604B"/>
    <w:rsid w:val="00236283"/>
    <w:rsid w:val="00236B32"/>
    <w:rsid w:val="002375DF"/>
    <w:rsid w:val="00237DDF"/>
    <w:rsid w:val="00240BAF"/>
    <w:rsid w:val="00242266"/>
    <w:rsid w:val="00244CD8"/>
    <w:rsid w:val="00245049"/>
    <w:rsid w:val="00246C3B"/>
    <w:rsid w:val="00252182"/>
    <w:rsid w:val="002521C2"/>
    <w:rsid w:val="002524D7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01BA"/>
    <w:rsid w:val="002709EB"/>
    <w:rsid w:val="00271327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4FF2"/>
    <w:rsid w:val="002B692C"/>
    <w:rsid w:val="002C2E64"/>
    <w:rsid w:val="002C7355"/>
    <w:rsid w:val="002D0417"/>
    <w:rsid w:val="002D15E7"/>
    <w:rsid w:val="002D362C"/>
    <w:rsid w:val="002D4033"/>
    <w:rsid w:val="002D5533"/>
    <w:rsid w:val="002D66B4"/>
    <w:rsid w:val="002D6C44"/>
    <w:rsid w:val="002D6DDB"/>
    <w:rsid w:val="002D6F71"/>
    <w:rsid w:val="002D70AA"/>
    <w:rsid w:val="002E10CF"/>
    <w:rsid w:val="002F03FB"/>
    <w:rsid w:val="002F2DAC"/>
    <w:rsid w:val="002F358F"/>
    <w:rsid w:val="003005C6"/>
    <w:rsid w:val="00301478"/>
    <w:rsid w:val="003016E3"/>
    <w:rsid w:val="003055FC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3BFA"/>
    <w:rsid w:val="003242B9"/>
    <w:rsid w:val="00324BB7"/>
    <w:rsid w:val="003275A0"/>
    <w:rsid w:val="003327E8"/>
    <w:rsid w:val="003342BD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7C"/>
    <w:rsid w:val="003546A6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1467"/>
    <w:rsid w:val="0037202F"/>
    <w:rsid w:val="003730A6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51A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143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41F"/>
    <w:rsid w:val="003F6DA3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126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2FA3"/>
    <w:rsid w:val="00496BE0"/>
    <w:rsid w:val="004A00CA"/>
    <w:rsid w:val="004A0289"/>
    <w:rsid w:val="004A2B85"/>
    <w:rsid w:val="004A3CA1"/>
    <w:rsid w:val="004A47AE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880"/>
    <w:rsid w:val="004C6DAA"/>
    <w:rsid w:val="004C7233"/>
    <w:rsid w:val="004D2FAA"/>
    <w:rsid w:val="004D648C"/>
    <w:rsid w:val="004E082B"/>
    <w:rsid w:val="004E0A50"/>
    <w:rsid w:val="004E0FF0"/>
    <w:rsid w:val="004E2397"/>
    <w:rsid w:val="004E297F"/>
    <w:rsid w:val="004E2DEC"/>
    <w:rsid w:val="004E455E"/>
    <w:rsid w:val="004E4D61"/>
    <w:rsid w:val="004E5066"/>
    <w:rsid w:val="004E5618"/>
    <w:rsid w:val="004E5906"/>
    <w:rsid w:val="004E634B"/>
    <w:rsid w:val="004E6C4B"/>
    <w:rsid w:val="004F0018"/>
    <w:rsid w:val="004F1814"/>
    <w:rsid w:val="004F1FE3"/>
    <w:rsid w:val="004F3FE3"/>
    <w:rsid w:val="004F41F5"/>
    <w:rsid w:val="004F542D"/>
    <w:rsid w:val="004F74AE"/>
    <w:rsid w:val="004F799F"/>
    <w:rsid w:val="00501572"/>
    <w:rsid w:val="00501D51"/>
    <w:rsid w:val="00502F01"/>
    <w:rsid w:val="00506BC1"/>
    <w:rsid w:val="00506E59"/>
    <w:rsid w:val="00510AE1"/>
    <w:rsid w:val="00510D4D"/>
    <w:rsid w:val="00511B86"/>
    <w:rsid w:val="005179ED"/>
    <w:rsid w:val="00521709"/>
    <w:rsid w:val="00522070"/>
    <w:rsid w:val="00527EB0"/>
    <w:rsid w:val="00530833"/>
    <w:rsid w:val="00530C73"/>
    <w:rsid w:val="005313D8"/>
    <w:rsid w:val="0053350E"/>
    <w:rsid w:val="005358CE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513D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3B2"/>
    <w:rsid w:val="005A1E69"/>
    <w:rsid w:val="005A24CA"/>
    <w:rsid w:val="005A342B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4724"/>
    <w:rsid w:val="005C52EE"/>
    <w:rsid w:val="005C5899"/>
    <w:rsid w:val="005C5A63"/>
    <w:rsid w:val="005C61C8"/>
    <w:rsid w:val="005C76C1"/>
    <w:rsid w:val="005D13AB"/>
    <w:rsid w:val="005D6F9E"/>
    <w:rsid w:val="005D7DE8"/>
    <w:rsid w:val="005E064B"/>
    <w:rsid w:val="005E23AE"/>
    <w:rsid w:val="005F0D91"/>
    <w:rsid w:val="005F22A1"/>
    <w:rsid w:val="005F591F"/>
    <w:rsid w:val="005F5FB7"/>
    <w:rsid w:val="005F6FED"/>
    <w:rsid w:val="00600BE8"/>
    <w:rsid w:val="00601860"/>
    <w:rsid w:val="00602ECF"/>
    <w:rsid w:val="006032A8"/>
    <w:rsid w:val="00610BFB"/>
    <w:rsid w:val="00610D69"/>
    <w:rsid w:val="0061110D"/>
    <w:rsid w:val="0061227F"/>
    <w:rsid w:val="006142B0"/>
    <w:rsid w:val="00616D51"/>
    <w:rsid w:val="006215A9"/>
    <w:rsid w:val="006274C0"/>
    <w:rsid w:val="00630A62"/>
    <w:rsid w:val="00633066"/>
    <w:rsid w:val="00635A20"/>
    <w:rsid w:val="00636BAC"/>
    <w:rsid w:val="00641141"/>
    <w:rsid w:val="00641357"/>
    <w:rsid w:val="00641CBA"/>
    <w:rsid w:val="00642922"/>
    <w:rsid w:val="00643A8A"/>
    <w:rsid w:val="00644762"/>
    <w:rsid w:val="00651A9C"/>
    <w:rsid w:val="00652D4A"/>
    <w:rsid w:val="006540B1"/>
    <w:rsid w:val="00657E0F"/>
    <w:rsid w:val="006625AB"/>
    <w:rsid w:val="006640BE"/>
    <w:rsid w:val="006656DB"/>
    <w:rsid w:val="00665E06"/>
    <w:rsid w:val="006663BD"/>
    <w:rsid w:val="00666978"/>
    <w:rsid w:val="00666DCA"/>
    <w:rsid w:val="00666E20"/>
    <w:rsid w:val="006724AD"/>
    <w:rsid w:val="00672E74"/>
    <w:rsid w:val="006736F5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4FB8"/>
    <w:rsid w:val="006A5312"/>
    <w:rsid w:val="006A5431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4786"/>
    <w:rsid w:val="006B50A8"/>
    <w:rsid w:val="006B5B76"/>
    <w:rsid w:val="006B647A"/>
    <w:rsid w:val="006B6595"/>
    <w:rsid w:val="006B6D57"/>
    <w:rsid w:val="006B7E01"/>
    <w:rsid w:val="006C14AD"/>
    <w:rsid w:val="006C64F7"/>
    <w:rsid w:val="006C6579"/>
    <w:rsid w:val="006D11D9"/>
    <w:rsid w:val="006D15EF"/>
    <w:rsid w:val="006D2335"/>
    <w:rsid w:val="006D31F6"/>
    <w:rsid w:val="006D45FA"/>
    <w:rsid w:val="006D568A"/>
    <w:rsid w:val="006D6666"/>
    <w:rsid w:val="006E2B77"/>
    <w:rsid w:val="006E3E92"/>
    <w:rsid w:val="006E4710"/>
    <w:rsid w:val="006E5A77"/>
    <w:rsid w:val="006F113A"/>
    <w:rsid w:val="006F1B1A"/>
    <w:rsid w:val="006F49D1"/>
    <w:rsid w:val="00700D25"/>
    <w:rsid w:val="007020E0"/>
    <w:rsid w:val="0070469F"/>
    <w:rsid w:val="00704F98"/>
    <w:rsid w:val="00707570"/>
    <w:rsid w:val="00711273"/>
    <w:rsid w:val="00712BE2"/>
    <w:rsid w:val="00715289"/>
    <w:rsid w:val="00715A5A"/>
    <w:rsid w:val="007173AD"/>
    <w:rsid w:val="007219BB"/>
    <w:rsid w:val="00722568"/>
    <w:rsid w:val="0072729E"/>
    <w:rsid w:val="00730B75"/>
    <w:rsid w:val="00731872"/>
    <w:rsid w:val="007329D7"/>
    <w:rsid w:val="00733ADD"/>
    <w:rsid w:val="00734B38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0F20"/>
    <w:rsid w:val="007524F3"/>
    <w:rsid w:val="007543BC"/>
    <w:rsid w:val="00755D76"/>
    <w:rsid w:val="007563DE"/>
    <w:rsid w:val="0075752C"/>
    <w:rsid w:val="00757B92"/>
    <w:rsid w:val="0076095A"/>
    <w:rsid w:val="00761D60"/>
    <w:rsid w:val="00762643"/>
    <w:rsid w:val="0076267B"/>
    <w:rsid w:val="00762E78"/>
    <w:rsid w:val="00765527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08B"/>
    <w:rsid w:val="007832D7"/>
    <w:rsid w:val="007833A6"/>
    <w:rsid w:val="00791E9C"/>
    <w:rsid w:val="0079297D"/>
    <w:rsid w:val="00792CDA"/>
    <w:rsid w:val="00794CD5"/>
    <w:rsid w:val="00797289"/>
    <w:rsid w:val="007A30F1"/>
    <w:rsid w:val="007A43C2"/>
    <w:rsid w:val="007A4832"/>
    <w:rsid w:val="007A5F98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0BF0"/>
    <w:rsid w:val="007F0D4E"/>
    <w:rsid w:val="007F293E"/>
    <w:rsid w:val="007F4D9E"/>
    <w:rsid w:val="007F52E2"/>
    <w:rsid w:val="007F5603"/>
    <w:rsid w:val="007F6F34"/>
    <w:rsid w:val="00801CE2"/>
    <w:rsid w:val="00803275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20B"/>
    <w:rsid w:val="00833867"/>
    <w:rsid w:val="008357E3"/>
    <w:rsid w:val="0083733E"/>
    <w:rsid w:val="008378DF"/>
    <w:rsid w:val="0084181E"/>
    <w:rsid w:val="00842427"/>
    <w:rsid w:val="008470E3"/>
    <w:rsid w:val="008516D0"/>
    <w:rsid w:val="0085201F"/>
    <w:rsid w:val="008559CE"/>
    <w:rsid w:val="00857529"/>
    <w:rsid w:val="00864834"/>
    <w:rsid w:val="00864FD2"/>
    <w:rsid w:val="00871BCE"/>
    <w:rsid w:val="00874022"/>
    <w:rsid w:val="008743F3"/>
    <w:rsid w:val="00874D1F"/>
    <w:rsid w:val="008770E6"/>
    <w:rsid w:val="00877B26"/>
    <w:rsid w:val="00880478"/>
    <w:rsid w:val="00881ACD"/>
    <w:rsid w:val="0088242C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3F6"/>
    <w:rsid w:val="008A4402"/>
    <w:rsid w:val="008B2280"/>
    <w:rsid w:val="008B32E7"/>
    <w:rsid w:val="008B594F"/>
    <w:rsid w:val="008B5E81"/>
    <w:rsid w:val="008B64C6"/>
    <w:rsid w:val="008B7243"/>
    <w:rsid w:val="008B76C8"/>
    <w:rsid w:val="008C0A34"/>
    <w:rsid w:val="008C3FC6"/>
    <w:rsid w:val="008C5180"/>
    <w:rsid w:val="008C53B1"/>
    <w:rsid w:val="008C6EA6"/>
    <w:rsid w:val="008C7AE3"/>
    <w:rsid w:val="008D02C6"/>
    <w:rsid w:val="008D347A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1B76"/>
    <w:rsid w:val="00905080"/>
    <w:rsid w:val="00905445"/>
    <w:rsid w:val="009064C7"/>
    <w:rsid w:val="00911C7C"/>
    <w:rsid w:val="00914ED6"/>
    <w:rsid w:val="00915845"/>
    <w:rsid w:val="009164F9"/>
    <w:rsid w:val="0091661A"/>
    <w:rsid w:val="00916661"/>
    <w:rsid w:val="00916BC5"/>
    <w:rsid w:val="00916FEA"/>
    <w:rsid w:val="009179C2"/>
    <w:rsid w:val="009220F3"/>
    <w:rsid w:val="00922E4E"/>
    <w:rsid w:val="00923239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A92"/>
    <w:rsid w:val="00963451"/>
    <w:rsid w:val="00963498"/>
    <w:rsid w:val="00964224"/>
    <w:rsid w:val="0096472F"/>
    <w:rsid w:val="00964C68"/>
    <w:rsid w:val="0096625C"/>
    <w:rsid w:val="0096713D"/>
    <w:rsid w:val="00967BA0"/>
    <w:rsid w:val="00972AC4"/>
    <w:rsid w:val="00975371"/>
    <w:rsid w:val="00975D04"/>
    <w:rsid w:val="0097745D"/>
    <w:rsid w:val="00977F7A"/>
    <w:rsid w:val="0098182D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95DDD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5DF2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E7C06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204D9"/>
    <w:rsid w:val="00A2324D"/>
    <w:rsid w:val="00A309DE"/>
    <w:rsid w:val="00A32BC6"/>
    <w:rsid w:val="00A33B1F"/>
    <w:rsid w:val="00A33D73"/>
    <w:rsid w:val="00A34A45"/>
    <w:rsid w:val="00A363F5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60787"/>
    <w:rsid w:val="00A60F9D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551"/>
    <w:rsid w:val="00A76F61"/>
    <w:rsid w:val="00A77C30"/>
    <w:rsid w:val="00A81060"/>
    <w:rsid w:val="00A8424F"/>
    <w:rsid w:val="00A8701F"/>
    <w:rsid w:val="00A873F7"/>
    <w:rsid w:val="00A87BA8"/>
    <w:rsid w:val="00A9003C"/>
    <w:rsid w:val="00A904FA"/>
    <w:rsid w:val="00A90DBC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6BA6"/>
    <w:rsid w:val="00AC7F5E"/>
    <w:rsid w:val="00AD7822"/>
    <w:rsid w:val="00AD7C67"/>
    <w:rsid w:val="00AD7FD9"/>
    <w:rsid w:val="00AE2BB1"/>
    <w:rsid w:val="00AE3B30"/>
    <w:rsid w:val="00AE4059"/>
    <w:rsid w:val="00AE746F"/>
    <w:rsid w:val="00AF0BD2"/>
    <w:rsid w:val="00AF402E"/>
    <w:rsid w:val="00AF60EB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2599"/>
    <w:rsid w:val="00B13859"/>
    <w:rsid w:val="00B1394F"/>
    <w:rsid w:val="00B221DE"/>
    <w:rsid w:val="00B23F3D"/>
    <w:rsid w:val="00B24A51"/>
    <w:rsid w:val="00B26374"/>
    <w:rsid w:val="00B266F9"/>
    <w:rsid w:val="00B31A7C"/>
    <w:rsid w:val="00B329F1"/>
    <w:rsid w:val="00B33F67"/>
    <w:rsid w:val="00B34B11"/>
    <w:rsid w:val="00B3507E"/>
    <w:rsid w:val="00B354B2"/>
    <w:rsid w:val="00B36D12"/>
    <w:rsid w:val="00B374CD"/>
    <w:rsid w:val="00B37D39"/>
    <w:rsid w:val="00B40B5B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FE4"/>
    <w:rsid w:val="00B56303"/>
    <w:rsid w:val="00B56D16"/>
    <w:rsid w:val="00B571B0"/>
    <w:rsid w:val="00B62F98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0F18"/>
    <w:rsid w:val="00B93CA1"/>
    <w:rsid w:val="00B93DC3"/>
    <w:rsid w:val="00B960A9"/>
    <w:rsid w:val="00B96863"/>
    <w:rsid w:val="00BA4634"/>
    <w:rsid w:val="00BA5EC5"/>
    <w:rsid w:val="00BA7327"/>
    <w:rsid w:val="00BB0F14"/>
    <w:rsid w:val="00BB25CB"/>
    <w:rsid w:val="00BB2F84"/>
    <w:rsid w:val="00BB3308"/>
    <w:rsid w:val="00BB3960"/>
    <w:rsid w:val="00BB4F84"/>
    <w:rsid w:val="00BB654C"/>
    <w:rsid w:val="00BC0D89"/>
    <w:rsid w:val="00BC162D"/>
    <w:rsid w:val="00BC19A7"/>
    <w:rsid w:val="00BC1D19"/>
    <w:rsid w:val="00BC24B5"/>
    <w:rsid w:val="00BC2931"/>
    <w:rsid w:val="00BC4620"/>
    <w:rsid w:val="00BC5760"/>
    <w:rsid w:val="00BC62D6"/>
    <w:rsid w:val="00BC633B"/>
    <w:rsid w:val="00BC6621"/>
    <w:rsid w:val="00BC6D3A"/>
    <w:rsid w:val="00BC77B2"/>
    <w:rsid w:val="00BD03FE"/>
    <w:rsid w:val="00BD29DF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0BD"/>
    <w:rsid w:val="00BE59EB"/>
    <w:rsid w:val="00BE794D"/>
    <w:rsid w:val="00BE79D0"/>
    <w:rsid w:val="00BE7D2B"/>
    <w:rsid w:val="00BF130D"/>
    <w:rsid w:val="00BF1FAD"/>
    <w:rsid w:val="00BF2E31"/>
    <w:rsid w:val="00BF3922"/>
    <w:rsid w:val="00BF7C48"/>
    <w:rsid w:val="00C01C2F"/>
    <w:rsid w:val="00C023D5"/>
    <w:rsid w:val="00C03D7D"/>
    <w:rsid w:val="00C04C5D"/>
    <w:rsid w:val="00C06B9B"/>
    <w:rsid w:val="00C0719D"/>
    <w:rsid w:val="00C07D43"/>
    <w:rsid w:val="00C10357"/>
    <w:rsid w:val="00C10CBF"/>
    <w:rsid w:val="00C11E26"/>
    <w:rsid w:val="00C12DDA"/>
    <w:rsid w:val="00C130D3"/>
    <w:rsid w:val="00C158B8"/>
    <w:rsid w:val="00C175D5"/>
    <w:rsid w:val="00C20D63"/>
    <w:rsid w:val="00C22177"/>
    <w:rsid w:val="00C23A4C"/>
    <w:rsid w:val="00C2413B"/>
    <w:rsid w:val="00C2605B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077"/>
    <w:rsid w:val="00C56C9F"/>
    <w:rsid w:val="00C57D25"/>
    <w:rsid w:val="00C602FC"/>
    <w:rsid w:val="00C62B00"/>
    <w:rsid w:val="00C651A0"/>
    <w:rsid w:val="00C67A6A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0CDA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5334"/>
    <w:rsid w:val="00CB6C09"/>
    <w:rsid w:val="00CC1B56"/>
    <w:rsid w:val="00CC2576"/>
    <w:rsid w:val="00CC25CE"/>
    <w:rsid w:val="00CC26BB"/>
    <w:rsid w:val="00CC4C91"/>
    <w:rsid w:val="00CC51E9"/>
    <w:rsid w:val="00CC5536"/>
    <w:rsid w:val="00CD05F0"/>
    <w:rsid w:val="00CD09E0"/>
    <w:rsid w:val="00CD2DB4"/>
    <w:rsid w:val="00CD4BA8"/>
    <w:rsid w:val="00CD5765"/>
    <w:rsid w:val="00CD5B75"/>
    <w:rsid w:val="00CD767E"/>
    <w:rsid w:val="00CD78C0"/>
    <w:rsid w:val="00CE1239"/>
    <w:rsid w:val="00CE13F5"/>
    <w:rsid w:val="00CE21C1"/>
    <w:rsid w:val="00CE29FB"/>
    <w:rsid w:val="00CE59C6"/>
    <w:rsid w:val="00CE6551"/>
    <w:rsid w:val="00CF0CD3"/>
    <w:rsid w:val="00CF24A7"/>
    <w:rsid w:val="00CF5181"/>
    <w:rsid w:val="00CF59EF"/>
    <w:rsid w:val="00CF6385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4B8F"/>
    <w:rsid w:val="00D155F4"/>
    <w:rsid w:val="00D17F2E"/>
    <w:rsid w:val="00D22BD7"/>
    <w:rsid w:val="00D24B9E"/>
    <w:rsid w:val="00D27862"/>
    <w:rsid w:val="00D27E9D"/>
    <w:rsid w:val="00D3119D"/>
    <w:rsid w:val="00D33D98"/>
    <w:rsid w:val="00D34170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56FF6"/>
    <w:rsid w:val="00D57F6B"/>
    <w:rsid w:val="00D6122F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21CF"/>
    <w:rsid w:val="00D83B49"/>
    <w:rsid w:val="00D84CC1"/>
    <w:rsid w:val="00D85044"/>
    <w:rsid w:val="00D8551A"/>
    <w:rsid w:val="00D86479"/>
    <w:rsid w:val="00D867A8"/>
    <w:rsid w:val="00D9086A"/>
    <w:rsid w:val="00D9126A"/>
    <w:rsid w:val="00D920D5"/>
    <w:rsid w:val="00D921D9"/>
    <w:rsid w:val="00D945DC"/>
    <w:rsid w:val="00D95891"/>
    <w:rsid w:val="00D95EF4"/>
    <w:rsid w:val="00DA1950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09C5"/>
    <w:rsid w:val="00DD19EE"/>
    <w:rsid w:val="00DD2CD2"/>
    <w:rsid w:val="00DE1992"/>
    <w:rsid w:val="00DE312E"/>
    <w:rsid w:val="00DE4A11"/>
    <w:rsid w:val="00DE510C"/>
    <w:rsid w:val="00DE5447"/>
    <w:rsid w:val="00DF1355"/>
    <w:rsid w:val="00DF35E0"/>
    <w:rsid w:val="00DF49B4"/>
    <w:rsid w:val="00DF76C6"/>
    <w:rsid w:val="00E0036E"/>
    <w:rsid w:val="00E00A28"/>
    <w:rsid w:val="00E0174F"/>
    <w:rsid w:val="00E01BF9"/>
    <w:rsid w:val="00E03BB1"/>
    <w:rsid w:val="00E04BCB"/>
    <w:rsid w:val="00E05279"/>
    <w:rsid w:val="00E06063"/>
    <w:rsid w:val="00E072D4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8CE"/>
    <w:rsid w:val="00E20AB1"/>
    <w:rsid w:val="00E20C87"/>
    <w:rsid w:val="00E2168E"/>
    <w:rsid w:val="00E22562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26CD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545"/>
    <w:rsid w:val="00EB07D8"/>
    <w:rsid w:val="00EB082C"/>
    <w:rsid w:val="00EB159B"/>
    <w:rsid w:val="00EB1DA4"/>
    <w:rsid w:val="00EB4E61"/>
    <w:rsid w:val="00EB50B1"/>
    <w:rsid w:val="00EB5CC5"/>
    <w:rsid w:val="00EB7574"/>
    <w:rsid w:val="00EB75D1"/>
    <w:rsid w:val="00EC2BA9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0913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C7E"/>
    <w:rsid w:val="00F000DC"/>
    <w:rsid w:val="00F01860"/>
    <w:rsid w:val="00F03A49"/>
    <w:rsid w:val="00F04D58"/>
    <w:rsid w:val="00F061CE"/>
    <w:rsid w:val="00F063A7"/>
    <w:rsid w:val="00F0716A"/>
    <w:rsid w:val="00F10A63"/>
    <w:rsid w:val="00F10BDB"/>
    <w:rsid w:val="00F11979"/>
    <w:rsid w:val="00F134FE"/>
    <w:rsid w:val="00F1433E"/>
    <w:rsid w:val="00F14362"/>
    <w:rsid w:val="00F14780"/>
    <w:rsid w:val="00F17EE8"/>
    <w:rsid w:val="00F216C0"/>
    <w:rsid w:val="00F21E02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4ABB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13AA"/>
    <w:rsid w:val="00F7208E"/>
    <w:rsid w:val="00F73360"/>
    <w:rsid w:val="00F73F6C"/>
    <w:rsid w:val="00F7490F"/>
    <w:rsid w:val="00F75550"/>
    <w:rsid w:val="00F75E5B"/>
    <w:rsid w:val="00F76EE0"/>
    <w:rsid w:val="00F770F6"/>
    <w:rsid w:val="00F81D4E"/>
    <w:rsid w:val="00F81DC3"/>
    <w:rsid w:val="00F83CFB"/>
    <w:rsid w:val="00F8742E"/>
    <w:rsid w:val="00F90636"/>
    <w:rsid w:val="00F92ABD"/>
    <w:rsid w:val="00F96D72"/>
    <w:rsid w:val="00FA0A18"/>
    <w:rsid w:val="00FA0A37"/>
    <w:rsid w:val="00FA0F88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2995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DBB7-5938-42C2-8E6D-CC05C406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2022-03-11T07:54:00Z</cp:lastPrinted>
  <dcterms:created xsi:type="dcterms:W3CDTF">2022-06-06T07:27:00Z</dcterms:created>
  <dcterms:modified xsi:type="dcterms:W3CDTF">2022-06-06T07:27:00Z</dcterms:modified>
</cp:coreProperties>
</file>