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</w:t>
      </w:r>
      <w:r w:rsidR="00187F21">
        <w:rPr>
          <w:b/>
          <w:sz w:val="24"/>
          <w:szCs w:val="24"/>
        </w:rPr>
        <w:t>Е.Н</w:t>
      </w:r>
      <w:r w:rsidR="00630DF2">
        <w:rPr>
          <w:b/>
          <w:sz w:val="24"/>
          <w:szCs w:val="24"/>
        </w:rPr>
        <w:t xml:space="preserve">. </w:t>
      </w:r>
      <w:r w:rsidR="00187F21">
        <w:rPr>
          <w:b/>
          <w:sz w:val="24"/>
          <w:szCs w:val="24"/>
        </w:rPr>
        <w:t>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83B4B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№ </w:t>
      </w:r>
      <w:r w:rsidR="00983B4B" w:rsidRPr="00983B4B">
        <w:rPr>
          <w:b/>
          <w:sz w:val="24"/>
          <w:szCs w:val="24"/>
          <w:u w:val="single"/>
        </w:rPr>
        <w:t>2/2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187F21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 w:rsidR="00C45974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CD1ACA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>Присутствовали: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Председатель Правления: </w:t>
      </w:r>
      <w:r w:rsidR="00187F21">
        <w:rPr>
          <w:szCs w:val="24"/>
        </w:rPr>
        <w:t>Морева Е.Н.</w:t>
      </w:r>
    </w:p>
    <w:p w:rsidR="00593C83" w:rsidRPr="00C81296" w:rsidRDefault="00593C83" w:rsidP="00593C83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 xml:space="preserve">Члены Правления: </w:t>
      </w:r>
      <w:r w:rsidR="00187F21">
        <w:rPr>
          <w:sz w:val="24"/>
          <w:szCs w:val="24"/>
        </w:rPr>
        <w:t xml:space="preserve">Бугаева С.Е., </w:t>
      </w:r>
      <w:r w:rsidR="00790FF1">
        <w:rPr>
          <w:sz w:val="24"/>
          <w:szCs w:val="24"/>
        </w:rPr>
        <w:t xml:space="preserve">Гущина Н.Б., </w:t>
      </w:r>
      <w:r w:rsidRPr="00C81296">
        <w:rPr>
          <w:sz w:val="24"/>
          <w:szCs w:val="24"/>
        </w:rPr>
        <w:t xml:space="preserve">Курчанинова О.А., </w:t>
      </w:r>
      <w:r w:rsidR="00F678EC">
        <w:rPr>
          <w:sz w:val="24"/>
          <w:szCs w:val="24"/>
        </w:rPr>
        <w:t>Коннова Е.А.</w:t>
      </w:r>
      <w:r w:rsidR="00A652BB">
        <w:rPr>
          <w:sz w:val="24"/>
          <w:szCs w:val="24"/>
        </w:rPr>
        <w:t>, Агапова О.П.</w:t>
      </w:r>
      <w:r w:rsidR="002F4340">
        <w:rPr>
          <w:sz w:val="24"/>
          <w:szCs w:val="24"/>
        </w:rPr>
        <w:t>, Турбачкина Е.В.</w:t>
      </w:r>
    </w:p>
    <w:p w:rsidR="005010B2" w:rsidRDefault="00DE1982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</w:t>
      </w:r>
      <w:r w:rsidRPr="00C81296">
        <w:rPr>
          <w:szCs w:val="24"/>
        </w:rPr>
        <w:t xml:space="preserve"> УФАС России по Ивановской области</w:t>
      </w:r>
      <w:r>
        <w:rPr>
          <w:szCs w:val="24"/>
        </w:rPr>
        <w:t>:</w:t>
      </w:r>
      <w:r w:rsidRPr="00C81296">
        <w:rPr>
          <w:szCs w:val="24"/>
        </w:rPr>
        <w:t xml:space="preserve"> </w:t>
      </w:r>
      <w:r w:rsidR="00187F21">
        <w:rPr>
          <w:szCs w:val="24"/>
        </w:rPr>
        <w:t>Грехов М.В.</w:t>
      </w:r>
      <w:r w:rsidR="005010B2" w:rsidRPr="00C81296">
        <w:rPr>
          <w:szCs w:val="24"/>
        </w:rPr>
        <w:t xml:space="preserve"> (на праве совещательного голоса, участие в голосовании не принимает).</w:t>
      </w:r>
    </w:p>
    <w:p w:rsidR="005B384C" w:rsidRPr="00D50057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От Ассоциации «НП Совет рынка»: </w:t>
      </w:r>
      <w:r w:rsidR="00D50057" w:rsidRPr="00D50057">
        <w:rPr>
          <w:szCs w:val="24"/>
        </w:rPr>
        <w:t>-</w:t>
      </w:r>
    </w:p>
    <w:p w:rsidR="005B384C" w:rsidRPr="00C81296" w:rsidRDefault="005B384C" w:rsidP="005B384C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>Ответственный секретарь Правления:</w:t>
      </w:r>
      <w:r w:rsidR="00C828F9">
        <w:rPr>
          <w:sz w:val="24"/>
          <w:szCs w:val="24"/>
        </w:rPr>
        <w:t xml:space="preserve"> </w:t>
      </w:r>
      <w:r w:rsidR="00AD4392">
        <w:rPr>
          <w:sz w:val="24"/>
          <w:szCs w:val="24"/>
        </w:rPr>
        <w:t>Карика О.Н</w:t>
      </w:r>
      <w:r w:rsidR="00C828F9">
        <w:rPr>
          <w:sz w:val="24"/>
          <w:szCs w:val="24"/>
        </w:rPr>
        <w:t>.</w:t>
      </w:r>
    </w:p>
    <w:p w:rsidR="005B384C" w:rsidRPr="00C81296" w:rsidRDefault="005B384C" w:rsidP="005B384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A652BB" w:rsidRPr="00A652BB" w:rsidRDefault="00A652BB" w:rsidP="00A652B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A652BB">
        <w:rPr>
          <w:b/>
          <w:bCs/>
          <w:sz w:val="24"/>
          <w:szCs w:val="24"/>
        </w:rPr>
        <w:t>О внесении изменений в постановление</w:t>
      </w:r>
      <w:r>
        <w:rPr>
          <w:b/>
          <w:bCs/>
          <w:sz w:val="24"/>
          <w:szCs w:val="24"/>
        </w:rPr>
        <w:t xml:space="preserve"> </w:t>
      </w:r>
      <w:r w:rsidRPr="00A652BB">
        <w:rPr>
          <w:b/>
          <w:bCs/>
          <w:sz w:val="24"/>
          <w:szCs w:val="24"/>
        </w:rPr>
        <w:t>Департамента энергетики и тарифов Ивановской области</w:t>
      </w:r>
      <w:r>
        <w:rPr>
          <w:b/>
          <w:bCs/>
          <w:sz w:val="24"/>
          <w:szCs w:val="24"/>
        </w:rPr>
        <w:t xml:space="preserve"> </w:t>
      </w:r>
      <w:r w:rsidR="00187F21">
        <w:rPr>
          <w:b/>
          <w:bCs/>
          <w:sz w:val="24"/>
          <w:szCs w:val="24"/>
        </w:rPr>
        <w:t>от 27.12.2021 № 59-э/1</w:t>
      </w:r>
      <w:r w:rsidRPr="00A652BB">
        <w:rPr>
          <w:b/>
          <w:bCs/>
          <w:sz w:val="24"/>
          <w:szCs w:val="24"/>
        </w:rPr>
        <w:t xml:space="preserve"> «О сбытовых надбавках для гарантирующих поставщиков электрической энергии на территории Ивановской области»</w:t>
      </w:r>
      <w:r>
        <w:rPr>
          <w:b/>
          <w:bCs/>
          <w:sz w:val="24"/>
          <w:szCs w:val="24"/>
        </w:rPr>
        <w:t>.</w:t>
      </w:r>
    </w:p>
    <w:p w:rsidR="0055605D" w:rsidRDefault="0055605D" w:rsidP="00A652BB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4"/>
          <w:szCs w:val="24"/>
        </w:rPr>
      </w:pPr>
    </w:p>
    <w:p w:rsidR="00333898" w:rsidRDefault="0019794F" w:rsidP="0019794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333898" w:rsidRPr="0069698E">
        <w:rPr>
          <w:b/>
          <w:bCs/>
          <w:sz w:val="24"/>
          <w:szCs w:val="24"/>
        </w:rPr>
        <w:t xml:space="preserve">СЛУШАЛИ: </w:t>
      </w:r>
      <w:r w:rsidR="00A652BB" w:rsidRPr="00A652BB">
        <w:rPr>
          <w:b/>
          <w:bCs/>
          <w:sz w:val="24"/>
          <w:szCs w:val="24"/>
        </w:rPr>
        <w:t>О внесении изменений в постановление</w:t>
      </w:r>
      <w:r w:rsidR="00A652BB">
        <w:rPr>
          <w:b/>
          <w:bCs/>
          <w:sz w:val="24"/>
          <w:szCs w:val="24"/>
        </w:rPr>
        <w:t xml:space="preserve"> </w:t>
      </w:r>
      <w:r w:rsidR="00A652BB" w:rsidRPr="00A652BB">
        <w:rPr>
          <w:b/>
          <w:bCs/>
          <w:sz w:val="24"/>
          <w:szCs w:val="24"/>
        </w:rPr>
        <w:t>Департамента энергетики и тарифов Ивановской области</w:t>
      </w:r>
      <w:r w:rsidR="00A652BB">
        <w:rPr>
          <w:b/>
          <w:bCs/>
          <w:sz w:val="24"/>
          <w:szCs w:val="24"/>
        </w:rPr>
        <w:t xml:space="preserve"> </w:t>
      </w:r>
      <w:r w:rsidR="00A652BB" w:rsidRPr="00A652BB">
        <w:rPr>
          <w:b/>
          <w:bCs/>
          <w:sz w:val="24"/>
          <w:szCs w:val="24"/>
        </w:rPr>
        <w:t>от</w:t>
      </w:r>
      <w:r w:rsidR="00187F21">
        <w:rPr>
          <w:b/>
          <w:bCs/>
          <w:sz w:val="24"/>
          <w:szCs w:val="24"/>
        </w:rPr>
        <w:t xml:space="preserve"> 27.12.2021 № 59-э/1</w:t>
      </w:r>
      <w:r w:rsidR="00A652BB" w:rsidRPr="00A652BB">
        <w:rPr>
          <w:b/>
          <w:bCs/>
          <w:sz w:val="24"/>
          <w:szCs w:val="24"/>
        </w:rPr>
        <w:t xml:space="preserve"> «О сбытовых надбавках для гарантирующих поставщиков электрической энергии на территории Ивановской области»</w:t>
      </w:r>
      <w:r w:rsidR="00333898" w:rsidRPr="00A652BB">
        <w:rPr>
          <w:b/>
          <w:bCs/>
          <w:sz w:val="24"/>
          <w:szCs w:val="24"/>
        </w:rPr>
        <w:t xml:space="preserve"> (</w:t>
      </w:r>
      <w:r w:rsidR="00187F21">
        <w:rPr>
          <w:b/>
          <w:bCs/>
          <w:sz w:val="24"/>
          <w:szCs w:val="24"/>
        </w:rPr>
        <w:t>Морева</w:t>
      </w:r>
      <w:r w:rsidR="00333898" w:rsidRPr="00A652BB">
        <w:rPr>
          <w:b/>
          <w:bCs/>
          <w:sz w:val="24"/>
          <w:szCs w:val="24"/>
        </w:rPr>
        <w:t xml:space="preserve">, </w:t>
      </w:r>
      <w:r w:rsidR="00A652BB">
        <w:rPr>
          <w:b/>
          <w:bCs/>
          <w:sz w:val="24"/>
          <w:szCs w:val="24"/>
        </w:rPr>
        <w:t>Коннова</w:t>
      </w:r>
      <w:r w:rsidR="00333898" w:rsidRPr="00A652BB">
        <w:rPr>
          <w:b/>
          <w:bCs/>
          <w:sz w:val="24"/>
          <w:szCs w:val="24"/>
        </w:rPr>
        <w:t>).</w:t>
      </w:r>
    </w:p>
    <w:p w:rsidR="00187F21" w:rsidRPr="00A652BB" w:rsidRDefault="00187F21" w:rsidP="0019794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187F21" w:rsidRPr="00187F21" w:rsidRDefault="00187F21" w:rsidP="00B92C2F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187F21">
        <w:rPr>
          <w:bCs/>
          <w:sz w:val="24"/>
          <w:szCs w:val="24"/>
        </w:rPr>
        <w:t>При подготовке постановлени</w:t>
      </w:r>
      <w:r w:rsidR="00F07E58">
        <w:rPr>
          <w:bCs/>
          <w:sz w:val="24"/>
          <w:szCs w:val="24"/>
        </w:rPr>
        <w:t>я</w:t>
      </w:r>
      <w:r w:rsidRPr="00187F21">
        <w:rPr>
          <w:bCs/>
          <w:sz w:val="24"/>
          <w:szCs w:val="24"/>
        </w:rPr>
        <w:t xml:space="preserve"> Департамента энергетики и тарифов Ивановской области</w:t>
      </w:r>
      <w:r w:rsidR="00B92C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27.12.2021 № 59-э/1</w:t>
      </w:r>
      <w:r w:rsidRPr="00187F21">
        <w:rPr>
          <w:bCs/>
          <w:sz w:val="24"/>
          <w:szCs w:val="24"/>
        </w:rPr>
        <w:t xml:space="preserve"> «О сбытовых надбавках для гарантирующих поставщиков электрической энергии на территории Ивановской области»</w:t>
      </w:r>
      <w:r>
        <w:rPr>
          <w:bCs/>
          <w:sz w:val="24"/>
          <w:szCs w:val="24"/>
        </w:rPr>
        <w:t xml:space="preserve"> </w:t>
      </w:r>
      <w:r w:rsidR="00B92C2F">
        <w:rPr>
          <w:bCs/>
          <w:sz w:val="24"/>
          <w:szCs w:val="24"/>
        </w:rPr>
        <w:t>была допущена</w:t>
      </w:r>
      <w:r w:rsidRPr="00187F21">
        <w:rPr>
          <w:bCs/>
          <w:sz w:val="24"/>
          <w:szCs w:val="24"/>
        </w:rPr>
        <w:t xml:space="preserve"> те</w:t>
      </w:r>
      <w:r w:rsidR="00B92C2F">
        <w:rPr>
          <w:bCs/>
          <w:sz w:val="24"/>
          <w:szCs w:val="24"/>
        </w:rPr>
        <w:t>хническая ошибка</w:t>
      </w:r>
      <w:r w:rsidR="00F07E58">
        <w:rPr>
          <w:bCs/>
          <w:sz w:val="24"/>
          <w:szCs w:val="24"/>
        </w:rPr>
        <w:t xml:space="preserve"> – в текст постановления </w:t>
      </w:r>
      <w:r w:rsidR="00EF2461">
        <w:rPr>
          <w:bCs/>
          <w:sz w:val="24"/>
          <w:szCs w:val="24"/>
        </w:rPr>
        <w:t xml:space="preserve">ошибочно </w:t>
      </w:r>
      <w:r w:rsidR="00F07E58">
        <w:rPr>
          <w:bCs/>
          <w:sz w:val="24"/>
          <w:szCs w:val="24"/>
        </w:rPr>
        <w:t>включены величины сбытовых надбавок</w:t>
      </w:r>
      <w:r w:rsidR="00C54DE2">
        <w:rPr>
          <w:bCs/>
          <w:sz w:val="24"/>
          <w:szCs w:val="24"/>
        </w:rPr>
        <w:t xml:space="preserve"> </w:t>
      </w:r>
      <w:r w:rsidR="001B59F3">
        <w:rPr>
          <w:bCs/>
          <w:sz w:val="24"/>
          <w:szCs w:val="24"/>
        </w:rPr>
        <w:t xml:space="preserve">для </w:t>
      </w:r>
      <w:r w:rsidR="00EF2461">
        <w:rPr>
          <w:bCs/>
          <w:sz w:val="24"/>
          <w:szCs w:val="24"/>
        </w:rPr>
        <w:t xml:space="preserve">гарантирующего поставщика Ивановского филиала АО «ЭнергосбыТ Плюс» </w:t>
      </w:r>
      <w:r w:rsidR="00C54DE2">
        <w:rPr>
          <w:bCs/>
          <w:sz w:val="24"/>
          <w:szCs w:val="24"/>
        </w:rPr>
        <w:t>для групп потребителей «прочие» на 1 и 2 полугодия 2022 года</w:t>
      </w:r>
      <w:r w:rsidR="00F07E58">
        <w:rPr>
          <w:bCs/>
          <w:sz w:val="24"/>
          <w:szCs w:val="24"/>
        </w:rPr>
        <w:t>, не соответствующие принятым согласно</w:t>
      </w:r>
      <w:proofErr w:type="gramEnd"/>
      <w:r w:rsidR="00F07E58">
        <w:rPr>
          <w:bCs/>
          <w:sz w:val="24"/>
          <w:szCs w:val="24"/>
        </w:rPr>
        <w:t xml:space="preserve"> протоколу заседания Правления Департамента энергетики и тарифов Ивановской области от 27.12.2021 № 59/1</w:t>
      </w:r>
      <w:r w:rsidRPr="00187F21">
        <w:rPr>
          <w:bCs/>
          <w:sz w:val="24"/>
          <w:szCs w:val="24"/>
        </w:rPr>
        <w:t>.</w:t>
      </w:r>
      <w:r w:rsidR="00EF2461">
        <w:rPr>
          <w:bCs/>
          <w:sz w:val="24"/>
          <w:szCs w:val="24"/>
        </w:rPr>
        <w:t xml:space="preserve"> Кроме того, в</w:t>
      </w:r>
      <w:r w:rsidR="00EF2461" w:rsidRPr="00EF2461">
        <w:rPr>
          <w:bCs/>
          <w:sz w:val="24"/>
          <w:szCs w:val="24"/>
        </w:rPr>
        <w:t xml:space="preserve"> </w:t>
      </w:r>
      <w:r w:rsidR="00EF2461">
        <w:rPr>
          <w:bCs/>
          <w:sz w:val="24"/>
          <w:szCs w:val="24"/>
        </w:rPr>
        <w:t xml:space="preserve">1 и </w:t>
      </w:r>
      <w:r w:rsidR="00EF2461" w:rsidRPr="00EF2461">
        <w:rPr>
          <w:bCs/>
          <w:sz w:val="24"/>
          <w:szCs w:val="24"/>
        </w:rPr>
        <w:t>2 полугоди</w:t>
      </w:r>
      <w:r w:rsidR="00EF2461">
        <w:rPr>
          <w:bCs/>
          <w:sz w:val="24"/>
          <w:szCs w:val="24"/>
        </w:rPr>
        <w:t>ях</w:t>
      </w:r>
      <w:r w:rsidR="00EF2461" w:rsidRPr="00EF2461">
        <w:rPr>
          <w:bCs/>
          <w:sz w:val="24"/>
          <w:szCs w:val="24"/>
        </w:rPr>
        <w:t xml:space="preserve"> 202</w:t>
      </w:r>
      <w:r w:rsidR="00EF2461">
        <w:rPr>
          <w:bCs/>
          <w:sz w:val="24"/>
          <w:szCs w:val="24"/>
        </w:rPr>
        <w:t>2</w:t>
      </w:r>
      <w:r w:rsidR="00EF2461" w:rsidRPr="00EF2461">
        <w:rPr>
          <w:bCs/>
          <w:sz w:val="24"/>
          <w:szCs w:val="24"/>
        </w:rPr>
        <w:t xml:space="preserve"> года </w:t>
      </w:r>
      <w:proofErr w:type="gramStart"/>
      <w:r w:rsidR="00EF2461" w:rsidRPr="00EF2461">
        <w:rPr>
          <w:bCs/>
          <w:sz w:val="24"/>
          <w:szCs w:val="24"/>
        </w:rPr>
        <w:t>сбытовая</w:t>
      </w:r>
      <w:proofErr w:type="gramEnd"/>
      <w:r w:rsidR="00EF2461" w:rsidRPr="00EF2461">
        <w:rPr>
          <w:bCs/>
          <w:sz w:val="24"/>
          <w:szCs w:val="24"/>
        </w:rPr>
        <w:t xml:space="preserve"> надбавка для группы потребителей «Прочие потребители с величиной максимальной мощности энергопринимающих устройств до 670 кВт» превышает сбытовую надбавку для группы потребителей «Прочие потребители с величиной максимальной мощности энергопринимающих устройств не менее 10 МВт» </w:t>
      </w:r>
      <w:r w:rsidR="00EF2461">
        <w:rPr>
          <w:bCs/>
          <w:sz w:val="24"/>
          <w:szCs w:val="24"/>
        </w:rPr>
        <w:t>более чем в 3 раза</w:t>
      </w:r>
      <w:r w:rsidR="00EF2461" w:rsidRPr="00EF2461">
        <w:rPr>
          <w:bCs/>
          <w:sz w:val="24"/>
          <w:szCs w:val="24"/>
        </w:rPr>
        <w:t>.</w:t>
      </w:r>
    </w:p>
    <w:p w:rsidR="00B92C2F" w:rsidRPr="00B92C2F" w:rsidRDefault="00C10F54" w:rsidP="00B92C2F">
      <w:pPr>
        <w:widowControl/>
        <w:ind w:firstLine="567"/>
        <w:jc w:val="both"/>
        <w:rPr>
          <w:sz w:val="24"/>
          <w:szCs w:val="24"/>
        </w:rPr>
      </w:pPr>
      <w:r w:rsidRPr="004762A9">
        <w:rPr>
          <w:sz w:val="24"/>
          <w:szCs w:val="24"/>
        </w:rPr>
        <w:t xml:space="preserve">В целях исправления технической ошибки, ранее произведенной при </w:t>
      </w:r>
      <w:r w:rsidR="002E265D">
        <w:rPr>
          <w:sz w:val="24"/>
          <w:szCs w:val="24"/>
        </w:rPr>
        <w:t>подготовке постановления Департамента энергетики и тарифов Ивановской области от 27.12.2021 № 59-э/1</w:t>
      </w:r>
      <w:r w:rsidR="00F36AFC">
        <w:rPr>
          <w:sz w:val="24"/>
          <w:szCs w:val="24"/>
        </w:rPr>
        <w:t>,</w:t>
      </w:r>
      <w:r w:rsidR="00F07E58">
        <w:rPr>
          <w:sz w:val="24"/>
          <w:szCs w:val="24"/>
        </w:rPr>
        <w:t xml:space="preserve"> необходимо внести соответствующее изменение в вышеуказанное постановление.</w:t>
      </w:r>
    </w:p>
    <w:p w:rsidR="00333898" w:rsidRPr="00F07E58" w:rsidRDefault="009E1AD8" w:rsidP="009E1AD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F07E58">
        <w:rPr>
          <w:sz w:val="24"/>
          <w:szCs w:val="24"/>
        </w:rPr>
        <w:t xml:space="preserve">В силу </w:t>
      </w:r>
      <w:hyperlink r:id="rId9" w:history="1">
        <w:r w:rsidRPr="00F07E58">
          <w:rPr>
            <w:rStyle w:val="ab"/>
            <w:color w:val="auto"/>
            <w:sz w:val="24"/>
            <w:szCs w:val="24"/>
            <w:u w:val="none"/>
          </w:rPr>
          <w:t>абзацев первого</w:t>
        </w:r>
      </w:hyperlink>
      <w:r w:rsidRPr="00F07E58">
        <w:rPr>
          <w:sz w:val="24"/>
          <w:szCs w:val="24"/>
        </w:rPr>
        <w:t xml:space="preserve"> и </w:t>
      </w:r>
      <w:hyperlink r:id="rId10" w:history="1">
        <w:r w:rsidRPr="00F07E58">
          <w:rPr>
            <w:rStyle w:val="ab"/>
            <w:color w:val="auto"/>
            <w:sz w:val="24"/>
            <w:szCs w:val="24"/>
            <w:u w:val="none"/>
          </w:rPr>
          <w:t>четвертого пункта 7</w:t>
        </w:r>
      </w:hyperlink>
      <w:r w:rsidRPr="00F07E58">
        <w:rPr>
          <w:sz w:val="24"/>
          <w:szCs w:val="24"/>
        </w:rPr>
        <w:t xml:space="preserve">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</w:t>
      </w:r>
      <w:r w:rsidR="00983B4B" w:rsidRPr="00F07E58">
        <w:rPr>
          <w:sz w:val="24"/>
          <w:szCs w:val="24"/>
        </w:rPr>
        <w:t>едерации от 29.12.</w:t>
      </w:r>
      <w:r w:rsidRPr="00F07E58">
        <w:rPr>
          <w:sz w:val="24"/>
          <w:szCs w:val="24"/>
        </w:rPr>
        <w:t xml:space="preserve">2011 года № 1178, цены (тарифы) и (или) их предельные уровни вводятся в действие с начала очередного года на срок не менее 12 месяцев. Указанное правило не распространяется, в частности, на решения регулирующих </w:t>
      </w:r>
      <w:r w:rsidRPr="00F07E58">
        <w:rPr>
          <w:sz w:val="24"/>
          <w:szCs w:val="24"/>
        </w:rPr>
        <w:lastRenderedPageBreak/>
        <w:t>органов,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электроэнергетике.</w:t>
      </w:r>
    </w:p>
    <w:p w:rsidR="0018244F" w:rsidRDefault="0018244F" w:rsidP="0033389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333898" w:rsidRPr="00C81296" w:rsidRDefault="00333898" w:rsidP="00333898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РЕШИЛИ:</w:t>
      </w:r>
    </w:p>
    <w:p w:rsidR="004762A9" w:rsidRPr="004762A9" w:rsidRDefault="004762A9" w:rsidP="0019794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62A9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</w:t>
      </w:r>
      <w:r w:rsidR="00F07E58">
        <w:rPr>
          <w:sz w:val="24"/>
          <w:szCs w:val="24"/>
        </w:rPr>
        <w:t>,</w:t>
      </w:r>
      <w:r w:rsidR="00F07E58" w:rsidRPr="00F07E58">
        <w:t xml:space="preserve"> </w:t>
      </w:r>
      <w:r w:rsidR="00F07E58" w:rsidRPr="00F07E58">
        <w:rPr>
          <w:sz w:val="24"/>
          <w:szCs w:val="24"/>
        </w:rPr>
        <w:t>в целях устранения технической ошибки</w:t>
      </w:r>
      <w:r w:rsidRPr="004762A9">
        <w:rPr>
          <w:sz w:val="24"/>
          <w:szCs w:val="24"/>
        </w:rPr>
        <w:t>:</w:t>
      </w:r>
    </w:p>
    <w:p w:rsidR="004762A9" w:rsidRPr="004762A9" w:rsidRDefault="004762A9" w:rsidP="004762A9">
      <w:pPr>
        <w:ind w:firstLine="567"/>
        <w:jc w:val="both"/>
        <w:rPr>
          <w:sz w:val="24"/>
          <w:szCs w:val="24"/>
        </w:rPr>
      </w:pPr>
      <w:r w:rsidRPr="004762A9">
        <w:rPr>
          <w:sz w:val="24"/>
          <w:szCs w:val="24"/>
          <w:lang w:val="x-none" w:eastAsia="x-none"/>
        </w:rPr>
        <w:t xml:space="preserve">1. </w:t>
      </w:r>
      <w:r w:rsidR="00F07E58" w:rsidRPr="00F07E58">
        <w:rPr>
          <w:sz w:val="24"/>
          <w:szCs w:val="24"/>
          <w:lang w:eastAsia="x-none"/>
        </w:rPr>
        <w:t>Внести изменения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области», изложив строку 1 приложения к постановлению Департамента энергетики и тарифов Ивановской области от 27.12.2021 № 59-э/1 в следующей редакции:</w:t>
      </w:r>
    </w:p>
    <w:p w:rsidR="004762A9" w:rsidRPr="004762A9" w:rsidRDefault="004762A9" w:rsidP="004762A9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258"/>
        <w:gridCol w:w="838"/>
        <w:gridCol w:w="838"/>
        <w:gridCol w:w="838"/>
        <w:gridCol w:w="838"/>
        <w:gridCol w:w="838"/>
        <w:gridCol w:w="838"/>
        <w:gridCol w:w="801"/>
        <w:gridCol w:w="801"/>
        <w:gridCol w:w="801"/>
        <w:gridCol w:w="801"/>
      </w:tblGrid>
      <w:tr w:rsidR="006B5746" w:rsidRPr="004762A9" w:rsidTr="00F07E58">
        <w:tc>
          <w:tcPr>
            <w:tcW w:w="478" w:type="dxa"/>
            <w:shd w:val="clear" w:color="auto" w:fill="auto"/>
            <w:vAlign w:val="center"/>
          </w:tcPr>
          <w:p w:rsidR="006B5746" w:rsidRPr="004762A9" w:rsidRDefault="006B5746" w:rsidP="004762A9">
            <w:pPr>
              <w:jc w:val="center"/>
              <w:rPr>
                <w:sz w:val="18"/>
                <w:szCs w:val="18"/>
              </w:rPr>
            </w:pPr>
            <w:r w:rsidRPr="004762A9">
              <w:rPr>
                <w:sz w:val="18"/>
                <w:szCs w:val="18"/>
              </w:rPr>
              <w:t>1.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B5746" w:rsidRPr="004762A9" w:rsidRDefault="006B5746" w:rsidP="004762A9">
            <w:pPr>
              <w:jc w:val="center"/>
              <w:rPr>
                <w:sz w:val="18"/>
                <w:szCs w:val="18"/>
              </w:rPr>
            </w:pPr>
            <w:r w:rsidRPr="004762A9">
              <w:rPr>
                <w:sz w:val="18"/>
                <w:szCs w:val="18"/>
              </w:rPr>
              <w:t>Ивановский филиал АО «ЭнергосбыТ Плюс»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0,69119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AD4392" w:rsidP="00F07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</w:t>
            </w:r>
            <w:r w:rsidR="006B5746">
              <w:rPr>
                <w:sz w:val="18"/>
                <w:szCs w:val="18"/>
              </w:rPr>
              <w:t>741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0,00130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0,03463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0,19525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0,19525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0,10741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0,10741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0,09094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B5746" w:rsidRPr="006B5746" w:rsidRDefault="006B5746" w:rsidP="00F07E58">
            <w:pPr>
              <w:jc w:val="center"/>
              <w:rPr>
                <w:sz w:val="18"/>
                <w:szCs w:val="18"/>
              </w:rPr>
            </w:pPr>
            <w:r w:rsidRPr="006B5746">
              <w:rPr>
                <w:sz w:val="18"/>
                <w:szCs w:val="18"/>
              </w:rPr>
              <w:t>0,09094</w:t>
            </w:r>
          </w:p>
        </w:tc>
      </w:tr>
    </w:tbl>
    <w:p w:rsidR="004762A9" w:rsidRPr="004762A9" w:rsidRDefault="004762A9" w:rsidP="004762A9">
      <w:pPr>
        <w:ind w:firstLine="851"/>
        <w:jc w:val="both"/>
        <w:rPr>
          <w:sz w:val="24"/>
          <w:szCs w:val="24"/>
        </w:rPr>
      </w:pPr>
    </w:p>
    <w:p w:rsidR="004762A9" w:rsidRPr="004762A9" w:rsidRDefault="004762A9" w:rsidP="004762A9">
      <w:pPr>
        <w:ind w:firstLine="851"/>
        <w:jc w:val="both"/>
        <w:rPr>
          <w:b/>
          <w:sz w:val="24"/>
          <w:szCs w:val="24"/>
        </w:rPr>
      </w:pPr>
      <w:r w:rsidRPr="004762A9">
        <w:rPr>
          <w:sz w:val="24"/>
          <w:szCs w:val="24"/>
          <w:lang w:eastAsia="x-none"/>
        </w:rPr>
        <w:t>2</w:t>
      </w:r>
      <w:r w:rsidRPr="004762A9">
        <w:rPr>
          <w:sz w:val="24"/>
          <w:szCs w:val="24"/>
          <w:lang w:val="x-none" w:eastAsia="x-none"/>
        </w:rPr>
        <w:t>. Настоящее постановление вступает в силу с</w:t>
      </w:r>
      <w:r w:rsidRPr="004762A9">
        <w:rPr>
          <w:sz w:val="24"/>
          <w:szCs w:val="24"/>
          <w:lang w:eastAsia="x-none"/>
        </w:rPr>
        <w:t>о дня</w:t>
      </w:r>
      <w:r w:rsidRPr="004762A9">
        <w:rPr>
          <w:sz w:val="24"/>
          <w:szCs w:val="24"/>
          <w:lang w:val="x-none" w:eastAsia="x-none"/>
        </w:rPr>
        <w:t xml:space="preserve"> </w:t>
      </w:r>
      <w:r w:rsidRPr="004762A9">
        <w:rPr>
          <w:sz w:val="24"/>
          <w:szCs w:val="24"/>
          <w:lang w:eastAsia="x-none"/>
        </w:rPr>
        <w:t xml:space="preserve">его </w:t>
      </w:r>
      <w:r w:rsidRPr="004762A9">
        <w:rPr>
          <w:sz w:val="24"/>
          <w:szCs w:val="24"/>
          <w:lang w:val="x-none" w:eastAsia="x-none"/>
        </w:rPr>
        <w:t>официального опубликования</w:t>
      </w:r>
      <w:r w:rsidR="0019794F">
        <w:rPr>
          <w:sz w:val="24"/>
          <w:szCs w:val="24"/>
          <w:lang w:eastAsia="x-none"/>
        </w:rPr>
        <w:t xml:space="preserve"> и распространяется на п</w:t>
      </w:r>
      <w:r w:rsidR="006B5746">
        <w:rPr>
          <w:sz w:val="24"/>
          <w:szCs w:val="24"/>
          <w:lang w:eastAsia="x-none"/>
        </w:rPr>
        <w:t>равоотношения, возникшие с 01.01.2022</w:t>
      </w:r>
      <w:r w:rsidRPr="004762A9">
        <w:rPr>
          <w:sz w:val="24"/>
          <w:szCs w:val="24"/>
          <w:lang w:val="x-none" w:eastAsia="x-none"/>
        </w:rPr>
        <w:t>.</w:t>
      </w:r>
    </w:p>
    <w:p w:rsidR="00333898" w:rsidRDefault="00333898" w:rsidP="00333898">
      <w:pPr>
        <w:tabs>
          <w:tab w:val="left" w:pos="4020"/>
        </w:tabs>
        <w:ind w:firstLine="540"/>
        <w:jc w:val="both"/>
        <w:rPr>
          <w:rFonts w:eastAsia="Calibri"/>
          <w:sz w:val="24"/>
          <w:szCs w:val="24"/>
        </w:rPr>
      </w:pPr>
    </w:p>
    <w:p w:rsidR="00333898" w:rsidRPr="00C81296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C81296">
        <w:rPr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12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12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6B5746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7B64EE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7B64EE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7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33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за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8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162B81" w:rsidRDefault="00162B81" w:rsidP="00333898">
            <w:pPr>
              <w:tabs>
                <w:tab w:val="left" w:pos="40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333898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6416DA">
        <w:rPr>
          <w:sz w:val="24"/>
          <w:szCs w:val="24"/>
        </w:rPr>
        <w:t xml:space="preserve">Итого: за </w:t>
      </w:r>
      <w:r w:rsidR="006B5746" w:rsidRPr="006416DA">
        <w:rPr>
          <w:sz w:val="24"/>
          <w:szCs w:val="24"/>
        </w:rPr>
        <w:t>– 7</w:t>
      </w:r>
      <w:r w:rsidRPr="006416DA">
        <w:rPr>
          <w:sz w:val="24"/>
          <w:szCs w:val="24"/>
        </w:rPr>
        <w:t xml:space="preserve">, против – </w:t>
      </w:r>
      <w:r w:rsidR="00162B81">
        <w:rPr>
          <w:sz w:val="24"/>
          <w:szCs w:val="24"/>
          <w:lang w:val="en-US"/>
        </w:rPr>
        <w:t>0</w:t>
      </w:r>
      <w:bookmarkStart w:id="0" w:name="_GoBack"/>
      <w:bookmarkEnd w:id="0"/>
      <w:r w:rsidRPr="006416DA">
        <w:rPr>
          <w:sz w:val="24"/>
          <w:szCs w:val="24"/>
        </w:rPr>
        <w:t xml:space="preserve">, воздержался – 0, </w:t>
      </w:r>
      <w:r w:rsidR="007B64EE" w:rsidRPr="006416DA">
        <w:rPr>
          <w:sz w:val="24"/>
          <w:szCs w:val="24"/>
        </w:rPr>
        <w:t>отсутствуют – 0</w:t>
      </w:r>
      <w:r w:rsidRPr="004C3F09">
        <w:rPr>
          <w:color w:val="000000"/>
          <w:sz w:val="24"/>
          <w:szCs w:val="24"/>
        </w:rPr>
        <w:t>.</w:t>
      </w:r>
    </w:p>
    <w:p w:rsidR="00F84B10" w:rsidRDefault="00F84B10" w:rsidP="007D42E6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p w:rsidR="003318D3" w:rsidRDefault="003318D3" w:rsidP="009E1AD8">
      <w:pPr>
        <w:tabs>
          <w:tab w:val="left" w:pos="4020"/>
        </w:tabs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9E1AD8" w:rsidRPr="00C81296" w:rsidTr="00D86FA6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AD4392" w:rsidP="00AD4392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</w:t>
            </w:r>
            <w:r w:rsidR="009E1AD8" w:rsidRPr="00D63A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Карика</w:t>
            </w:r>
          </w:p>
        </w:tc>
      </w:tr>
      <w:tr w:rsidR="009E1AD8" w:rsidRPr="00C81296" w:rsidTr="00D86FA6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E1AD8" w:rsidRPr="00D63A3D" w:rsidRDefault="009E1AD8" w:rsidP="002E265D">
            <w:pPr>
              <w:jc w:val="both"/>
              <w:rPr>
                <w:b/>
                <w:sz w:val="24"/>
                <w:szCs w:val="24"/>
              </w:rPr>
            </w:pPr>
            <w:r w:rsidRPr="00D63A3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С.Е. Бугаева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Н.Б. Гущина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Е.В. Турбачкина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Е.А. Коннова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О.А. Курчанинова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Начальник отдела по утверждению нормативов и формированию цен на природный и сжиженный газ департамента энергетики и </w:t>
            </w:r>
            <w:r w:rsidRPr="00D63A3D">
              <w:rPr>
                <w:sz w:val="24"/>
                <w:szCs w:val="24"/>
              </w:rPr>
              <w:lastRenderedPageBreak/>
              <w:t>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О.П. Агапова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lastRenderedPageBreak/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6416DA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6416DA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М.В. Грехов</w:t>
            </w:r>
          </w:p>
        </w:tc>
      </w:tr>
      <w:tr w:rsidR="00AD4392" w:rsidRPr="00AD4392" w:rsidTr="009E1AD8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6416DA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6416DA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6416DA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7956CC">
      <w:headerReference w:type="even" r:id="rId11"/>
      <w:headerReference w:type="default" r:id="rId12"/>
      <w:pgSz w:w="11906" w:h="16838"/>
      <w:pgMar w:top="1440" w:right="1077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60" w:rsidRDefault="00D10760">
      <w:r>
        <w:separator/>
      </w:r>
    </w:p>
  </w:endnote>
  <w:endnote w:type="continuationSeparator" w:id="0">
    <w:p w:rsidR="00D10760" w:rsidRDefault="00D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60" w:rsidRDefault="00D10760">
      <w:r>
        <w:separator/>
      </w:r>
    </w:p>
  </w:footnote>
  <w:footnote w:type="continuationSeparator" w:id="0">
    <w:p w:rsidR="00D10760" w:rsidRDefault="00D1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0" w:rsidRDefault="00D10760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760" w:rsidRDefault="00D10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0" w:rsidRDefault="00D10760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B81">
      <w:rPr>
        <w:rStyle w:val="a5"/>
        <w:noProof/>
      </w:rPr>
      <w:t>3</w:t>
    </w:r>
    <w:r>
      <w:rPr>
        <w:rStyle w:val="a5"/>
      </w:rPr>
      <w:fldChar w:fldCharType="end"/>
    </w:r>
  </w:p>
  <w:p w:rsidR="00D10760" w:rsidRDefault="00D10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56C3"/>
    <w:rsid w:val="00067785"/>
    <w:rsid w:val="00074265"/>
    <w:rsid w:val="00077F5C"/>
    <w:rsid w:val="0008574E"/>
    <w:rsid w:val="00086DEB"/>
    <w:rsid w:val="00091843"/>
    <w:rsid w:val="000922D3"/>
    <w:rsid w:val="0009775D"/>
    <w:rsid w:val="000B28C2"/>
    <w:rsid w:val="000C277E"/>
    <w:rsid w:val="000C5D29"/>
    <w:rsid w:val="000C7F31"/>
    <w:rsid w:val="000D61F7"/>
    <w:rsid w:val="000E2A9A"/>
    <w:rsid w:val="000E44BE"/>
    <w:rsid w:val="000E6693"/>
    <w:rsid w:val="000E6C4A"/>
    <w:rsid w:val="00100123"/>
    <w:rsid w:val="00102665"/>
    <w:rsid w:val="00102CEC"/>
    <w:rsid w:val="0010702C"/>
    <w:rsid w:val="00113A9D"/>
    <w:rsid w:val="00150B76"/>
    <w:rsid w:val="00154FA3"/>
    <w:rsid w:val="00162B81"/>
    <w:rsid w:val="00174CA1"/>
    <w:rsid w:val="00174DB7"/>
    <w:rsid w:val="00176AF6"/>
    <w:rsid w:val="0017733A"/>
    <w:rsid w:val="00181BF3"/>
    <w:rsid w:val="00181D4D"/>
    <w:rsid w:val="0018244F"/>
    <w:rsid w:val="00187F21"/>
    <w:rsid w:val="00190876"/>
    <w:rsid w:val="00190A38"/>
    <w:rsid w:val="00190A69"/>
    <w:rsid w:val="0019794F"/>
    <w:rsid w:val="001A1815"/>
    <w:rsid w:val="001A68A8"/>
    <w:rsid w:val="001B59F3"/>
    <w:rsid w:val="001C3FF6"/>
    <w:rsid w:val="001C5116"/>
    <w:rsid w:val="001D267C"/>
    <w:rsid w:val="001D534A"/>
    <w:rsid w:val="001E3980"/>
    <w:rsid w:val="001E449B"/>
    <w:rsid w:val="001F0C2B"/>
    <w:rsid w:val="001F100B"/>
    <w:rsid w:val="001F55FF"/>
    <w:rsid w:val="002025C2"/>
    <w:rsid w:val="0020423A"/>
    <w:rsid w:val="00215B14"/>
    <w:rsid w:val="00217DC7"/>
    <w:rsid w:val="00222418"/>
    <w:rsid w:val="00230A1D"/>
    <w:rsid w:val="00237ADB"/>
    <w:rsid w:val="002528CC"/>
    <w:rsid w:val="00262C82"/>
    <w:rsid w:val="00264247"/>
    <w:rsid w:val="00267E21"/>
    <w:rsid w:val="002729B0"/>
    <w:rsid w:val="00273544"/>
    <w:rsid w:val="00273BD2"/>
    <w:rsid w:val="00280572"/>
    <w:rsid w:val="00283F36"/>
    <w:rsid w:val="0028579F"/>
    <w:rsid w:val="00293AF9"/>
    <w:rsid w:val="002D04FB"/>
    <w:rsid w:val="002D0AF6"/>
    <w:rsid w:val="002D1CD3"/>
    <w:rsid w:val="002D2E0A"/>
    <w:rsid w:val="002E265D"/>
    <w:rsid w:val="002E3293"/>
    <w:rsid w:val="002E4504"/>
    <w:rsid w:val="002F2B30"/>
    <w:rsid w:val="002F4340"/>
    <w:rsid w:val="002F7851"/>
    <w:rsid w:val="00321838"/>
    <w:rsid w:val="00323014"/>
    <w:rsid w:val="003318D3"/>
    <w:rsid w:val="00333898"/>
    <w:rsid w:val="00334250"/>
    <w:rsid w:val="00335AB5"/>
    <w:rsid w:val="00353E00"/>
    <w:rsid w:val="00370909"/>
    <w:rsid w:val="003768AC"/>
    <w:rsid w:val="00384C23"/>
    <w:rsid w:val="00390B94"/>
    <w:rsid w:val="00392DA8"/>
    <w:rsid w:val="003953E3"/>
    <w:rsid w:val="00395CFD"/>
    <w:rsid w:val="0039712C"/>
    <w:rsid w:val="003A2FBF"/>
    <w:rsid w:val="003A39EA"/>
    <w:rsid w:val="003A4496"/>
    <w:rsid w:val="003A6C9D"/>
    <w:rsid w:val="003A78E2"/>
    <w:rsid w:val="003B0663"/>
    <w:rsid w:val="003B0C99"/>
    <w:rsid w:val="003C0D55"/>
    <w:rsid w:val="003E5A74"/>
    <w:rsid w:val="003E69E7"/>
    <w:rsid w:val="003E7C83"/>
    <w:rsid w:val="003F081D"/>
    <w:rsid w:val="003F3FC6"/>
    <w:rsid w:val="00405EE4"/>
    <w:rsid w:val="0041444D"/>
    <w:rsid w:val="0042573A"/>
    <w:rsid w:val="0043607E"/>
    <w:rsid w:val="00437110"/>
    <w:rsid w:val="00444BD8"/>
    <w:rsid w:val="00444D0E"/>
    <w:rsid w:val="00456648"/>
    <w:rsid w:val="00461197"/>
    <w:rsid w:val="004649EB"/>
    <w:rsid w:val="00465DE5"/>
    <w:rsid w:val="00466942"/>
    <w:rsid w:val="00473802"/>
    <w:rsid w:val="004762A9"/>
    <w:rsid w:val="0047755F"/>
    <w:rsid w:val="0048693C"/>
    <w:rsid w:val="004A3C0A"/>
    <w:rsid w:val="004B0782"/>
    <w:rsid w:val="004B191C"/>
    <w:rsid w:val="004C0A42"/>
    <w:rsid w:val="004C2939"/>
    <w:rsid w:val="004C3F09"/>
    <w:rsid w:val="004C4178"/>
    <w:rsid w:val="004C5B9D"/>
    <w:rsid w:val="004C6E09"/>
    <w:rsid w:val="004D05DF"/>
    <w:rsid w:val="004E2C77"/>
    <w:rsid w:val="004E35E5"/>
    <w:rsid w:val="004E776D"/>
    <w:rsid w:val="004F3C35"/>
    <w:rsid w:val="004F7770"/>
    <w:rsid w:val="005010B2"/>
    <w:rsid w:val="00504C6B"/>
    <w:rsid w:val="00507E35"/>
    <w:rsid w:val="00520414"/>
    <w:rsid w:val="0052099A"/>
    <w:rsid w:val="0052187D"/>
    <w:rsid w:val="00522274"/>
    <w:rsid w:val="005334E9"/>
    <w:rsid w:val="00534B05"/>
    <w:rsid w:val="005353FE"/>
    <w:rsid w:val="00550DE6"/>
    <w:rsid w:val="00551589"/>
    <w:rsid w:val="0055285B"/>
    <w:rsid w:val="00554200"/>
    <w:rsid w:val="0055605D"/>
    <w:rsid w:val="005614F7"/>
    <w:rsid w:val="00576EDF"/>
    <w:rsid w:val="00593C83"/>
    <w:rsid w:val="005B00FF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F0005"/>
    <w:rsid w:val="005F268F"/>
    <w:rsid w:val="00610136"/>
    <w:rsid w:val="006208AA"/>
    <w:rsid w:val="006218E7"/>
    <w:rsid w:val="00626A32"/>
    <w:rsid w:val="00630DF2"/>
    <w:rsid w:val="00630F85"/>
    <w:rsid w:val="006376B4"/>
    <w:rsid w:val="00637B5E"/>
    <w:rsid w:val="006416DA"/>
    <w:rsid w:val="006479A0"/>
    <w:rsid w:val="00651028"/>
    <w:rsid w:val="006540D2"/>
    <w:rsid w:val="00657A22"/>
    <w:rsid w:val="006621A3"/>
    <w:rsid w:val="00662303"/>
    <w:rsid w:val="00670278"/>
    <w:rsid w:val="00671CC5"/>
    <w:rsid w:val="006732ED"/>
    <w:rsid w:val="0067528C"/>
    <w:rsid w:val="00675A8B"/>
    <w:rsid w:val="00694117"/>
    <w:rsid w:val="0069698E"/>
    <w:rsid w:val="006B5746"/>
    <w:rsid w:val="006B6625"/>
    <w:rsid w:val="006D00A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56CC"/>
    <w:rsid w:val="007A0214"/>
    <w:rsid w:val="007A2120"/>
    <w:rsid w:val="007B5DD0"/>
    <w:rsid w:val="007B64EE"/>
    <w:rsid w:val="007C2BFE"/>
    <w:rsid w:val="007C4257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43EBE"/>
    <w:rsid w:val="00847CC3"/>
    <w:rsid w:val="00854E56"/>
    <w:rsid w:val="008635B0"/>
    <w:rsid w:val="00882470"/>
    <w:rsid w:val="00884BA4"/>
    <w:rsid w:val="00884C58"/>
    <w:rsid w:val="00885A4A"/>
    <w:rsid w:val="008A5F9F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7EDA"/>
    <w:rsid w:val="008F0C67"/>
    <w:rsid w:val="008F6921"/>
    <w:rsid w:val="00902327"/>
    <w:rsid w:val="009162DA"/>
    <w:rsid w:val="00917393"/>
    <w:rsid w:val="009261A7"/>
    <w:rsid w:val="0092634E"/>
    <w:rsid w:val="00945A23"/>
    <w:rsid w:val="00947799"/>
    <w:rsid w:val="009643B0"/>
    <w:rsid w:val="00983B4B"/>
    <w:rsid w:val="009A06DC"/>
    <w:rsid w:val="009A0A72"/>
    <w:rsid w:val="009A1FB2"/>
    <w:rsid w:val="009A71F1"/>
    <w:rsid w:val="009B3A7B"/>
    <w:rsid w:val="009B4391"/>
    <w:rsid w:val="009C6019"/>
    <w:rsid w:val="009D01C8"/>
    <w:rsid w:val="009D1404"/>
    <w:rsid w:val="009D3914"/>
    <w:rsid w:val="009D3FD4"/>
    <w:rsid w:val="009E1AD8"/>
    <w:rsid w:val="009E75E7"/>
    <w:rsid w:val="009F131D"/>
    <w:rsid w:val="009F6992"/>
    <w:rsid w:val="00A01D42"/>
    <w:rsid w:val="00A02F26"/>
    <w:rsid w:val="00A13CEC"/>
    <w:rsid w:val="00A14BD5"/>
    <w:rsid w:val="00A17C95"/>
    <w:rsid w:val="00A201F0"/>
    <w:rsid w:val="00A20561"/>
    <w:rsid w:val="00A230A7"/>
    <w:rsid w:val="00A26D02"/>
    <w:rsid w:val="00A32482"/>
    <w:rsid w:val="00A4178D"/>
    <w:rsid w:val="00A53A61"/>
    <w:rsid w:val="00A62A7B"/>
    <w:rsid w:val="00A64548"/>
    <w:rsid w:val="00A652BB"/>
    <w:rsid w:val="00A658B7"/>
    <w:rsid w:val="00A664FF"/>
    <w:rsid w:val="00A70637"/>
    <w:rsid w:val="00A73314"/>
    <w:rsid w:val="00A833E0"/>
    <w:rsid w:val="00A850AC"/>
    <w:rsid w:val="00A90532"/>
    <w:rsid w:val="00A95D9E"/>
    <w:rsid w:val="00A973F4"/>
    <w:rsid w:val="00AA1CE4"/>
    <w:rsid w:val="00AA4D30"/>
    <w:rsid w:val="00AA676D"/>
    <w:rsid w:val="00AC3F04"/>
    <w:rsid w:val="00AC6A44"/>
    <w:rsid w:val="00AD4392"/>
    <w:rsid w:val="00AD6195"/>
    <w:rsid w:val="00AD61F9"/>
    <w:rsid w:val="00AE001D"/>
    <w:rsid w:val="00AE1D47"/>
    <w:rsid w:val="00AE5EEB"/>
    <w:rsid w:val="00AF123F"/>
    <w:rsid w:val="00AF7145"/>
    <w:rsid w:val="00B00CF1"/>
    <w:rsid w:val="00B10E24"/>
    <w:rsid w:val="00B1374E"/>
    <w:rsid w:val="00B150D4"/>
    <w:rsid w:val="00B173E4"/>
    <w:rsid w:val="00B21B80"/>
    <w:rsid w:val="00B27D67"/>
    <w:rsid w:val="00B27E23"/>
    <w:rsid w:val="00B30208"/>
    <w:rsid w:val="00B578FF"/>
    <w:rsid w:val="00B641A3"/>
    <w:rsid w:val="00B73526"/>
    <w:rsid w:val="00B854A8"/>
    <w:rsid w:val="00B86551"/>
    <w:rsid w:val="00B911BA"/>
    <w:rsid w:val="00B913D5"/>
    <w:rsid w:val="00B92C2F"/>
    <w:rsid w:val="00B930B2"/>
    <w:rsid w:val="00B939C7"/>
    <w:rsid w:val="00B96B60"/>
    <w:rsid w:val="00B96E0F"/>
    <w:rsid w:val="00BA20E7"/>
    <w:rsid w:val="00BA4212"/>
    <w:rsid w:val="00BB126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0F54"/>
    <w:rsid w:val="00C1463E"/>
    <w:rsid w:val="00C2349C"/>
    <w:rsid w:val="00C41D1E"/>
    <w:rsid w:val="00C433FF"/>
    <w:rsid w:val="00C4545C"/>
    <w:rsid w:val="00C4547A"/>
    <w:rsid w:val="00C45974"/>
    <w:rsid w:val="00C54DE2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B07AC"/>
    <w:rsid w:val="00CB2DB7"/>
    <w:rsid w:val="00CB5130"/>
    <w:rsid w:val="00CB5495"/>
    <w:rsid w:val="00CC4F48"/>
    <w:rsid w:val="00CC6A50"/>
    <w:rsid w:val="00CD1ACA"/>
    <w:rsid w:val="00CD3A4E"/>
    <w:rsid w:val="00CD4D38"/>
    <w:rsid w:val="00CD6A7D"/>
    <w:rsid w:val="00CE0328"/>
    <w:rsid w:val="00CE5B58"/>
    <w:rsid w:val="00CE7385"/>
    <w:rsid w:val="00CE7A74"/>
    <w:rsid w:val="00CF12C1"/>
    <w:rsid w:val="00D10760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7CFC"/>
    <w:rsid w:val="00D418BE"/>
    <w:rsid w:val="00D47494"/>
    <w:rsid w:val="00D50057"/>
    <w:rsid w:val="00D504F4"/>
    <w:rsid w:val="00D56687"/>
    <w:rsid w:val="00D57893"/>
    <w:rsid w:val="00D65A0C"/>
    <w:rsid w:val="00D81313"/>
    <w:rsid w:val="00D86FA6"/>
    <w:rsid w:val="00D871F9"/>
    <w:rsid w:val="00D913B7"/>
    <w:rsid w:val="00D96B48"/>
    <w:rsid w:val="00DB2BAD"/>
    <w:rsid w:val="00DB2E20"/>
    <w:rsid w:val="00DB733B"/>
    <w:rsid w:val="00DC1C90"/>
    <w:rsid w:val="00DC70E0"/>
    <w:rsid w:val="00DC7CDD"/>
    <w:rsid w:val="00DD1E67"/>
    <w:rsid w:val="00DD3D8E"/>
    <w:rsid w:val="00DD5DE4"/>
    <w:rsid w:val="00DE1982"/>
    <w:rsid w:val="00DE310B"/>
    <w:rsid w:val="00DE63F9"/>
    <w:rsid w:val="00DE78F5"/>
    <w:rsid w:val="00DF2186"/>
    <w:rsid w:val="00E12223"/>
    <w:rsid w:val="00E23AE8"/>
    <w:rsid w:val="00E26E73"/>
    <w:rsid w:val="00E330EB"/>
    <w:rsid w:val="00E34193"/>
    <w:rsid w:val="00E42DB3"/>
    <w:rsid w:val="00E51103"/>
    <w:rsid w:val="00E566D5"/>
    <w:rsid w:val="00E571C9"/>
    <w:rsid w:val="00E7253F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461"/>
    <w:rsid w:val="00EF2F65"/>
    <w:rsid w:val="00F07056"/>
    <w:rsid w:val="00F07C93"/>
    <w:rsid w:val="00F07E58"/>
    <w:rsid w:val="00F23C80"/>
    <w:rsid w:val="00F2595C"/>
    <w:rsid w:val="00F31207"/>
    <w:rsid w:val="00F36AFC"/>
    <w:rsid w:val="00F36FBC"/>
    <w:rsid w:val="00F53DC2"/>
    <w:rsid w:val="00F57773"/>
    <w:rsid w:val="00F620F1"/>
    <w:rsid w:val="00F64F61"/>
    <w:rsid w:val="00F66CD0"/>
    <w:rsid w:val="00F678EC"/>
    <w:rsid w:val="00F72658"/>
    <w:rsid w:val="00F76EEF"/>
    <w:rsid w:val="00F84B10"/>
    <w:rsid w:val="00F92613"/>
    <w:rsid w:val="00F97125"/>
    <w:rsid w:val="00FA6913"/>
    <w:rsid w:val="00FB144C"/>
    <w:rsid w:val="00FB391A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0E25EC89D8987E8349EB82DDD9180785FCEB97B15BB75CC3573A4C46A2E154672C5AECD8ECF55390A95577D73EB98AB88886985B1F5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0E25EC89D8987E8349EB82DDD9180785FCEB97B15BB75CC3573A4C46A2E154672C5AE4D0EEF807C1E6542B9268AA8BBA88849947F38EB2175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A0F2-851D-40F5-98E3-BAF58728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18</cp:revision>
  <cp:lastPrinted>2021-06-02T06:03:00Z</cp:lastPrinted>
  <dcterms:created xsi:type="dcterms:W3CDTF">2022-01-13T12:13:00Z</dcterms:created>
  <dcterms:modified xsi:type="dcterms:W3CDTF">2022-05-23T08:21:00Z</dcterms:modified>
</cp:coreProperties>
</file>