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D0EA9" w14:textId="77777777" w:rsidR="001F61F5" w:rsidRPr="005A16FB" w:rsidRDefault="001F61F5" w:rsidP="00605CDA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5A16FB">
        <w:rPr>
          <w:b/>
          <w:sz w:val="24"/>
          <w:szCs w:val="24"/>
        </w:rPr>
        <w:t>Утверждаю</w:t>
      </w:r>
    </w:p>
    <w:p w14:paraId="4E385358" w14:textId="77777777" w:rsidR="001F61F5" w:rsidRPr="005A16FB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5A16FB">
        <w:rPr>
          <w:sz w:val="24"/>
          <w:szCs w:val="24"/>
        </w:rPr>
        <w:t>Председатель Правления</w:t>
      </w:r>
    </w:p>
    <w:p w14:paraId="61E22AA9" w14:textId="77777777" w:rsidR="001F61F5" w:rsidRPr="005A16FB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5A16FB">
        <w:rPr>
          <w:sz w:val="24"/>
          <w:szCs w:val="24"/>
        </w:rPr>
        <w:t>Департамента энергетики и тарифов</w:t>
      </w:r>
    </w:p>
    <w:p w14:paraId="3C8B917A" w14:textId="77777777" w:rsidR="001F61F5" w:rsidRPr="005A16FB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5A16FB">
        <w:rPr>
          <w:sz w:val="24"/>
          <w:szCs w:val="24"/>
        </w:rPr>
        <w:t>Ивановской области</w:t>
      </w:r>
    </w:p>
    <w:p w14:paraId="5158C75E" w14:textId="77777777" w:rsidR="001F61F5" w:rsidRPr="005A16FB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</w:p>
    <w:p w14:paraId="55E53704" w14:textId="77777777" w:rsidR="001F61F5" w:rsidRPr="005A16FB" w:rsidRDefault="001F61F5" w:rsidP="00605CDA">
      <w:pPr>
        <w:tabs>
          <w:tab w:val="left" w:pos="8789"/>
        </w:tabs>
        <w:jc w:val="right"/>
        <w:rPr>
          <w:b/>
          <w:sz w:val="24"/>
          <w:szCs w:val="24"/>
        </w:rPr>
      </w:pPr>
      <w:r w:rsidRPr="005A16FB">
        <w:rPr>
          <w:sz w:val="24"/>
          <w:szCs w:val="24"/>
        </w:rPr>
        <w:t>______________________</w:t>
      </w:r>
      <w:r w:rsidR="00A60AB9" w:rsidRPr="005A16FB">
        <w:rPr>
          <w:sz w:val="24"/>
          <w:szCs w:val="24"/>
        </w:rPr>
        <w:t>Е.Н</w:t>
      </w:r>
      <w:r w:rsidR="00BB5018" w:rsidRPr="005A16FB">
        <w:rPr>
          <w:sz w:val="24"/>
          <w:szCs w:val="24"/>
        </w:rPr>
        <w:t>.</w:t>
      </w:r>
      <w:r w:rsidR="00D240A5" w:rsidRPr="005A16FB">
        <w:rPr>
          <w:sz w:val="24"/>
          <w:szCs w:val="24"/>
        </w:rPr>
        <w:t xml:space="preserve"> </w:t>
      </w:r>
      <w:r w:rsidR="00A60AB9" w:rsidRPr="005A16FB">
        <w:rPr>
          <w:sz w:val="24"/>
          <w:szCs w:val="24"/>
        </w:rPr>
        <w:t>Морева</w:t>
      </w:r>
    </w:p>
    <w:p w14:paraId="557C746F" w14:textId="77777777" w:rsidR="001F61F5" w:rsidRPr="005A16FB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228BBA51" w14:textId="77777777" w:rsidR="001F61F5" w:rsidRPr="005A16FB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5A16FB">
        <w:rPr>
          <w:b/>
          <w:sz w:val="24"/>
          <w:szCs w:val="24"/>
          <w:u w:val="single"/>
        </w:rPr>
        <w:t>П</w:t>
      </w:r>
      <w:proofErr w:type="gramEnd"/>
      <w:r w:rsidRPr="005A16FB">
        <w:rPr>
          <w:b/>
          <w:sz w:val="24"/>
          <w:szCs w:val="24"/>
          <w:u w:val="single"/>
        </w:rPr>
        <w:t xml:space="preserve"> Р О Т О К О </w:t>
      </w:r>
      <w:r w:rsidR="00A422F5" w:rsidRPr="005A16FB">
        <w:rPr>
          <w:b/>
          <w:sz w:val="24"/>
          <w:szCs w:val="24"/>
          <w:u w:val="single"/>
        </w:rPr>
        <w:t>Л №</w:t>
      </w:r>
      <w:r w:rsidRPr="005A16FB">
        <w:rPr>
          <w:b/>
          <w:sz w:val="24"/>
          <w:szCs w:val="24"/>
          <w:u w:val="single"/>
        </w:rPr>
        <w:t xml:space="preserve"> </w:t>
      </w:r>
      <w:r w:rsidR="005A16FB" w:rsidRPr="005A16FB">
        <w:rPr>
          <w:b/>
          <w:sz w:val="24"/>
          <w:szCs w:val="24"/>
          <w:u w:val="single"/>
        </w:rPr>
        <w:t>51</w:t>
      </w:r>
      <w:r w:rsidR="00F725EC" w:rsidRPr="005A16FB">
        <w:rPr>
          <w:b/>
          <w:sz w:val="24"/>
          <w:szCs w:val="24"/>
          <w:u w:val="single"/>
        </w:rPr>
        <w:t>/</w:t>
      </w:r>
      <w:r w:rsidR="005A16FB" w:rsidRPr="005A16FB">
        <w:rPr>
          <w:b/>
          <w:sz w:val="24"/>
          <w:szCs w:val="24"/>
          <w:u w:val="single"/>
        </w:rPr>
        <w:t>2</w:t>
      </w:r>
    </w:p>
    <w:p w14:paraId="65776FCB" w14:textId="77777777" w:rsidR="00F96DE7" w:rsidRPr="005A16FB" w:rsidRDefault="00F96DE7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3208ABB1" w14:textId="77777777" w:rsidR="001F61F5" w:rsidRPr="005A16FB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  <w:r w:rsidRPr="005A16FB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11AF8330" w14:textId="77777777" w:rsidR="001F61F5" w:rsidRPr="005A16FB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14:paraId="154892C5" w14:textId="77777777" w:rsidR="001F61F5" w:rsidRPr="005A16FB" w:rsidRDefault="00B27825" w:rsidP="00605CDA">
      <w:pPr>
        <w:rPr>
          <w:sz w:val="24"/>
          <w:szCs w:val="24"/>
        </w:rPr>
      </w:pPr>
      <w:r w:rsidRPr="005A16FB">
        <w:rPr>
          <w:sz w:val="24"/>
          <w:szCs w:val="24"/>
        </w:rPr>
        <w:t>1</w:t>
      </w:r>
      <w:r w:rsidR="00BE3601">
        <w:rPr>
          <w:sz w:val="24"/>
          <w:szCs w:val="24"/>
        </w:rPr>
        <w:t>8</w:t>
      </w:r>
      <w:r w:rsidRPr="005A16FB">
        <w:rPr>
          <w:sz w:val="24"/>
          <w:szCs w:val="24"/>
        </w:rPr>
        <w:t xml:space="preserve"> ноября</w:t>
      </w:r>
      <w:r w:rsidR="006E4B11" w:rsidRPr="005A16FB">
        <w:rPr>
          <w:sz w:val="24"/>
          <w:szCs w:val="24"/>
        </w:rPr>
        <w:t xml:space="preserve"> </w:t>
      </w:r>
      <w:r w:rsidR="001F61F5" w:rsidRPr="005A16FB">
        <w:rPr>
          <w:sz w:val="24"/>
          <w:szCs w:val="24"/>
        </w:rPr>
        <w:t>202</w:t>
      </w:r>
      <w:r w:rsidR="006E2B77" w:rsidRPr="005A16FB">
        <w:rPr>
          <w:sz w:val="24"/>
          <w:szCs w:val="24"/>
        </w:rPr>
        <w:t>2</w:t>
      </w:r>
      <w:r w:rsidR="001F61F5" w:rsidRPr="005A16FB">
        <w:rPr>
          <w:sz w:val="24"/>
          <w:szCs w:val="24"/>
        </w:rPr>
        <w:t xml:space="preserve"> г.</w:t>
      </w:r>
      <w:r w:rsidR="001F61F5" w:rsidRPr="005A16FB">
        <w:rPr>
          <w:sz w:val="24"/>
          <w:szCs w:val="24"/>
        </w:rPr>
        <w:tab/>
        <w:t xml:space="preserve"> </w:t>
      </w:r>
      <w:r w:rsidR="001F61F5" w:rsidRPr="005A16FB">
        <w:rPr>
          <w:sz w:val="24"/>
          <w:szCs w:val="24"/>
        </w:rPr>
        <w:tab/>
      </w:r>
      <w:r w:rsidR="001F61F5" w:rsidRPr="005A16FB">
        <w:rPr>
          <w:sz w:val="24"/>
          <w:szCs w:val="24"/>
        </w:rPr>
        <w:tab/>
      </w:r>
      <w:r w:rsidR="001F61F5" w:rsidRPr="005A16FB">
        <w:rPr>
          <w:sz w:val="24"/>
          <w:szCs w:val="24"/>
        </w:rPr>
        <w:tab/>
      </w:r>
      <w:r w:rsidR="001F61F5" w:rsidRPr="005A16FB">
        <w:rPr>
          <w:sz w:val="24"/>
          <w:szCs w:val="24"/>
        </w:rPr>
        <w:tab/>
      </w:r>
      <w:r w:rsidR="001F61F5" w:rsidRPr="005A16FB">
        <w:rPr>
          <w:sz w:val="24"/>
          <w:szCs w:val="24"/>
        </w:rPr>
        <w:tab/>
      </w:r>
      <w:r w:rsidR="001F61F5" w:rsidRPr="005A16FB">
        <w:rPr>
          <w:sz w:val="24"/>
          <w:szCs w:val="24"/>
        </w:rPr>
        <w:tab/>
      </w:r>
      <w:r w:rsidR="001F61F5" w:rsidRPr="005A16FB">
        <w:rPr>
          <w:sz w:val="24"/>
          <w:szCs w:val="24"/>
        </w:rPr>
        <w:tab/>
        <w:t xml:space="preserve">              </w:t>
      </w:r>
      <w:r w:rsidR="00BE79D0" w:rsidRPr="005A16FB">
        <w:rPr>
          <w:sz w:val="24"/>
          <w:szCs w:val="24"/>
        </w:rPr>
        <w:t xml:space="preserve">       </w:t>
      </w:r>
      <w:r w:rsidR="00F725EC" w:rsidRPr="005A16FB">
        <w:rPr>
          <w:sz w:val="24"/>
          <w:szCs w:val="24"/>
        </w:rPr>
        <w:t xml:space="preserve">          </w:t>
      </w:r>
      <w:r w:rsidR="001F61F5" w:rsidRPr="005A16FB">
        <w:rPr>
          <w:sz w:val="24"/>
          <w:szCs w:val="24"/>
        </w:rPr>
        <w:t>г. Иваново</w:t>
      </w:r>
    </w:p>
    <w:p w14:paraId="1C334A3D" w14:textId="77777777" w:rsidR="001F61F5" w:rsidRPr="005A16FB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14:paraId="76B3C240" w14:textId="77777777" w:rsidR="000047E6" w:rsidRPr="005A16FB" w:rsidRDefault="000047E6" w:rsidP="00605CDA">
      <w:pPr>
        <w:pStyle w:val="24"/>
        <w:widowControl/>
        <w:ind w:firstLine="0"/>
        <w:rPr>
          <w:szCs w:val="24"/>
        </w:rPr>
      </w:pPr>
      <w:r w:rsidRPr="005A16FB">
        <w:rPr>
          <w:szCs w:val="24"/>
        </w:rPr>
        <w:t>Присутствовали:</w:t>
      </w:r>
    </w:p>
    <w:p w14:paraId="69300503" w14:textId="77777777" w:rsidR="00BB5018" w:rsidRPr="005A16FB" w:rsidRDefault="000047E6" w:rsidP="00605CDA">
      <w:pPr>
        <w:pStyle w:val="24"/>
        <w:widowControl/>
        <w:ind w:firstLine="0"/>
        <w:rPr>
          <w:szCs w:val="24"/>
        </w:rPr>
      </w:pPr>
      <w:r w:rsidRPr="005A16FB">
        <w:rPr>
          <w:szCs w:val="24"/>
        </w:rPr>
        <w:t xml:space="preserve">Председатель Правления: </w:t>
      </w:r>
      <w:r w:rsidR="00A60AB9" w:rsidRPr="005A16FB">
        <w:rPr>
          <w:szCs w:val="24"/>
        </w:rPr>
        <w:t>Морева Е.Н</w:t>
      </w:r>
      <w:r w:rsidR="00BB5018" w:rsidRPr="005A16FB">
        <w:rPr>
          <w:szCs w:val="24"/>
        </w:rPr>
        <w:t>.</w:t>
      </w:r>
    </w:p>
    <w:p w14:paraId="723D365A" w14:textId="77777777" w:rsidR="00D240A5" w:rsidRPr="005A16FB" w:rsidRDefault="000047E6" w:rsidP="00605CDA">
      <w:pPr>
        <w:pStyle w:val="24"/>
        <w:widowControl/>
        <w:ind w:firstLine="0"/>
        <w:rPr>
          <w:szCs w:val="24"/>
        </w:rPr>
      </w:pPr>
      <w:r w:rsidRPr="005A16FB">
        <w:rPr>
          <w:szCs w:val="24"/>
        </w:rPr>
        <w:t xml:space="preserve">Члены Правления: </w:t>
      </w:r>
      <w:r w:rsidR="00A60AB9" w:rsidRPr="005A16FB">
        <w:rPr>
          <w:szCs w:val="24"/>
        </w:rPr>
        <w:t xml:space="preserve">Бугаева С.Е., </w:t>
      </w:r>
      <w:r w:rsidR="00C64ECD" w:rsidRPr="005A16FB">
        <w:rPr>
          <w:szCs w:val="24"/>
        </w:rPr>
        <w:t xml:space="preserve">Гущина Н.Б., </w:t>
      </w:r>
      <w:r w:rsidR="009C29D9" w:rsidRPr="005A16FB">
        <w:rPr>
          <w:szCs w:val="24"/>
        </w:rPr>
        <w:t xml:space="preserve">Турбачкина Е.В., </w:t>
      </w:r>
      <w:r w:rsidR="00045143" w:rsidRPr="005A16FB">
        <w:rPr>
          <w:szCs w:val="24"/>
        </w:rPr>
        <w:t xml:space="preserve">Коннова Е.А., </w:t>
      </w:r>
      <w:r w:rsidR="009C29D9" w:rsidRPr="005A16FB">
        <w:rPr>
          <w:szCs w:val="24"/>
        </w:rPr>
        <w:t xml:space="preserve">Агапова О.П., </w:t>
      </w:r>
      <w:r w:rsidR="00BA0FEA" w:rsidRPr="005A16FB">
        <w:rPr>
          <w:szCs w:val="24"/>
        </w:rPr>
        <w:t>Полозов И.Г.</w:t>
      </w:r>
    </w:p>
    <w:p w14:paraId="315B1AF9" w14:textId="77777777" w:rsidR="00BB5018" w:rsidRPr="005A16FB" w:rsidRDefault="000047E6" w:rsidP="00605CDA">
      <w:pPr>
        <w:pStyle w:val="24"/>
        <w:widowControl/>
        <w:ind w:firstLine="0"/>
        <w:rPr>
          <w:szCs w:val="24"/>
        </w:rPr>
      </w:pPr>
      <w:r w:rsidRPr="005A16FB">
        <w:rPr>
          <w:szCs w:val="24"/>
        </w:rPr>
        <w:t xml:space="preserve">Ответственный секретарь правления: </w:t>
      </w:r>
      <w:proofErr w:type="spellStart"/>
      <w:r w:rsidR="00BB5018" w:rsidRPr="005A16FB">
        <w:rPr>
          <w:szCs w:val="24"/>
        </w:rPr>
        <w:t>Аскярова</w:t>
      </w:r>
      <w:proofErr w:type="spellEnd"/>
      <w:r w:rsidR="00BB5018" w:rsidRPr="005A16FB">
        <w:rPr>
          <w:szCs w:val="24"/>
        </w:rPr>
        <w:t xml:space="preserve"> М.В.</w:t>
      </w:r>
    </w:p>
    <w:p w14:paraId="0F269B1A" w14:textId="77777777" w:rsidR="00597C04" w:rsidRPr="005A16FB" w:rsidRDefault="000047E6" w:rsidP="00605CDA">
      <w:pPr>
        <w:pStyle w:val="24"/>
        <w:widowControl/>
        <w:ind w:firstLine="0"/>
        <w:rPr>
          <w:szCs w:val="24"/>
        </w:rPr>
      </w:pPr>
      <w:r w:rsidRPr="005A16FB">
        <w:rPr>
          <w:szCs w:val="24"/>
        </w:rPr>
        <w:t xml:space="preserve">От Департамента энергетики и тарифов Ивановской области: </w:t>
      </w:r>
      <w:r w:rsidR="001D302E" w:rsidRPr="005A16FB">
        <w:rPr>
          <w:szCs w:val="24"/>
        </w:rPr>
        <w:t xml:space="preserve">Чухлова Я.В., Фаттахова Е.В., Бондарева Г.В., </w:t>
      </w:r>
      <w:r w:rsidR="003B3081" w:rsidRPr="005A16FB">
        <w:rPr>
          <w:szCs w:val="24"/>
        </w:rPr>
        <w:t>Копышева М.С.</w:t>
      </w:r>
    </w:p>
    <w:p w14:paraId="5718E359" w14:textId="77777777" w:rsidR="00123D78" w:rsidRDefault="000047E6" w:rsidP="00605CDA">
      <w:pPr>
        <w:pStyle w:val="24"/>
        <w:widowControl/>
        <w:ind w:firstLine="0"/>
        <w:rPr>
          <w:szCs w:val="24"/>
        </w:rPr>
      </w:pPr>
      <w:r w:rsidRPr="005A16FB">
        <w:rPr>
          <w:szCs w:val="24"/>
        </w:rPr>
        <w:t xml:space="preserve">От УФАС по Ивановской области: </w:t>
      </w:r>
      <w:proofErr w:type="spellStart"/>
      <w:r w:rsidR="00743103" w:rsidRPr="005A16FB">
        <w:rPr>
          <w:szCs w:val="24"/>
        </w:rPr>
        <w:t>Виднова</w:t>
      </w:r>
      <w:proofErr w:type="spellEnd"/>
      <w:r w:rsidR="00743103" w:rsidRPr="005A16FB">
        <w:rPr>
          <w:szCs w:val="24"/>
        </w:rPr>
        <w:t xml:space="preserve"> З.Б.</w:t>
      </w:r>
    </w:p>
    <w:p w14:paraId="70D6C24B" w14:textId="458CF5E3" w:rsidR="00B934F3" w:rsidRPr="00A874C4" w:rsidRDefault="00B934F3" w:rsidP="00605CDA">
      <w:pPr>
        <w:pStyle w:val="24"/>
        <w:widowControl/>
        <w:ind w:firstLine="0"/>
        <w:rPr>
          <w:szCs w:val="24"/>
        </w:rPr>
      </w:pPr>
      <w:r w:rsidRPr="00A874C4">
        <w:rPr>
          <w:szCs w:val="24"/>
        </w:rPr>
        <w:t>От ООО «Теплоцентраль»</w:t>
      </w:r>
      <w:r w:rsidR="008508B2">
        <w:rPr>
          <w:szCs w:val="24"/>
        </w:rPr>
        <w:t>:</w:t>
      </w:r>
      <w:r w:rsidRPr="00A874C4">
        <w:rPr>
          <w:szCs w:val="24"/>
        </w:rPr>
        <w:t xml:space="preserve"> Д.Ю. Вазаев, А.Н. Фролов</w:t>
      </w:r>
    </w:p>
    <w:p w14:paraId="79E8A5D6" w14:textId="6706B978" w:rsidR="00B934F3" w:rsidRPr="00A874C4" w:rsidRDefault="00B934F3" w:rsidP="00605CDA">
      <w:pPr>
        <w:pStyle w:val="24"/>
        <w:widowControl/>
        <w:ind w:firstLine="0"/>
        <w:rPr>
          <w:szCs w:val="24"/>
        </w:rPr>
      </w:pPr>
      <w:r w:rsidRPr="00A874C4">
        <w:rPr>
          <w:szCs w:val="24"/>
        </w:rPr>
        <w:t>ОТ ООО «Тепло-город»</w:t>
      </w:r>
      <w:r w:rsidR="008508B2">
        <w:rPr>
          <w:szCs w:val="24"/>
        </w:rPr>
        <w:t xml:space="preserve">: </w:t>
      </w:r>
      <w:r w:rsidRPr="00A874C4">
        <w:rPr>
          <w:szCs w:val="24"/>
        </w:rPr>
        <w:t>Д.Ю. Вазаев, А.Н. Фролов</w:t>
      </w:r>
    </w:p>
    <w:p w14:paraId="6D2F06D7" w14:textId="23141574" w:rsidR="00755D76" w:rsidRDefault="00755D76" w:rsidP="00605CDA">
      <w:pPr>
        <w:jc w:val="center"/>
        <w:rPr>
          <w:b/>
          <w:sz w:val="8"/>
          <w:szCs w:val="8"/>
        </w:rPr>
      </w:pPr>
    </w:p>
    <w:p w14:paraId="5487C41A" w14:textId="77777777" w:rsidR="00BE32F7" w:rsidRPr="005A16FB" w:rsidRDefault="00BE32F7" w:rsidP="00605CDA">
      <w:pPr>
        <w:jc w:val="center"/>
        <w:rPr>
          <w:b/>
          <w:sz w:val="8"/>
          <w:szCs w:val="8"/>
        </w:rPr>
      </w:pPr>
    </w:p>
    <w:p w14:paraId="402648F0" w14:textId="77777777" w:rsidR="00F3495C" w:rsidRPr="005A16FB" w:rsidRDefault="00F3495C" w:rsidP="00605CDA">
      <w:pPr>
        <w:jc w:val="center"/>
        <w:rPr>
          <w:b/>
          <w:sz w:val="24"/>
          <w:szCs w:val="24"/>
        </w:rPr>
      </w:pPr>
      <w:proofErr w:type="gramStart"/>
      <w:r w:rsidRPr="005A16FB">
        <w:rPr>
          <w:b/>
          <w:sz w:val="24"/>
          <w:szCs w:val="24"/>
        </w:rPr>
        <w:t>П</w:t>
      </w:r>
      <w:proofErr w:type="gramEnd"/>
      <w:r w:rsidRPr="005A16FB">
        <w:rPr>
          <w:b/>
          <w:sz w:val="24"/>
          <w:szCs w:val="24"/>
        </w:rPr>
        <w:t xml:space="preserve"> О В Е С Т К А:</w:t>
      </w:r>
    </w:p>
    <w:p w14:paraId="17C8E925" w14:textId="77777777" w:rsidR="00A363F5" w:rsidRPr="005A16FB" w:rsidRDefault="00A363F5" w:rsidP="00605CDA">
      <w:pPr>
        <w:jc w:val="center"/>
        <w:rPr>
          <w:b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BB32B7" w:rsidRPr="00BB32B7" w14:paraId="293A25C1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11A4EEA3" w14:textId="77777777" w:rsidR="00B016E9" w:rsidRPr="001A6726" w:rsidRDefault="00B016E9" w:rsidP="00605CDA">
            <w:pPr>
              <w:jc w:val="center"/>
              <w:rPr>
                <w:b/>
                <w:sz w:val="24"/>
                <w:szCs w:val="24"/>
              </w:rPr>
            </w:pPr>
            <w:r w:rsidRPr="001A672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A6726">
              <w:rPr>
                <w:b/>
                <w:sz w:val="24"/>
                <w:szCs w:val="24"/>
              </w:rPr>
              <w:t>п</w:t>
            </w:r>
            <w:proofErr w:type="gramEnd"/>
            <w:r w:rsidRPr="001A672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14:paraId="7F638D8C" w14:textId="77777777" w:rsidR="00B016E9" w:rsidRPr="001A6726" w:rsidRDefault="00B016E9" w:rsidP="00605CD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A6726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654834" w:rsidRPr="00BB32B7" w14:paraId="503CE92F" w14:textId="77777777" w:rsidTr="00654834">
        <w:trPr>
          <w:trHeight w:val="401"/>
        </w:trPr>
        <w:tc>
          <w:tcPr>
            <w:tcW w:w="567" w:type="dxa"/>
          </w:tcPr>
          <w:p w14:paraId="36C71430" w14:textId="77777777" w:rsidR="00654834" w:rsidRPr="00E86269" w:rsidRDefault="00654834" w:rsidP="001A6726">
            <w:pPr>
              <w:jc w:val="center"/>
            </w:pPr>
            <w:r>
              <w:t>1.</w:t>
            </w:r>
          </w:p>
        </w:tc>
        <w:tc>
          <w:tcPr>
            <w:tcW w:w="9639" w:type="dxa"/>
          </w:tcPr>
          <w:p w14:paraId="0E5E3C53" w14:textId="7329852B" w:rsidR="00654834" w:rsidRPr="00C62581" w:rsidRDefault="00654834" w:rsidP="00BE32F7">
            <w:pPr>
              <w:jc w:val="both"/>
              <w:rPr>
                <w:color w:val="000000"/>
                <w:sz w:val="22"/>
                <w:szCs w:val="22"/>
              </w:rPr>
            </w:pPr>
            <w:r w:rsidRPr="00C62581">
              <w:rPr>
                <w:color w:val="00000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</w:t>
            </w:r>
            <w:proofErr w:type="spellStart"/>
            <w:r w:rsidRPr="00C62581">
              <w:rPr>
                <w:color w:val="000000"/>
                <w:sz w:val="22"/>
                <w:szCs w:val="22"/>
              </w:rPr>
              <w:t>Теплопром</w:t>
            </w:r>
            <w:proofErr w:type="spellEnd"/>
            <w:r w:rsidRPr="00C62581">
              <w:rPr>
                <w:color w:val="000000"/>
                <w:sz w:val="22"/>
                <w:szCs w:val="22"/>
              </w:rPr>
              <w:t>» (Савинский район) на 2023-2024 годы</w:t>
            </w:r>
          </w:p>
        </w:tc>
      </w:tr>
      <w:tr w:rsidR="00654834" w:rsidRPr="00BB32B7" w14:paraId="74A3C04E" w14:textId="77777777" w:rsidTr="00654834">
        <w:trPr>
          <w:trHeight w:val="401"/>
        </w:trPr>
        <w:tc>
          <w:tcPr>
            <w:tcW w:w="567" w:type="dxa"/>
          </w:tcPr>
          <w:p w14:paraId="4BCA9048" w14:textId="77777777" w:rsidR="00654834" w:rsidRDefault="00654834" w:rsidP="001A6726">
            <w:pPr>
              <w:jc w:val="center"/>
            </w:pPr>
            <w:r>
              <w:t>2.</w:t>
            </w:r>
          </w:p>
        </w:tc>
        <w:tc>
          <w:tcPr>
            <w:tcW w:w="9639" w:type="dxa"/>
            <w:vAlign w:val="center"/>
          </w:tcPr>
          <w:p w14:paraId="350DFCB0" w14:textId="202EFD06" w:rsidR="00654834" w:rsidRPr="00C62581" w:rsidRDefault="00654834" w:rsidP="00BE32F7">
            <w:pPr>
              <w:jc w:val="both"/>
              <w:rPr>
                <w:color w:val="000000"/>
                <w:sz w:val="22"/>
                <w:szCs w:val="22"/>
              </w:rPr>
            </w:pPr>
            <w:r w:rsidRPr="00C62581">
              <w:rPr>
                <w:color w:val="00000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«УК ИП «Родники» (г. Родники) на 2023 год</w:t>
            </w:r>
          </w:p>
        </w:tc>
      </w:tr>
      <w:tr w:rsidR="00654834" w:rsidRPr="00BB32B7" w14:paraId="7628918D" w14:textId="77777777" w:rsidTr="00654834">
        <w:trPr>
          <w:trHeight w:val="401"/>
        </w:trPr>
        <w:tc>
          <w:tcPr>
            <w:tcW w:w="567" w:type="dxa"/>
          </w:tcPr>
          <w:p w14:paraId="49155E68" w14:textId="77777777" w:rsidR="00654834" w:rsidRDefault="00654834" w:rsidP="001A6726">
            <w:pPr>
              <w:jc w:val="center"/>
            </w:pPr>
            <w:r>
              <w:t>3.</w:t>
            </w:r>
          </w:p>
        </w:tc>
        <w:tc>
          <w:tcPr>
            <w:tcW w:w="9639" w:type="dxa"/>
            <w:vAlign w:val="bottom"/>
          </w:tcPr>
          <w:p w14:paraId="53D38F2D" w14:textId="30262E6A" w:rsidR="00654834" w:rsidRPr="00C62581" w:rsidRDefault="00654834" w:rsidP="00BE32F7">
            <w:pPr>
              <w:jc w:val="both"/>
              <w:rPr>
                <w:color w:val="000000"/>
                <w:sz w:val="22"/>
                <w:szCs w:val="22"/>
              </w:rPr>
            </w:pPr>
            <w:r w:rsidRPr="00C62581">
              <w:rPr>
                <w:color w:val="000000"/>
                <w:sz w:val="22"/>
                <w:szCs w:val="22"/>
              </w:rPr>
              <w:t>О корректировке долгосрочных тарифов на тепловую энергию, услуги по передаче тепловой энергии, оказываемые МУП «МПО ЖКХ» (г. Тейково), на 2023-2024 годы</w:t>
            </w:r>
          </w:p>
        </w:tc>
      </w:tr>
      <w:tr w:rsidR="00654834" w:rsidRPr="00BB32B7" w14:paraId="629EF4A4" w14:textId="77777777" w:rsidTr="00654834">
        <w:trPr>
          <w:trHeight w:val="401"/>
        </w:trPr>
        <w:tc>
          <w:tcPr>
            <w:tcW w:w="567" w:type="dxa"/>
          </w:tcPr>
          <w:p w14:paraId="0D64D71F" w14:textId="77777777" w:rsidR="00654834" w:rsidRDefault="00654834" w:rsidP="001A6726">
            <w:pPr>
              <w:jc w:val="center"/>
            </w:pPr>
            <w:r>
              <w:t>4.</w:t>
            </w:r>
          </w:p>
        </w:tc>
        <w:tc>
          <w:tcPr>
            <w:tcW w:w="9639" w:type="dxa"/>
            <w:vAlign w:val="center"/>
          </w:tcPr>
          <w:p w14:paraId="709D6E57" w14:textId="07967B31" w:rsidR="00654834" w:rsidRPr="00C62581" w:rsidRDefault="00654834" w:rsidP="00BE32F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 для потребителей ООО «Теплоцентраль» (г. Юрьевец) </w:t>
            </w:r>
          </w:p>
        </w:tc>
      </w:tr>
      <w:tr w:rsidR="00654834" w:rsidRPr="00BB32B7" w14:paraId="77E11836" w14:textId="77777777" w:rsidTr="004C5317">
        <w:trPr>
          <w:trHeight w:val="401"/>
        </w:trPr>
        <w:tc>
          <w:tcPr>
            <w:tcW w:w="567" w:type="dxa"/>
          </w:tcPr>
          <w:p w14:paraId="071C2D4B" w14:textId="77777777" w:rsidR="00654834" w:rsidRDefault="00654834" w:rsidP="001A6726">
            <w:pPr>
              <w:jc w:val="center"/>
            </w:pPr>
            <w:r>
              <w:t>5.</w:t>
            </w:r>
          </w:p>
        </w:tc>
        <w:tc>
          <w:tcPr>
            <w:tcW w:w="9639" w:type="dxa"/>
            <w:vAlign w:val="center"/>
          </w:tcPr>
          <w:p w14:paraId="5F02576F" w14:textId="3BC0C0F1" w:rsidR="00654834" w:rsidRDefault="00654834" w:rsidP="00BE32F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корректировке долгосрочных тарифов на тепловую энергию для потребителей ООО «Тепло-город» на 2023 год</w:t>
            </w:r>
          </w:p>
        </w:tc>
      </w:tr>
    </w:tbl>
    <w:p w14:paraId="68333D44" w14:textId="77777777" w:rsidR="00EE210F" w:rsidRPr="00731FAF" w:rsidRDefault="00EE210F" w:rsidP="00EE210F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10C24D9F" w14:textId="77777777" w:rsidR="004C5317" w:rsidRDefault="004C5317" w:rsidP="004C5317">
      <w:pPr>
        <w:pStyle w:val="24"/>
        <w:widowControl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731FAF">
        <w:rPr>
          <w:b/>
          <w:snapToGrid w:val="0"/>
          <w:szCs w:val="24"/>
        </w:rPr>
        <w:t>СЛУШАЛИ</w:t>
      </w:r>
      <w:r w:rsidR="00731FAF">
        <w:rPr>
          <w:b/>
          <w:snapToGrid w:val="0"/>
          <w:szCs w:val="24"/>
        </w:rPr>
        <w:t>:</w:t>
      </w:r>
      <w:r w:rsidRPr="00731FAF">
        <w:rPr>
          <w:b/>
          <w:szCs w:val="24"/>
        </w:rPr>
        <w:t xml:space="preserve"> О корректировке долгосрочных тарифов на тепловую энергию, теплоноситель для потребителей ООО «</w:t>
      </w:r>
      <w:proofErr w:type="spellStart"/>
      <w:r w:rsidRPr="00731FAF">
        <w:rPr>
          <w:b/>
          <w:szCs w:val="24"/>
        </w:rPr>
        <w:t>Теплопром</w:t>
      </w:r>
      <w:proofErr w:type="spellEnd"/>
      <w:r w:rsidRPr="00731FAF">
        <w:rPr>
          <w:b/>
          <w:szCs w:val="24"/>
        </w:rPr>
        <w:t>» (Савинский район) на 2023-2024 годы</w:t>
      </w:r>
      <w:r w:rsidR="00C540FC">
        <w:rPr>
          <w:b/>
          <w:szCs w:val="24"/>
        </w:rPr>
        <w:t xml:space="preserve"> (Чухлова Я.В.)</w:t>
      </w:r>
    </w:p>
    <w:p w14:paraId="0928802B" w14:textId="1D7CBD97" w:rsidR="00EE210F" w:rsidRDefault="007B551C" w:rsidP="001F49A6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7B551C">
        <w:rPr>
          <w:szCs w:val="24"/>
        </w:rPr>
        <w:t>В связи с обращением ООО «</w:t>
      </w:r>
      <w:proofErr w:type="spellStart"/>
      <w:r w:rsidRPr="007B551C">
        <w:rPr>
          <w:szCs w:val="24"/>
        </w:rPr>
        <w:t>Теплопром</w:t>
      </w:r>
      <w:proofErr w:type="spellEnd"/>
      <w:r w:rsidRPr="007B551C">
        <w:rPr>
          <w:szCs w:val="24"/>
        </w:rPr>
        <w:t xml:space="preserve">» (Савинский район) приказом Департамента энергетики и тарифов Ивановской области от </w:t>
      </w:r>
      <w:r w:rsidR="00EE210F" w:rsidRPr="00EE210F">
        <w:rPr>
          <w:szCs w:val="24"/>
        </w:rPr>
        <w:t xml:space="preserve">13.05.2022 № 23-у </w:t>
      </w:r>
      <w:r w:rsidR="00EE210F">
        <w:rPr>
          <w:szCs w:val="24"/>
        </w:rPr>
        <w:t>открыты дела</w:t>
      </w:r>
      <w:r w:rsidR="00615973">
        <w:rPr>
          <w:szCs w:val="24"/>
        </w:rPr>
        <w:t>:</w:t>
      </w:r>
    </w:p>
    <w:p w14:paraId="71C995F5" w14:textId="77777777" w:rsidR="00EE210F" w:rsidRDefault="00EE210F" w:rsidP="001F49A6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EE210F">
        <w:rPr>
          <w:sz w:val="24"/>
          <w:szCs w:val="24"/>
        </w:rPr>
        <w:t>- о корректировке долгосрочных тарифов на тепловую энергию для потребителей ООО «</w:t>
      </w:r>
      <w:proofErr w:type="spellStart"/>
      <w:r w:rsidRPr="00EE210F">
        <w:rPr>
          <w:sz w:val="24"/>
          <w:szCs w:val="24"/>
        </w:rPr>
        <w:t>Теплопром</w:t>
      </w:r>
      <w:proofErr w:type="spellEnd"/>
      <w:r w:rsidRPr="00EE210F">
        <w:rPr>
          <w:sz w:val="24"/>
          <w:szCs w:val="24"/>
        </w:rPr>
        <w:t>» Савинского муниципального района на 2023-2024 годы;</w:t>
      </w:r>
    </w:p>
    <w:p w14:paraId="5D8ADBE0" w14:textId="799AF81F" w:rsidR="00EE210F" w:rsidRPr="00EE210F" w:rsidRDefault="00EE210F" w:rsidP="001F49A6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EE210F">
        <w:rPr>
          <w:sz w:val="24"/>
          <w:szCs w:val="24"/>
        </w:rPr>
        <w:t>-</w:t>
      </w:r>
      <w:r w:rsidRPr="00EE210F">
        <w:rPr>
          <w:sz w:val="24"/>
          <w:szCs w:val="24"/>
        </w:rPr>
        <w:tab/>
        <w:t>о корректировке долгосрочных тарифов на теплоноситель для потребителей ООО «</w:t>
      </w:r>
      <w:proofErr w:type="spellStart"/>
      <w:r w:rsidRPr="00EE210F">
        <w:rPr>
          <w:sz w:val="24"/>
          <w:szCs w:val="24"/>
        </w:rPr>
        <w:t>Теплопром</w:t>
      </w:r>
      <w:proofErr w:type="spellEnd"/>
      <w:r w:rsidRPr="00EE210F">
        <w:rPr>
          <w:sz w:val="24"/>
          <w:szCs w:val="24"/>
        </w:rPr>
        <w:t>» Савинского муниципального района на 2023-2024 годы</w:t>
      </w:r>
      <w:r w:rsidR="00615973">
        <w:rPr>
          <w:sz w:val="24"/>
          <w:szCs w:val="24"/>
        </w:rPr>
        <w:t>.</w:t>
      </w:r>
    </w:p>
    <w:p w14:paraId="33221497" w14:textId="406B0FFA" w:rsidR="00A87613" w:rsidRDefault="00A87613" w:rsidP="00917707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A87613">
        <w:rPr>
          <w:szCs w:val="24"/>
        </w:rPr>
        <w:t>Приказом Департамента энергетики и тарифов Ивановской области от 30.04.2021 года № 20-у открыто тарифное дело об установлении долгосрочных тарифов на тепловую энергию, теплоноситель с учетом корректировки необходимой валовой выручки на 2022-2024 годы. В качестве метода регулирования тарифов определен метод индексации установленных тарифов.</w:t>
      </w:r>
      <w:r>
        <w:rPr>
          <w:szCs w:val="24"/>
        </w:rPr>
        <w:t xml:space="preserve"> Таким образом</w:t>
      </w:r>
      <w:r w:rsidR="002D7A94">
        <w:rPr>
          <w:szCs w:val="24"/>
        </w:rPr>
        <w:t>,</w:t>
      </w:r>
      <w:r>
        <w:rPr>
          <w:szCs w:val="24"/>
        </w:rPr>
        <w:t xml:space="preserve"> 2023 год является вторым годом первого долгосрочного периода регулирования.</w:t>
      </w:r>
    </w:p>
    <w:p w14:paraId="3D7CB421" w14:textId="77777777" w:rsidR="007B551C" w:rsidRDefault="007B551C" w:rsidP="00917707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7B551C">
        <w:rPr>
          <w:szCs w:val="24"/>
        </w:rPr>
        <w:t>ООО «</w:t>
      </w:r>
      <w:proofErr w:type="spellStart"/>
      <w:r w:rsidRPr="007B551C">
        <w:rPr>
          <w:szCs w:val="24"/>
        </w:rPr>
        <w:t>Теплопром</w:t>
      </w:r>
      <w:proofErr w:type="spellEnd"/>
      <w:r w:rsidRPr="007B551C">
        <w:rPr>
          <w:szCs w:val="24"/>
        </w:rPr>
        <w:t xml:space="preserve">» (Савинский район) осуществляет регулируемые виды деятельности с использованием имущества, которым владеет на праве </w:t>
      </w:r>
      <w:r w:rsidR="00A87613">
        <w:rPr>
          <w:szCs w:val="24"/>
        </w:rPr>
        <w:t>аренды</w:t>
      </w:r>
      <w:r w:rsidRPr="007B551C">
        <w:rPr>
          <w:szCs w:val="24"/>
        </w:rPr>
        <w:t>.</w:t>
      </w:r>
    </w:p>
    <w:p w14:paraId="74173691" w14:textId="77777777" w:rsidR="00A87613" w:rsidRDefault="00A87613" w:rsidP="00917707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A87613">
        <w:rPr>
          <w:szCs w:val="24"/>
        </w:rPr>
        <w:lastRenderedPageBreak/>
        <w:t>Тепловая энергия от котельных отпускается на нужды отопления в теплоносителе «вода» и на технологию в теплоносителе «пар».</w:t>
      </w:r>
    </w:p>
    <w:p w14:paraId="39955E0D" w14:textId="77777777" w:rsidR="001F6E66" w:rsidRPr="001F6E66" w:rsidRDefault="001F6E66" w:rsidP="00917707">
      <w:pPr>
        <w:autoSpaceDE w:val="0"/>
        <w:autoSpaceDN w:val="0"/>
        <w:adjustRightInd w:val="0"/>
        <w:ind w:left="30" w:right="30" w:firstLine="567"/>
        <w:jc w:val="both"/>
        <w:rPr>
          <w:color w:val="000000"/>
          <w:sz w:val="24"/>
          <w:szCs w:val="24"/>
        </w:rPr>
      </w:pPr>
      <w:r w:rsidRPr="001F6E66">
        <w:rPr>
          <w:color w:val="000000"/>
          <w:sz w:val="24"/>
          <w:szCs w:val="24"/>
        </w:rPr>
        <w:t xml:space="preserve">Тарифы на тепловую энергию и теплоноситель устанавливаются в виде воды. </w:t>
      </w:r>
      <w:proofErr w:type="gramStart"/>
      <w:r w:rsidRPr="001F6E66">
        <w:rPr>
          <w:color w:val="000000"/>
          <w:sz w:val="24"/>
          <w:szCs w:val="24"/>
        </w:rPr>
        <w:t>В соответствии с п. 5(1), 5(2), 5(5) Основ ценообразования, начиная с 01.01.2019 года не подлежат государственному регулированию и определяются соглашением сторон договора теплоснабжения цены на тепловую энергию, теплоноситель в виде пара потребителям, другим теплоснабжающим организациям, в отношении теплопотребляющих установок потребителей, потребляющих тепловую энергию с использованием теплоносителя в виде пара.</w:t>
      </w:r>
      <w:proofErr w:type="gramEnd"/>
      <w:r w:rsidRPr="001F6E66">
        <w:rPr>
          <w:color w:val="000000"/>
          <w:sz w:val="24"/>
          <w:szCs w:val="24"/>
        </w:rPr>
        <w:t xml:space="preserve"> Дело в отношении тарифов в теплоносителе «пар» на 202</w:t>
      </w:r>
      <w:r>
        <w:rPr>
          <w:color w:val="000000"/>
          <w:sz w:val="24"/>
          <w:szCs w:val="24"/>
        </w:rPr>
        <w:t>3</w:t>
      </w:r>
      <w:r w:rsidRPr="001F6E66">
        <w:rPr>
          <w:color w:val="000000"/>
          <w:sz w:val="24"/>
          <w:szCs w:val="24"/>
        </w:rPr>
        <w:t xml:space="preserve"> год не открывалось.</w:t>
      </w:r>
    </w:p>
    <w:p w14:paraId="3245D87D" w14:textId="77777777" w:rsidR="007B551C" w:rsidRPr="007B551C" w:rsidRDefault="007B551C" w:rsidP="00917707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proofErr w:type="gramStart"/>
      <w:r w:rsidRPr="007B551C">
        <w:rPr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</w:t>
      </w:r>
      <w:proofErr w:type="gramEnd"/>
      <w:r w:rsidRPr="007B551C">
        <w:rPr>
          <w:szCs w:val="24"/>
        </w:rPr>
        <w:t xml:space="preserve"> Федерации на 2023 год и плановый период 2024 и 2025 годы, </w:t>
      </w:r>
      <w:proofErr w:type="gramStart"/>
      <w:r w:rsidRPr="007B551C">
        <w:rPr>
          <w:szCs w:val="24"/>
        </w:rPr>
        <w:t>одобренным</w:t>
      </w:r>
      <w:proofErr w:type="gramEnd"/>
      <w:r w:rsidRPr="007B551C">
        <w:rPr>
          <w:szCs w:val="24"/>
        </w:rPr>
        <w:t xml:space="preserve"> на заседании Правительства Российской Федерации 22 сентября 2022 г. (протокол № 31, часть II).</w:t>
      </w:r>
    </w:p>
    <w:p w14:paraId="3C8EFCFE" w14:textId="77777777" w:rsidR="007B551C" w:rsidRPr="007B551C" w:rsidRDefault="007B551C" w:rsidP="00917707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proofErr w:type="gramStart"/>
      <w:r w:rsidRPr="007B551C">
        <w:rPr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  <w:proofErr w:type="gramEnd"/>
    </w:p>
    <w:p w14:paraId="548C5DFC" w14:textId="77777777" w:rsidR="007B551C" w:rsidRPr="007B551C" w:rsidRDefault="007B551C" w:rsidP="00917707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7B551C">
        <w:rPr>
          <w:szCs w:val="24"/>
        </w:rPr>
        <w:t>По результатам экспертизы материалов тарифного дела подготовлено экспертное заключение.</w:t>
      </w:r>
    </w:p>
    <w:p w14:paraId="27FE71DA" w14:textId="7FB56FC9" w:rsidR="007B551C" w:rsidRPr="007B551C" w:rsidRDefault="007B551C" w:rsidP="00917707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7B551C">
        <w:rPr>
          <w:szCs w:val="24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</w:t>
      </w:r>
      <w:r w:rsidR="00917707">
        <w:rPr>
          <w:szCs w:val="24"/>
        </w:rPr>
        <w:t>2</w:t>
      </w:r>
      <w:r w:rsidRPr="007B551C">
        <w:rPr>
          <w:szCs w:val="24"/>
        </w:rPr>
        <w:t>/1.</w:t>
      </w:r>
    </w:p>
    <w:p w14:paraId="676281D9" w14:textId="69691D99" w:rsidR="007B551C" w:rsidRDefault="007B551C" w:rsidP="00917707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7B551C">
        <w:rPr>
          <w:szCs w:val="24"/>
        </w:rPr>
        <w:t>Уровни тарифов согласованы предприятием письмом от 11.10.2022 №39</w:t>
      </w:r>
      <w:r w:rsidR="00917707">
        <w:rPr>
          <w:szCs w:val="24"/>
        </w:rPr>
        <w:t>.</w:t>
      </w:r>
    </w:p>
    <w:p w14:paraId="00A15FC9" w14:textId="77777777" w:rsidR="00917707" w:rsidRPr="007B551C" w:rsidRDefault="00917707" w:rsidP="007B551C">
      <w:pPr>
        <w:pStyle w:val="24"/>
        <w:widowControl/>
        <w:tabs>
          <w:tab w:val="left" w:pos="851"/>
          <w:tab w:val="left" w:pos="993"/>
        </w:tabs>
        <w:rPr>
          <w:szCs w:val="24"/>
        </w:rPr>
      </w:pPr>
    </w:p>
    <w:p w14:paraId="491C50E0" w14:textId="622C10D1" w:rsidR="007B551C" w:rsidRPr="00917707" w:rsidRDefault="007B551C" w:rsidP="00917707">
      <w:pPr>
        <w:pStyle w:val="24"/>
        <w:widowControl/>
        <w:tabs>
          <w:tab w:val="left" w:pos="851"/>
          <w:tab w:val="left" w:pos="993"/>
        </w:tabs>
        <w:ind w:firstLine="567"/>
        <w:rPr>
          <w:b/>
          <w:bCs/>
          <w:szCs w:val="24"/>
        </w:rPr>
      </w:pPr>
      <w:r w:rsidRPr="00917707">
        <w:rPr>
          <w:b/>
          <w:bCs/>
          <w:szCs w:val="24"/>
        </w:rPr>
        <w:t xml:space="preserve"> РЕШИЛИ:</w:t>
      </w:r>
    </w:p>
    <w:p w14:paraId="5E57828E" w14:textId="492347E8" w:rsidR="007B551C" w:rsidRDefault="007B551C" w:rsidP="007B551C">
      <w:pPr>
        <w:pStyle w:val="24"/>
        <w:widowControl/>
        <w:tabs>
          <w:tab w:val="left" w:pos="851"/>
          <w:tab w:val="left" w:pos="993"/>
        </w:tabs>
        <w:rPr>
          <w:szCs w:val="24"/>
        </w:rPr>
      </w:pPr>
      <w:proofErr w:type="gramStart"/>
      <w:r w:rsidRPr="007B551C">
        <w:rPr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  <w:proofErr w:type="gramEnd"/>
    </w:p>
    <w:p w14:paraId="698A6AC4" w14:textId="77777777" w:rsidR="00CC569D" w:rsidRDefault="00CC569D" w:rsidP="007B551C">
      <w:pPr>
        <w:pStyle w:val="24"/>
        <w:widowControl/>
        <w:tabs>
          <w:tab w:val="left" w:pos="851"/>
          <w:tab w:val="left" w:pos="993"/>
        </w:tabs>
        <w:rPr>
          <w:szCs w:val="24"/>
        </w:rPr>
      </w:pPr>
    </w:p>
    <w:p w14:paraId="36E34D8F" w14:textId="77777777" w:rsidR="00CC569D" w:rsidRPr="00CC569D" w:rsidRDefault="00886D78" w:rsidP="007B551C">
      <w:pPr>
        <w:widowControl/>
        <w:numPr>
          <w:ilvl w:val="0"/>
          <w:numId w:val="33"/>
        </w:numPr>
        <w:tabs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Cs w:val="24"/>
          <w:lang w:val="x-none"/>
        </w:rPr>
      </w:pPr>
      <w:r w:rsidRPr="00886D78">
        <w:rPr>
          <w:sz w:val="24"/>
          <w:szCs w:val="24"/>
          <w:lang w:val="x-none" w:eastAsia="x-none"/>
        </w:rPr>
        <w:t>С 01.12.2022 произвести корректировку установленных долгосрочных тарифов на тепловую энергию для потребителей ООО «</w:t>
      </w:r>
      <w:proofErr w:type="spellStart"/>
      <w:r w:rsidRPr="00886D78">
        <w:rPr>
          <w:sz w:val="24"/>
          <w:szCs w:val="24"/>
          <w:lang w:val="x-none" w:eastAsia="x-none"/>
        </w:rPr>
        <w:t>Теплопром</w:t>
      </w:r>
      <w:proofErr w:type="spellEnd"/>
      <w:r w:rsidRPr="00886D78">
        <w:rPr>
          <w:sz w:val="24"/>
          <w:szCs w:val="24"/>
          <w:lang w:val="x-none" w:eastAsia="x-none"/>
        </w:rPr>
        <w:t>» (Савинский район) на 2023</w:t>
      </w:r>
      <w:r w:rsidRPr="00886D78">
        <w:rPr>
          <w:sz w:val="24"/>
          <w:szCs w:val="24"/>
          <w:lang w:eastAsia="x-none"/>
        </w:rPr>
        <w:t> - 2024</w:t>
      </w:r>
      <w:r w:rsidRPr="00886D78">
        <w:rPr>
          <w:sz w:val="24"/>
          <w:szCs w:val="24"/>
          <w:lang w:val="x-none" w:eastAsia="x-none"/>
        </w:rPr>
        <w:t xml:space="preserve"> год</w:t>
      </w:r>
      <w:r w:rsidRPr="00886D78">
        <w:rPr>
          <w:sz w:val="24"/>
          <w:szCs w:val="24"/>
          <w:lang w:eastAsia="x-none"/>
        </w:rPr>
        <w:t>ы</w:t>
      </w:r>
      <w:r w:rsidRPr="00886D78">
        <w:rPr>
          <w:sz w:val="24"/>
          <w:szCs w:val="24"/>
          <w:lang w:val="x-none" w:eastAsia="x-none"/>
        </w:rPr>
        <w:t xml:space="preserve">, изложив приложение 1 к постановлению Департамента энергетики и тарифов Ивановской области от </w:t>
      </w:r>
      <w:r w:rsidRPr="00886D78">
        <w:rPr>
          <w:sz w:val="24"/>
          <w:szCs w:val="24"/>
          <w:lang w:eastAsia="x-none"/>
        </w:rPr>
        <w:t>10</w:t>
      </w:r>
      <w:r w:rsidRPr="00886D78">
        <w:rPr>
          <w:sz w:val="24"/>
          <w:szCs w:val="24"/>
          <w:lang w:val="x-none" w:eastAsia="x-none"/>
        </w:rPr>
        <w:t>.1</w:t>
      </w:r>
      <w:r w:rsidRPr="00886D78">
        <w:rPr>
          <w:sz w:val="24"/>
          <w:szCs w:val="24"/>
          <w:lang w:eastAsia="x-none"/>
        </w:rPr>
        <w:t>2</w:t>
      </w:r>
      <w:r w:rsidRPr="00886D78">
        <w:rPr>
          <w:sz w:val="24"/>
          <w:szCs w:val="24"/>
          <w:lang w:val="x-none" w:eastAsia="x-none"/>
        </w:rPr>
        <w:t>.202</w:t>
      </w:r>
      <w:r w:rsidRPr="00886D78">
        <w:rPr>
          <w:sz w:val="24"/>
          <w:szCs w:val="24"/>
          <w:lang w:eastAsia="x-none"/>
        </w:rPr>
        <w:t>1</w:t>
      </w:r>
      <w:r w:rsidRPr="00886D78">
        <w:rPr>
          <w:sz w:val="24"/>
          <w:szCs w:val="24"/>
          <w:lang w:val="x-none" w:eastAsia="x-none"/>
        </w:rPr>
        <w:t xml:space="preserve"> № </w:t>
      </w:r>
      <w:r w:rsidRPr="00886D78">
        <w:rPr>
          <w:sz w:val="24"/>
          <w:szCs w:val="24"/>
          <w:lang w:eastAsia="x-none"/>
        </w:rPr>
        <w:t>55</w:t>
      </w:r>
      <w:r w:rsidRPr="00886D78">
        <w:rPr>
          <w:sz w:val="24"/>
          <w:szCs w:val="24"/>
          <w:lang w:val="x-none" w:eastAsia="x-none"/>
        </w:rPr>
        <w:t>-т/</w:t>
      </w:r>
      <w:r w:rsidRPr="00886D78">
        <w:rPr>
          <w:sz w:val="24"/>
          <w:szCs w:val="24"/>
          <w:lang w:eastAsia="x-none"/>
        </w:rPr>
        <w:t>9</w:t>
      </w:r>
      <w:r w:rsidRPr="00886D78">
        <w:rPr>
          <w:sz w:val="24"/>
          <w:szCs w:val="24"/>
          <w:lang w:val="x-none" w:eastAsia="x-none"/>
        </w:rPr>
        <w:t xml:space="preserve"> в новой редакци</w:t>
      </w:r>
      <w:r w:rsidRPr="00C756C8">
        <w:rPr>
          <w:sz w:val="24"/>
          <w:szCs w:val="24"/>
          <w:lang w:val="x-none" w:eastAsia="x-none"/>
        </w:rPr>
        <w:t>и</w:t>
      </w:r>
      <w:r w:rsidR="00CC569D" w:rsidRPr="00C756C8">
        <w:rPr>
          <w:sz w:val="24"/>
          <w:szCs w:val="24"/>
          <w:lang w:eastAsia="x-none"/>
        </w:rPr>
        <w:t>:</w:t>
      </w:r>
    </w:p>
    <w:p w14:paraId="5E3871FA" w14:textId="28469588" w:rsidR="007B551C" w:rsidRPr="00886D78" w:rsidRDefault="00886D78" w:rsidP="00CC569D">
      <w:pPr>
        <w:widowControl/>
        <w:tabs>
          <w:tab w:val="left" w:pos="851"/>
          <w:tab w:val="left" w:pos="993"/>
          <w:tab w:val="left" w:pos="1134"/>
        </w:tabs>
        <w:ind w:left="709"/>
        <w:contextualSpacing/>
        <w:jc w:val="both"/>
        <w:rPr>
          <w:szCs w:val="24"/>
          <w:lang w:val="x-none"/>
        </w:rPr>
      </w:pPr>
      <w:r w:rsidRPr="00886D78">
        <w:rPr>
          <w:sz w:val="24"/>
          <w:szCs w:val="24"/>
          <w:lang w:val="x-none" w:eastAsia="x-none"/>
        </w:rPr>
        <w:t xml:space="preserve"> </w:t>
      </w:r>
    </w:p>
    <w:tbl>
      <w:tblPr>
        <w:tblW w:w="10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7"/>
        <w:gridCol w:w="1701"/>
        <w:gridCol w:w="709"/>
        <w:gridCol w:w="993"/>
        <w:gridCol w:w="1277"/>
        <w:gridCol w:w="709"/>
        <w:gridCol w:w="567"/>
        <w:gridCol w:w="567"/>
        <w:gridCol w:w="709"/>
        <w:gridCol w:w="851"/>
      </w:tblGrid>
      <w:tr w:rsidR="00886D78" w:rsidRPr="00736FDF" w14:paraId="6463245C" w14:textId="77777777" w:rsidTr="008355E8">
        <w:trPr>
          <w:trHeight w:val="264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14:paraId="36796F58" w14:textId="77777777" w:rsidR="00886D78" w:rsidRPr="00736FDF" w:rsidRDefault="00886D78" w:rsidP="00886D78">
            <w:pPr>
              <w:pStyle w:val="a4"/>
              <w:widowControl/>
              <w:numPr>
                <w:ilvl w:val="0"/>
                <w:numId w:val="33"/>
              </w:numPr>
              <w:jc w:val="center"/>
            </w:pPr>
            <w:r w:rsidRPr="00736FDF">
              <w:t xml:space="preserve">№ </w:t>
            </w:r>
            <w:proofErr w:type="gramStart"/>
            <w:r w:rsidRPr="00736FDF">
              <w:t>п</w:t>
            </w:r>
            <w:proofErr w:type="gramEnd"/>
            <w:r w:rsidRPr="00736FDF">
              <w:t>/п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  <w:hideMark/>
          </w:tcPr>
          <w:p w14:paraId="6BB14F8B" w14:textId="77777777" w:rsidR="00886D78" w:rsidRPr="00736FDF" w:rsidRDefault="00886D78" w:rsidP="008355E8">
            <w:pPr>
              <w:widowControl/>
              <w:jc w:val="center"/>
            </w:pPr>
            <w:r w:rsidRPr="00736FDF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C4579C4" w14:textId="77777777" w:rsidR="00886D78" w:rsidRPr="00736FDF" w:rsidRDefault="00886D78" w:rsidP="008355E8">
            <w:pPr>
              <w:widowControl/>
              <w:jc w:val="center"/>
            </w:pPr>
            <w:r w:rsidRPr="00736FDF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05D07D4" w14:textId="77777777" w:rsidR="00886D78" w:rsidRPr="00736FDF" w:rsidRDefault="00886D78" w:rsidP="008355E8">
            <w:pPr>
              <w:widowControl/>
              <w:jc w:val="center"/>
            </w:pPr>
            <w:r w:rsidRPr="00736FDF">
              <w:t>Год</w:t>
            </w:r>
          </w:p>
        </w:tc>
        <w:tc>
          <w:tcPr>
            <w:tcW w:w="2270" w:type="dxa"/>
            <w:gridSpan w:val="2"/>
            <w:shd w:val="clear" w:color="auto" w:fill="auto"/>
            <w:noWrap/>
            <w:vAlign w:val="center"/>
            <w:hideMark/>
          </w:tcPr>
          <w:p w14:paraId="6C022F9F" w14:textId="77777777" w:rsidR="00886D78" w:rsidRPr="00736FDF" w:rsidRDefault="00886D78" w:rsidP="008355E8">
            <w:pPr>
              <w:widowControl/>
              <w:jc w:val="center"/>
            </w:pPr>
            <w:r w:rsidRPr="00736FDF">
              <w:t>Вода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center"/>
            <w:hideMark/>
          </w:tcPr>
          <w:p w14:paraId="2AE9DE46" w14:textId="77777777" w:rsidR="00886D78" w:rsidRPr="00736FDF" w:rsidRDefault="00886D78" w:rsidP="008355E8">
            <w:pPr>
              <w:widowControl/>
              <w:jc w:val="center"/>
            </w:pPr>
            <w:r w:rsidRPr="00736FDF"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900F27A" w14:textId="77777777" w:rsidR="00886D78" w:rsidRPr="00736FDF" w:rsidRDefault="00886D78" w:rsidP="008355E8">
            <w:pPr>
              <w:widowControl/>
              <w:jc w:val="center"/>
            </w:pPr>
            <w:r w:rsidRPr="00736FDF">
              <w:t>Острый и редуцированный пар</w:t>
            </w:r>
          </w:p>
        </w:tc>
      </w:tr>
      <w:tr w:rsidR="00886D78" w:rsidRPr="00736FDF" w14:paraId="23E5B6E1" w14:textId="77777777" w:rsidTr="008355E8">
        <w:trPr>
          <w:trHeight w:val="540"/>
        </w:trPr>
        <w:tc>
          <w:tcPr>
            <w:tcW w:w="424" w:type="dxa"/>
            <w:vMerge/>
            <w:shd w:val="clear" w:color="auto" w:fill="auto"/>
            <w:noWrap/>
            <w:vAlign w:val="center"/>
            <w:hideMark/>
          </w:tcPr>
          <w:p w14:paraId="4A76C8CB" w14:textId="77777777" w:rsidR="00886D78" w:rsidRPr="00736FDF" w:rsidRDefault="00886D78" w:rsidP="008355E8">
            <w:pPr>
              <w:widowControl/>
              <w:jc w:val="center"/>
            </w:pPr>
          </w:p>
        </w:tc>
        <w:tc>
          <w:tcPr>
            <w:tcW w:w="1987" w:type="dxa"/>
            <w:vMerge/>
            <w:shd w:val="clear" w:color="auto" w:fill="auto"/>
            <w:vAlign w:val="center"/>
            <w:hideMark/>
          </w:tcPr>
          <w:p w14:paraId="4A01F8C0" w14:textId="77777777" w:rsidR="00886D78" w:rsidRPr="00736FDF" w:rsidRDefault="00886D78" w:rsidP="008355E8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48B0B1E5" w14:textId="77777777" w:rsidR="00886D78" w:rsidRPr="00736FDF" w:rsidRDefault="00886D78" w:rsidP="008355E8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DA5775B" w14:textId="77777777" w:rsidR="00886D78" w:rsidRPr="00736FDF" w:rsidRDefault="00886D78" w:rsidP="008355E8">
            <w:pPr>
              <w:widowControl/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E0BDBF" w14:textId="77777777" w:rsidR="00886D78" w:rsidRPr="00736FDF" w:rsidRDefault="00886D78" w:rsidP="008355E8">
            <w:pPr>
              <w:widowControl/>
              <w:jc w:val="center"/>
            </w:pPr>
            <w:r w:rsidRPr="00736FDF">
              <w:t>1 полугодие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DBFA24" w14:textId="77777777" w:rsidR="00886D78" w:rsidRPr="00736FDF" w:rsidRDefault="00886D78" w:rsidP="008355E8">
            <w:pPr>
              <w:widowControl/>
              <w:jc w:val="center"/>
            </w:pPr>
            <w:r w:rsidRPr="00736FDF"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1801F0" w14:textId="77777777" w:rsidR="00886D78" w:rsidRPr="00736FDF" w:rsidRDefault="00886D78" w:rsidP="008355E8">
            <w:pPr>
              <w:widowControl/>
              <w:jc w:val="center"/>
            </w:pPr>
            <w:r w:rsidRPr="00736FDF">
              <w:t>от 1,2 до 2,5 кг/</w:t>
            </w:r>
          </w:p>
          <w:p w14:paraId="110EF2E9" w14:textId="77777777" w:rsidR="00886D78" w:rsidRPr="00736FDF" w:rsidRDefault="00886D78" w:rsidP="008355E8">
            <w:pPr>
              <w:widowControl/>
              <w:jc w:val="center"/>
            </w:pPr>
            <w:r w:rsidRPr="00736FDF">
              <w:t>см</w:t>
            </w:r>
            <w:proofErr w:type="gramStart"/>
            <w:r w:rsidRPr="00736FD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05899A42" w14:textId="77777777" w:rsidR="00886D78" w:rsidRPr="00736FDF" w:rsidRDefault="00886D78" w:rsidP="008355E8">
            <w:pPr>
              <w:widowControl/>
              <w:jc w:val="center"/>
            </w:pPr>
            <w:r w:rsidRPr="00736FDF">
              <w:t>от 2,5 до 7,0 кг/см</w:t>
            </w:r>
            <w:proofErr w:type="gramStart"/>
            <w:r w:rsidRPr="00736FD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0AEF8B24" w14:textId="77777777" w:rsidR="00886D78" w:rsidRPr="00736FDF" w:rsidRDefault="00886D78" w:rsidP="008355E8">
            <w:pPr>
              <w:widowControl/>
              <w:jc w:val="center"/>
            </w:pPr>
            <w:r w:rsidRPr="00736FDF">
              <w:t>от 7,0 до 13,0 кг/</w:t>
            </w:r>
          </w:p>
          <w:p w14:paraId="22B9A5E8" w14:textId="77777777" w:rsidR="00886D78" w:rsidRPr="00736FDF" w:rsidRDefault="00886D78" w:rsidP="008355E8">
            <w:pPr>
              <w:widowControl/>
              <w:jc w:val="center"/>
            </w:pPr>
            <w:r w:rsidRPr="00736FDF">
              <w:t>см</w:t>
            </w:r>
            <w:proofErr w:type="gramStart"/>
            <w:r w:rsidRPr="00736FD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471E6B7E" w14:textId="77777777" w:rsidR="00886D78" w:rsidRPr="00736FDF" w:rsidRDefault="00886D78" w:rsidP="008355E8">
            <w:pPr>
              <w:widowControl/>
              <w:ind w:right="-108" w:hanging="109"/>
              <w:jc w:val="center"/>
            </w:pPr>
            <w:r w:rsidRPr="00736FDF">
              <w:t>Свыше 13,0 кг/</w:t>
            </w:r>
          </w:p>
          <w:p w14:paraId="750E976D" w14:textId="77777777" w:rsidR="00886D78" w:rsidRPr="00736FDF" w:rsidRDefault="00886D78" w:rsidP="008355E8">
            <w:pPr>
              <w:widowControl/>
              <w:jc w:val="center"/>
            </w:pPr>
            <w:r w:rsidRPr="00736FDF">
              <w:t>см</w:t>
            </w:r>
            <w:proofErr w:type="gramStart"/>
            <w:r w:rsidRPr="00736FD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BD4203E" w14:textId="77777777" w:rsidR="00886D78" w:rsidRPr="00736FDF" w:rsidRDefault="00886D78" w:rsidP="008355E8">
            <w:pPr>
              <w:widowControl/>
              <w:jc w:val="center"/>
            </w:pPr>
          </w:p>
        </w:tc>
      </w:tr>
      <w:tr w:rsidR="00886D78" w:rsidRPr="00736FDF" w14:paraId="7014EE92" w14:textId="77777777" w:rsidTr="008355E8">
        <w:trPr>
          <w:trHeight w:val="300"/>
        </w:trPr>
        <w:tc>
          <w:tcPr>
            <w:tcW w:w="10494" w:type="dxa"/>
            <w:gridSpan w:val="11"/>
            <w:shd w:val="clear" w:color="auto" w:fill="auto"/>
            <w:noWrap/>
            <w:vAlign w:val="center"/>
            <w:hideMark/>
          </w:tcPr>
          <w:p w14:paraId="3EA58CBC" w14:textId="77777777" w:rsidR="00886D78" w:rsidRPr="00736FDF" w:rsidRDefault="00886D78" w:rsidP="008355E8">
            <w:pPr>
              <w:widowControl/>
              <w:jc w:val="center"/>
            </w:pPr>
            <w:r w:rsidRPr="00736FDF">
              <w:t>Для потребителей, в случае отсутствия дифференциации тарифов по схеме подключения</w:t>
            </w:r>
          </w:p>
        </w:tc>
      </w:tr>
      <w:tr w:rsidR="00886D78" w:rsidRPr="00736FDF" w14:paraId="47FE3BC7" w14:textId="77777777" w:rsidTr="008355E8">
        <w:trPr>
          <w:trHeight w:val="397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14:paraId="6E1154EB" w14:textId="77777777" w:rsidR="00886D78" w:rsidRPr="00736FDF" w:rsidRDefault="00886D78" w:rsidP="008355E8">
            <w:pPr>
              <w:jc w:val="center"/>
            </w:pPr>
            <w:r w:rsidRPr="00736FDF">
              <w:t>1.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  <w:hideMark/>
          </w:tcPr>
          <w:p w14:paraId="29F39B35" w14:textId="77777777" w:rsidR="00886D78" w:rsidRDefault="00886D78" w:rsidP="008355E8">
            <w:pPr>
              <w:widowControl/>
            </w:pPr>
            <w:r w:rsidRPr="00671C7E">
              <w:t>ООО «</w:t>
            </w:r>
            <w:proofErr w:type="spellStart"/>
            <w:r>
              <w:t>Теплопром</w:t>
            </w:r>
            <w:proofErr w:type="spellEnd"/>
            <w:r w:rsidRPr="00671C7E">
              <w:t>» (Савинский район)</w:t>
            </w:r>
            <w:r>
              <w:t xml:space="preserve">, </w:t>
            </w:r>
          </w:p>
          <w:p w14:paraId="01960006" w14:textId="77777777" w:rsidR="00886D78" w:rsidRPr="00736FDF" w:rsidRDefault="00886D78" w:rsidP="008355E8">
            <w:pPr>
              <w:widowControl/>
              <w:jc w:val="both"/>
            </w:pPr>
            <w:r>
              <w:t>котельная ул. Железнодорожная п. Савино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28B8965" w14:textId="77777777" w:rsidR="00886D78" w:rsidRPr="007F474B" w:rsidRDefault="00886D78" w:rsidP="008355E8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 xml:space="preserve">Одноставочный, руб./Гкал, без </w:t>
            </w:r>
            <w:r>
              <w:rPr>
                <w:sz w:val="22"/>
              </w:rPr>
              <w:t xml:space="preserve">учета </w:t>
            </w:r>
            <w:r w:rsidRPr="007F474B">
              <w:rPr>
                <w:sz w:val="22"/>
              </w:rPr>
              <w:t xml:space="preserve">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22CFC4" w14:textId="77777777" w:rsidR="00886D78" w:rsidRPr="007F474B" w:rsidRDefault="00886D78" w:rsidP="008355E8">
            <w:pPr>
              <w:jc w:val="center"/>
              <w:rPr>
                <w:sz w:val="22"/>
              </w:rPr>
            </w:pPr>
            <w:r w:rsidRPr="007F474B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89831F" w14:textId="77777777" w:rsidR="00886D78" w:rsidRPr="007F474B" w:rsidRDefault="00886D78" w:rsidP="008355E8">
            <w:pPr>
              <w:widowControl/>
              <w:jc w:val="center"/>
              <w:rPr>
                <w:sz w:val="22"/>
              </w:rPr>
            </w:pPr>
            <w:r w:rsidRPr="00236574">
              <w:rPr>
                <w:sz w:val="22"/>
              </w:rPr>
              <w:t>1 651,50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780BE9" w14:textId="77777777" w:rsidR="00886D78" w:rsidRPr="007F474B" w:rsidRDefault="00886D78" w:rsidP="008355E8">
            <w:pPr>
              <w:widowControl/>
              <w:jc w:val="center"/>
              <w:rPr>
                <w:sz w:val="22"/>
              </w:rPr>
            </w:pPr>
            <w:r w:rsidRPr="00236574">
              <w:rPr>
                <w:sz w:val="22"/>
              </w:rPr>
              <w:t>1 896,23</w:t>
            </w:r>
            <w:r>
              <w:rPr>
                <w:sz w:val="22"/>
              </w:rPr>
              <w:t xml:space="preserve"> 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6DC6B5" w14:textId="77777777" w:rsidR="00886D78" w:rsidRPr="007F474B" w:rsidRDefault="00886D78" w:rsidP="008355E8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46CD829" w14:textId="77777777" w:rsidR="00886D78" w:rsidRPr="007F474B" w:rsidRDefault="00886D78" w:rsidP="008355E8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EAD5E88" w14:textId="77777777" w:rsidR="00886D78" w:rsidRPr="007F474B" w:rsidRDefault="00886D78" w:rsidP="008355E8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C1065BE" w14:textId="77777777" w:rsidR="00886D78" w:rsidRPr="007F474B" w:rsidRDefault="00886D78" w:rsidP="008355E8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1BF7CD" w14:textId="77777777" w:rsidR="00886D78" w:rsidRPr="007F474B" w:rsidRDefault="00886D78" w:rsidP="008355E8">
            <w:pPr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</w:tr>
      <w:tr w:rsidR="00886D78" w:rsidRPr="00EC1DA6" w14:paraId="02004461" w14:textId="77777777" w:rsidTr="008355E8">
        <w:trPr>
          <w:trHeight w:val="397"/>
        </w:trPr>
        <w:tc>
          <w:tcPr>
            <w:tcW w:w="424" w:type="dxa"/>
            <w:vMerge/>
            <w:shd w:val="clear" w:color="auto" w:fill="auto"/>
            <w:noWrap/>
            <w:vAlign w:val="center"/>
          </w:tcPr>
          <w:p w14:paraId="7F4825FE" w14:textId="77777777" w:rsidR="00886D78" w:rsidRDefault="00886D78" w:rsidP="008355E8">
            <w:pPr>
              <w:jc w:val="center"/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0DE68646" w14:textId="77777777" w:rsidR="00886D78" w:rsidRPr="00736FDF" w:rsidRDefault="00886D78" w:rsidP="008355E8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B9EECA" w14:textId="77777777" w:rsidR="00886D78" w:rsidRPr="007F474B" w:rsidRDefault="00886D78" w:rsidP="008355E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0AA088" w14:textId="77777777" w:rsidR="00886D78" w:rsidRPr="007F474B" w:rsidRDefault="00886D78" w:rsidP="00835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270" w:type="dxa"/>
            <w:gridSpan w:val="2"/>
            <w:shd w:val="clear" w:color="auto" w:fill="auto"/>
            <w:noWrap/>
            <w:vAlign w:val="center"/>
          </w:tcPr>
          <w:p w14:paraId="61BD89D9" w14:textId="77777777" w:rsidR="00886D78" w:rsidRPr="007F474B" w:rsidRDefault="00886D78" w:rsidP="008355E8">
            <w:pPr>
              <w:jc w:val="center"/>
              <w:rPr>
                <w:sz w:val="22"/>
              </w:rPr>
            </w:pPr>
            <w:r w:rsidRPr="00AB4224">
              <w:rPr>
                <w:sz w:val="22"/>
              </w:rPr>
              <w:t>1 671,45</w:t>
            </w:r>
            <w:r>
              <w:rPr>
                <w:sz w:val="22"/>
              </w:rPr>
              <w:t xml:space="preserve"> **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5E4131" w14:textId="77777777" w:rsidR="00886D78" w:rsidRPr="007F474B" w:rsidRDefault="00886D78" w:rsidP="008355E8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DF7DC34" w14:textId="77777777" w:rsidR="00886D78" w:rsidRPr="007F474B" w:rsidRDefault="00886D78" w:rsidP="008355E8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8C783D7" w14:textId="77777777" w:rsidR="00886D78" w:rsidRPr="007F474B" w:rsidRDefault="00886D78" w:rsidP="008355E8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919BDDA" w14:textId="77777777" w:rsidR="00886D78" w:rsidRPr="007F474B" w:rsidRDefault="00886D78" w:rsidP="008355E8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951981" w14:textId="77777777" w:rsidR="00886D78" w:rsidRPr="007F474B" w:rsidRDefault="00886D78" w:rsidP="008355E8">
            <w:pPr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</w:tr>
      <w:tr w:rsidR="00886D78" w:rsidRPr="00EC1DA6" w14:paraId="587ACC0B" w14:textId="77777777" w:rsidTr="008355E8">
        <w:trPr>
          <w:trHeight w:val="397"/>
        </w:trPr>
        <w:tc>
          <w:tcPr>
            <w:tcW w:w="424" w:type="dxa"/>
            <w:vMerge/>
            <w:shd w:val="clear" w:color="auto" w:fill="auto"/>
            <w:noWrap/>
            <w:vAlign w:val="center"/>
          </w:tcPr>
          <w:p w14:paraId="5F4C00E6" w14:textId="77777777" w:rsidR="00886D78" w:rsidRDefault="00886D78" w:rsidP="008355E8">
            <w:pPr>
              <w:jc w:val="center"/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01CB5239" w14:textId="77777777" w:rsidR="00886D78" w:rsidRPr="00736FDF" w:rsidRDefault="00886D78" w:rsidP="008355E8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1E16F1" w14:textId="77777777" w:rsidR="00886D78" w:rsidRPr="007F474B" w:rsidRDefault="00886D78" w:rsidP="008355E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630B45" w14:textId="77777777" w:rsidR="00886D78" w:rsidRPr="007F474B" w:rsidRDefault="00886D78" w:rsidP="00835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B4403D" w14:textId="77777777" w:rsidR="00886D78" w:rsidRPr="007F474B" w:rsidRDefault="00886D78" w:rsidP="008355E8">
            <w:pPr>
              <w:jc w:val="center"/>
              <w:rPr>
                <w:sz w:val="22"/>
              </w:rPr>
            </w:pPr>
            <w:r w:rsidRPr="00AB4224">
              <w:rPr>
                <w:sz w:val="22"/>
              </w:rPr>
              <w:t>1 595,44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114CC2" w14:textId="77777777" w:rsidR="00886D78" w:rsidRPr="007F474B" w:rsidRDefault="00886D78" w:rsidP="008355E8">
            <w:pPr>
              <w:jc w:val="center"/>
              <w:rPr>
                <w:sz w:val="22"/>
              </w:rPr>
            </w:pPr>
            <w:r w:rsidRPr="00AB4224">
              <w:rPr>
                <w:sz w:val="22"/>
              </w:rPr>
              <w:t>1 667,57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BA9E32" w14:textId="77777777" w:rsidR="00886D78" w:rsidRPr="007F474B" w:rsidRDefault="00886D78" w:rsidP="008355E8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153B768" w14:textId="77777777" w:rsidR="00886D78" w:rsidRPr="007F474B" w:rsidRDefault="00886D78" w:rsidP="008355E8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3B0096A" w14:textId="77777777" w:rsidR="00886D78" w:rsidRPr="007F474B" w:rsidRDefault="00886D78" w:rsidP="008355E8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3661247" w14:textId="77777777" w:rsidR="00886D78" w:rsidRPr="007F474B" w:rsidRDefault="00886D78" w:rsidP="008355E8">
            <w:pPr>
              <w:widowControl/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D827C7" w14:textId="77777777" w:rsidR="00886D78" w:rsidRPr="007F474B" w:rsidRDefault="00886D78" w:rsidP="008355E8">
            <w:pPr>
              <w:jc w:val="center"/>
              <w:rPr>
                <w:sz w:val="22"/>
              </w:rPr>
            </w:pPr>
            <w:r w:rsidRPr="007F474B">
              <w:rPr>
                <w:sz w:val="22"/>
              </w:rPr>
              <w:t>-</w:t>
            </w:r>
          </w:p>
        </w:tc>
      </w:tr>
    </w:tbl>
    <w:p w14:paraId="79F29829" w14:textId="77777777" w:rsidR="00886D78" w:rsidRPr="00F3026B" w:rsidRDefault="00886D78" w:rsidP="00886D78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F3026B">
        <w:rPr>
          <w:spacing w:val="2"/>
          <w:sz w:val="22"/>
          <w:szCs w:val="22"/>
          <w:shd w:val="clear" w:color="auto" w:fill="FFFFFF"/>
        </w:rPr>
        <w:t>* 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F3026B">
        <w:rPr>
          <w:spacing w:val="2"/>
          <w:sz w:val="22"/>
          <w:szCs w:val="22"/>
          <w:shd w:val="clear" w:color="auto" w:fill="FFFFFF"/>
        </w:rPr>
        <w:t>ариф действует по 30</w:t>
      </w:r>
      <w:r>
        <w:rPr>
          <w:spacing w:val="2"/>
          <w:sz w:val="22"/>
          <w:szCs w:val="22"/>
          <w:shd w:val="clear" w:color="auto" w:fill="FFFFFF"/>
        </w:rPr>
        <w:t xml:space="preserve"> ноября </w:t>
      </w:r>
      <w:r w:rsidRPr="00F3026B">
        <w:rPr>
          <w:spacing w:val="2"/>
          <w:sz w:val="22"/>
          <w:szCs w:val="22"/>
          <w:shd w:val="clear" w:color="auto" w:fill="FFFFFF"/>
        </w:rPr>
        <w:t>2022 г. включительно.</w:t>
      </w:r>
    </w:p>
    <w:p w14:paraId="6AC458C0" w14:textId="77777777" w:rsidR="00886D78" w:rsidRPr="00F3026B" w:rsidRDefault="00886D78" w:rsidP="00886D78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3026B">
        <w:rPr>
          <w:spacing w:val="2"/>
          <w:sz w:val="22"/>
          <w:szCs w:val="22"/>
          <w:shd w:val="clear" w:color="auto" w:fill="FFFFFF"/>
        </w:rPr>
        <w:lastRenderedPageBreak/>
        <w:t>** 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F3026B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F3026B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F3026B">
        <w:rPr>
          <w:sz w:val="22"/>
          <w:szCs w:val="22"/>
        </w:rPr>
        <w:t>тся в действие с 1 декабря 2022 г.</w:t>
      </w:r>
    </w:p>
    <w:p w14:paraId="098DA155" w14:textId="77777777" w:rsidR="00886D78" w:rsidRDefault="00886D78" w:rsidP="00886D78">
      <w:pPr>
        <w:widowControl/>
        <w:tabs>
          <w:tab w:val="left" w:pos="993"/>
        </w:tabs>
        <w:autoSpaceDE w:val="0"/>
        <w:autoSpaceDN w:val="0"/>
        <w:adjustRightInd w:val="0"/>
        <w:ind w:firstLine="709"/>
        <w:rPr>
          <w:sz w:val="22"/>
          <w:szCs w:val="22"/>
        </w:rPr>
      </w:pPr>
    </w:p>
    <w:p w14:paraId="1972FCCB" w14:textId="0560C36D" w:rsidR="00886D78" w:rsidRPr="00886D78" w:rsidRDefault="00886D78" w:rsidP="001C2DA9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6D78">
        <w:rPr>
          <w:sz w:val="24"/>
          <w:szCs w:val="24"/>
        </w:rPr>
        <w:t>2.</w:t>
      </w:r>
      <w:r w:rsidRPr="00886D78">
        <w:rPr>
          <w:sz w:val="24"/>
          <w:szCs w:val="24"/>
        </w:rPr>
        <w:tab/>
        <w:t>С 01.12.2022 произвести корректировку установленных долгосрочных тарифов на теплоноситель для потребителей ООО «</w:t>
      </w:r>
      <w:proofErr w:type="spellStart"/>
      <w:r w:rsidRPr="00886D78">
        <w:rPr>
          <w:sz w:val="24"/>
          <w:szCs w:val="24"/>
        </w:rPr>
        <w:t>Теплопром</w:t>
      </w:r>
      <w:proofErr w:type="spellEnd"/>
      <w:r w:rsidRPr="00886D78">
        <w:rPr>
          <w:sz w:val="24"/>
          <w:szCs w:val="24"/>
        </w:rPr>
        <w:t>» (Савинский район) на 2023 - 2024 годы, изложив приложение 2 к постановлению Департамента энергетики и тарифов Ивановской области от 10.12.2021 № 55-т/9 в новой реда</w:t>
      </w:r>
      <w:r w:rsidRPr="00C756C8">
        <w:rPr>
          <w:sz w:val="24"/>
          <w:szCs w:val="24"/>
        </w:rPr>
        <w:t>кции</w:t>
      </w:r>
      <w:r w:rsidR="001C27D4" w:rsidRPr="00C756C8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592"/>
        <w:gridCol w:w="2268"/>
        <w:gridCol w:w="992"/>
        <w:gridCol w:w="1134"/>
        <w:gridCol w:w="1134"/>
        <w:gridCol w:w="992"/>
      </w:tblGrid>
      <w:tr w:rsidR="00886D78" w:rsidRPr="00886D78" w14:paraId="5460FFFD" w14:textId="77777777" w:rsidTr="008355E8">
        <w:trPr>
          <w:trHeight w:val="332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B58B316" w14:textId="77777777" w:rsidR="00886D78" w:rsidRPr="00886D78" w:rsidRDefault="00886D78" w:rsidP="00886D78">
            <w:pPr>
              <w:jc w:val="center"/>
              <w:rPr>
                <w:sz w:val="22"/>
                <w:szCs w:val="22"/>
              </w:rPr>
            </w:pPr>
            <w:r w:rsidRPr="00886D78">
              <w:rPr>
                <w:sz w:val="22"/>
                <w:szCs w:val="22"/>
              </w:rPr>
              <w:t xml:space="preserve">№ </w:t>
            </w:r>
            <w:proofErr w:type="gramStart"/>
            <w:r w:rsidRPr="00886D78">
              <w:rPr>
                <w:sz w:val="22"/>
                <w:szCs w:val="22"/>
              </w:rPr>
              <w:t>п</w:t>
            </w:r>
            <w:proofErr w:type="gramEnd"/>
            <w:r w:rsidRPr="00886D78">
              <w:rPr>
                <w:sz w:val="22"/>
                <w:szCs w:val="22"/>
              </w:rPr>
              <w:t>/п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14:paraId="44DB4DCD" w14:textId="77777777" w:rsidR="00886D78" w:rsidRPr="00886D78" w:rsidRDefault="00886D78" w:rsidP="00886D78">
            <w:pPr>
              <w:jc w:val="center"/>
              <w:rPr>
                <w:sz w:val="22"/>
                <w:szCs w:val="22"/>
              </w:rPr>
            </w:pPr>
            <w:r w:rsidRPr="00886D78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2C448039" w14:textId="77777777" w:rsidR="00886D78" w:rsidRPr="00886D78" w:rsidRDefault="00886D78" w:rsidP="00886D78">
            <w:pPr>
              <w:jc w:val="center"/>
              <w:rPr>
                <w:sz w:val="22"/>
                <w:szCs w:val="22"/>
              </w:rPr>
            </w:pPr>
            <w:r w:rsidRPr="00886D78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</w:tcPr>
          <w:p w14:paraId="5AF7E0E0" w14:textId="77777777" w:rsidR="00886D78" w:rsidRPr="00886D78" w:rsidRDefault="00886D78" w:rsidP="00886D78">
            <w:pPr>
              <w:jc w:val="center"/>
              <w:rPr>
                <w:sz w:val="22"/>
                <w:szCs w:val="22"/>
              </w:rPr>
            </w:pPr>
          </w:p>
          <w:p w14:paraId="727AC6DE" w14:textId="77777777" w:rsidR="00886D78" w:rsidRPr="00886D78" w:rsidRDefault="00886D78" w:rsidP="00886D78">
            <w:pPr>
              <w:jc w:val="center"/>
              <w:rPr>
                <w:sz w:val="22"/>
                <w:szCs w:val="22"/>
              </w:rPr>
            </w:pPr>
          </w:p>
          <w:p w14:paraId="6B2C1627" w14:textId="77777777" w:rsidR="00886D78" w:rsidRPr="00886D78" w:rsidRDefault="00886D78" w:rsidP="00886D78">
            <w:pPr>
              <w:jc w:val="center"/>
              <w:rPr>
                <w:sz w:val="22"/>
                <w:szCs w:val="22"/>
              </w:rPr>
            </w:pPr>
            <w:r w:rsidRPr="00886D78">
              <w:rPr>
                <w:sz w:val="22"/>
                <w:szCs w:val="22"/>
              </w:rPr>
              <w:t>Год</w:t>
            </w:r>
          </w:p>
        </w:tc>
        <w:tc>
          <w:tcPr>
            <w:tcW w:w="3260" w:type="dxa"/>
            <w:gridSpan w:val="3"/>
          </w:tcPr>
          <w:p w14:paraId="155AB867" w14:textId="77777777" w:rsidR="00886D78" w:rsidRPr="00886D78" w:rsidRDefault="00886D78" w:rsidP="00886D78">
            <w:pPr>
              <w:widowControl/>
              <w:jc w:val="center"/>
              <w:rPr>
                <w:sz w:val="22"/>
                <w:szCs w:val="22"/>
              </w:rPr>
            </w:pPr>
            <w:r w:rsidRPr="00886D78">
              <w:rPr>
                <w:sz w:val="22"/>
                <w:szCs w:val="22"/>
              </w:rPr>
              <w:t>Вид теплоносителя</w:t>
            </w:r>
          </w:p>
        </w:tc>
      </w:tr>
      <w:tr w:rsidR="00886D78" w:rsidRPr="00886D78" w14:paraId="42FB5BF6" w14:textId="77777777" w:rsidTr="008355E8">
        <w:trPr>
          <w:trHeight w:val="332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14:paraId="28496C12" w14:textId="77777777" w:rsidR="00886D78" w:rsidRPr="00886D78" w:rsidRDefault="00886D78" w:rsidP="00886D7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14:paraId="23C3BC3E" w14:textId="77777777" w:rsidR="00886D78" w:rsidRPr="00886D78" w:rsidRDefault="00886D78" w:rsidP="00886D7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14:paraId="271957DD" w14:textId="77777777" w:rsidR="00886D78" w:rsidRPr="00886D78" w:rsidRDefault="00886D78" w:rsidP="00886D7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24C7BC0" w14:textId="77777777" w:rsidR="00886D78" w:rsidRPr="00886D78" w:rsidRDefault="00886D78" w:rsidP="0088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B342CA6" w14:textId="77777777" w:rsidR="00886D78" w:rsidRPr="00886D78" w:rsidRDefault="00886D78" w:rsidP="00886D78">
            <w:pPr>
              <w:widowControl/>
              <w:jc w:val="center"/>
              <w:rPr>
                <w:sz w:val="22"/>
                <w:szCs w:val="22"/>
              </w:rPr>
            </w:pPr>
            <w:r w:rsidRPr="00886D78">
              <w:rPr>
                <w:sz w:val="22"/>
                <w:szCs w:val="22"/>
              </w:rPr>
              <w:t>Вода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BA1A31D" w14:textId="77777777" w:rsidR="00886D78" w:rsidRPr="00886D78" w:rsidRDefault="00886D78" w:rsidP="00886D78">
            <w:pPr>
              <w:widowControl/>
              <w:jc w:val="center"/>
              <w:rPr>
                <w:sz w:val="22"/>
                <w:szCs w:val="22"/>
              </w:rPr>
            </w:pPr>
            <w:r w:rsidRPr="00886D78">
              <w:rPr>
                <w:sz w:val="22"/>
                <w:szCs w:val="22"/>
              </w:rPr>
              <w:t>Пар</w:t>
            </w:r>
          </w:p>
        </w:tc>
      </w:tr>
      <w:tr w:rsidR="00886D78" w:rsidRPr="00886D78" w14:paraId="6F1D335B" w14:textId="77777777" w:rsidTr="008355E8">
        <w:trPr>
          <w:trHeight w:val="563"/>
        </w:trPr>
        <w:tc>
          <w:tcPr>
            <w:tcW w:w="669" w:type="dxa"/>
            <w:vMerge/>
            <w:shd w:val="clear" w:color="auto" w:fill="auto"/>
            <w:noWrap/>
            <w:vAlign w:val="center"/>
            <w:hideMark/>
          </w:tcPr>
          <w:p w14:paraId="4003D0B2" w14:textId="77777777" w:rsidR="00886D78" w:rsidRPr="00886D78" w:rsidRDefault="00886D78" w:rsidP="00886D7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  <w:hideMark/>
          </w:tcPr>
          <w:p w14:paraId="6D6A1ED1" w14:textId="77777777" w:rsidR="00886D78" w:rsidRPr="00886D78" w:rsidRDefault="00886D78" w:rsidP="00886D7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14:paraId="1B2D362F" w14:textId="77777777" w:rsidR="00886D78" w:rsidRPr="00886D78" w:rsidRDefault="00886D78" w:rsidP="00886D7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0845F19" w14:textId="77777777" w:rsidR="00886D78" w:rsidRPr="00886D78" w:rsidRDefault="00886D78" w:rsidP="00886D7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411A7F" w14:textId="77777777" w:rsidR="00886D78" w:rsidRPr="00886D78" w:rsidRDefault="00886D78" w:rsidP="00886D78">
            <w:pPr>
              <w:jc w:val="center"/>
            </w:pPr>
            <w:r w:rsidRPr="00886D78">
              <w:t>1 полугодие</w:t>
            </w:r>
          </w:p>
        </w:tc>
        <w:tc>
          <w:tcPr>
            <w:tcW w:w="1134" w:type="dxa"/>
            <w:vAlign w:val="center"/>
          </w:tcPr>
          <w:p w14:paraId="19A260DE" w14:textId="77777777" w:rsidR="00886D78" w:rsidRPr="00886D78" w:rsidRDefault="00886D78" w:rsidP="00886D78">
            <w:pPr>
              <w:jc w:val="center"/>
            </w:pPr>
            <w:r w:rsidRPr="00886D78">
              <w:t>1 полугодие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6AD941" w14:textId="77777777" w:rsidR="00886D78" w:rsidRPr="00886D78" w:rsidRDefault="00886D78" w:rsidP="00886D78">
            <w:pPr>
              <w:jc w:val="center"/>
            </w:pPr>
          </w:p>
        </w:tc>
      </w:tr>
      <w:tr w:rsidR="00886D78" w:rsidRPr="00886D78" w14:paraId="3DF52744" w14:textId="77777777" w:rsidTr="008355E8">
        <w:trPr>
          <w:trHeight w:val="306"/>
        </w:trPr>
        <w:tc>
          <w:tcPr>
            <w:tcW w:w="9781" w:type="dxa"/>
            <w:gridSpan w:val="7"/>
            <w:shd w:val="clear" w:color="auto" w:fill="auto"/>
            <w:noWrap/>
            <w:vAlign w:val="center"/>
          </w:tcPr>
          <w:p w14:paraId="4E48125C" w14:textId="77777777" w:rsidR="00886D78" w:rsidRPr="00886D78" w:rsidRDefault="00886D78" w:rsidP="00886D78">
            <w:pPr>
              <w:widowControl/>
              <w:jc w:val="center"/>
              <w:rPr>
                <w:sz w:val="22"/>
                <w:szCs w:val="22"/>
              </w:rPr>
            </w:pPr>
            <w:r w:rsidRPr="00886D78">
              <w:rPr>
                <w:sz w:val="22"/>
                <w:szCs w:val="22"/>
              </w:rPr>
              <w:t>Тариф на теплоноситель, поставляемый потребителям</w:t>
            </w:r>
          </w:p>
        </w:tc>
      </w:tr>
      <w:tr w:rsidR="00886D78" w:rsidRPr="00886D78" w14:paraId="269EBE68" w14:textId="77777777" w:rsidTr="008355E8">
        <w:trPr>
          <w:trHeight w:val="397"/>
        </w:trPr>
        <w:tc>
          <w:tcPr>
            <w:tcW w:w="669" w:type="dxa"/>
            <w:vMerge w:val="restart"/>
            <w:shd w:val="clear" w:color="auto" w:fill="auto"/>
            <w:noWrap/>
            <w:vAlign w:val="center"/>
          </w:tcPr>
          <w:p w14:paraId="00F03F5D" w14:textId="77777777" w:rsidR="00886D78" w:rsidRPr="00886D78" w:rsidRDefault="00886D78" w:rsidP="00886D78">
            <w:pPr>
              <w:jc w:val="center"/>
              <w:rPr>
                <w:sz w:val="22"/>
                <w:szCs w:val="22"/>
              </w:rPr>
            </w:pPr>
            <w:r w:rsidRPr="00886D78">
              <w:rPr>
                <w:sz w:val="22"/>
                <w:szCs w:val="22"/>
              </w:rPr>
              <w:t>1.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14:paraId="1BBB763B" w14:textId="77777777" w:rsidR="00886D78" w:rsidRPr="00886D78" w:rsidRDefault="00886D78" w:rsidP="00886D78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86D78">
              <w:rPr>
                <w:sz w:val="22"/>
              </w:rPr>
              <w:t>ООО «</w:t>
            </w:r>
            <w:proofErr w:type="spellStart"/>
            <w:r w:rsidRPr="00886D78">
              <w:rPr>
                <w:sz w:val="22"/>
              </w:rPr>
              <w:t>Теплопром</w:t>
            </w:r>
            <w:proofErr w:type="spellEnd"/>
            <w:r w:rsidRPr="00886D78">
              <w:rPr>
                <w:sz w:val="22"/>
              </w:rPr>
              <w:t>» (Савинский район), котельная ул. Железнодорожная, п. Савино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B365B1" w14:textId="77777777" w:rsidR="00886D78" w:rsidRPr="00886D78" w:rsidRDefault="00886D78" w:rsidP="00886D78">
            <w:pPr>
              <w:widowControl/>
              <w:jc w:val="center"/>
              <w:rPr>
                <w:sz w:val="22"/>
              </w:rPr>
            </w:pPr>
            <w:r w:rsidRPr="00886D78">
              <w:rPr>
                <w:sz w:val="22"/>
              </w:rPr>
              <w:t>Одноставочный, руб./</w:t>
            </w:r>
            <w:proofErr w:type="gramStart"/>
            <w:r w:rsidRPr="00886D78">
              <w:rPr>
                <w:sz w:val="22"/>
              </w:rPr>
              <w:t>м</w:t>
            </w:r>
            <w:proofErr w:type="gramEnd"/>
            <w:r w:rsidRPr="00886D78">
              <w:rPr>
                <w:sz w:val="22"/>
              </w:rPr>
              <w:t>³,</w:t>
            </w:r>
          </w:p>
          <w:p w14:paraId="5A50F561" w14:textId="77777777" w:rsidR="00886D78" w:rsidRPr="00886D78" w:rsidRDefault="00886D78" w:rsidP="00886D78">
            <w:pPr>
              <w:widowControl/>
              <w:jc w:val="center"/>
              <w:rPr>
                <w:sz w:val="22"/>
                <w:szCs w:val="22"/>
              </w:rPr>
            </w:pPr>
            <w:r w:rsidRPr="00886D78">
              <w:rPr>
                <w:sz w:val="22"/>
              </w:rPr>
              <w:t>без учета НДС</w:t>
            </w:r>
          </w:p>
        </w:tc>
        <w:tc>
          <w:tcPr>
            <w:tcW w:w="992" w:type="dxa"/>
            <w:vAlign w:val="center"/>
          </w:tcPr>
          <w:p w14:paraId="6EE263AA" w14:textId="77777777" w:rsidR="00886D78" w:rsidRPr="00886D78" w:rsidRDefault="00886D78" w:rsidP="00886D78">
            <w:pPr>
              <w:widowControl/>
              <w:jc w:val="center"/>
              <w:rPr>
                <w:szCs w:val="22"/>
              </w:rPr>
            </w:pPr>
            <w:r w:rsidRPr="00886D78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166C9C" w14:textId="77777777" w:rsidR="00886D78" w:rsidRPr="00886D78" w:rsidRDefault="00886D78" w:rsidP="00886D78">
            <w:pPr>
              <w:jc w:val="center"/>
              <w:rPr>
                <w:sz w:val="22"/>
              </w:rPr>
            </w:pPr>
            <w:r w:rsidRPr="00886D78">
              <w:rPr>
                <w:sz w:val="22"/>
              </w:rPr>
              <w:t>170,42</w:t>
            </w:r>
          </w:p>
        </w:tc>
        <w:tc>
          <w:tcPr>
            <w:tcW w:w="1134" w:type="dxa"/>
            <w:vAlign w:val="center"/>
          </w:tcPr>
          <w:p w14:paraId="3D51A69E" w14:textId="77777777" w:rsidR="00886D78" w:rsidRPr="00886D78" w:rsidRDefault="00886D78" w:rsidP="00886D78">
            <w:pPr>
              <w:jc w:val="center"/>
              <w:rPr>
                <w:sz w:val="22"/>
              </w:rPr>
            </w:pPr>
            <w:r w:rsidRPr="00886D78">
              <w:rPr>
                <w:sz w:val="22"/>
              </w:rPr>
              <w:t>170,73 *</w:t>
            </w:r>
          </w:p>
        </w:tc>
        <w:tc>
          <w:tcPr>
            <w:tcW w:w="992" w:type="dxa"/>
            <w:vAlign w:val="center"/>
          </w:tcPr>
          <w:p w14:paraId="0071BE50" w14:textId="77777777" w:rsidR="00886D78" w:rsidRPr="00886D78" w:rsidRDefault="00886D78" w:rsidP="00886D78">
            <w:pPr>
              <w:jc w:val="center"/>
              <w:rPr>
                <w:color w:val="000000"/>
              </w:rPr>
            </w:pPr>
            <w:r w:rsidRPr="00886D78">
              <w:rPr>
                <w:color w:val="000000"/>
              </w:rPr>
              <w:t>-</w:t>
            </w:r>
          </w:p>
        </w:tc>
      </w:tr>
      <w:tr w:rsidR="00886D78" w:rsidRPr="00886D78" w14:paraId="55FB4018" w14:textId="77777777" w:rsidTr="008355E8">
        <w:trPr>
          <w:trHeight w:val="397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14:paraId="32FB703A" w14:textId="77777777" w:rsidR="00886D78" w:rsidRPr="00886D78" w:rsidRDefault="00886D78" w:rsidP="0088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</w:tcPr>
          <w:p w14:paraId="730D3B3E" w14:textId="77777777" w:rsidR="00886D78" w:rsidRPr="00886D78" w:rsidRDefault="00886D78" w:rsidP="00886D78">
            <w:pPr>
              <w:widowControl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A6BDBC" w14:textId="77777777" w:rsidR="00886D78" w:rsidRPr="00886D78" w:rsidRDefault="00886D78" w:rsidP="00886D7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0C9AF6F" w14:textId="77777777" w:rsidR="00886D78" w:rsidRPr="00886D78" w:rsidRDefault="00886D78" w:rsidP="00886D78">
            <w:pPr>
              <w:widowControl/>
              <w:jc w:val="center"/>
              <w:rPr>
                <w:sz w:val="22"/>
                <w:szCs w:val="22"/>
              </w:rPr>
            </w:pPr>
            <w:r w:rsidRPr="00886D78"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345C22DF" w14:textId="77777777" w:rsidR="00886D78" w:rsidRPr="00886D78" w:rsidRDefault="00886D78" w:rsidP="00886D78">
            <w:pPr>
              <w:jc w:val="center"/>
              <w:rPr>
                <w:sz w:val="22"/>
              </w:rPr>
            </w:pPr>
            <w:r w:rsidRPr="00886D78">
              <w:rPr>
                <w:sz w:val="22"/>
              </w:rPr>
              <w:t>48,00 **</w:t>
            </w:r>
          </w:p>
        </w:tc>
        <w:tc>
          <w:tcPr>
            <w:tcW w:w="992" w:type="dxa"/>
            <w:vAlign w:val="center"/>
          </w:tcPr>
          <w:p w14:paraId="4DB28DEB" w14:textId="77777777" w:rsidR="00886D78" w:rsidRPr="00886D78" w:rsidRDefault="00886D78" w:rsidP="00886D78">
            <w:pPr>
              <w:jc w:val="center"/>
              <w:rPr>
                <w:color w:val="000000"/>
              </w:rPr>
            </w:pPr>
            <w:r w:rsidRPr="00886D78">
              <w:rPr>
                <w:color w:val="000000"/>
              </w:rPr>
              <w:t>-</w:t>
            </w:r>
          </w:p>
        </w:tc>
      </w:tr>
      <w:tr w:rsidR="00886D78" w:rsidRPr="00886D78" w14:paraId="05809180" w14:textId="77777777" w:rsidTr="008355E8">
        <w:trPr>
          <w:trHeight w:val="397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14:paraId="22D6BCC0" w14:textId="77777777" w:rsidR="00886D78" w:rsidRPr="00886D78" w:rsidRDefault="00886D78" w:rsidP="0088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</w:tcPr>
          <w:p w14:paraId="2313D809" w14:textId="77777777" w:rsidR="00886D78" w:rsidRPr="00886D78" w:rsidRDefault="00886D78" w:rsidP="00886D78">
            <w:pPr>
              <w:widowControl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B539348" w14:textId="77777777" w:rsidR="00886D78" w:rsidRPr="00886D78" w:rsidRDefault="00886D78" w:rsidP="00886D7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0460BF8" w14:textId="77777777" w:rsidR="00886D78" w:rsidRPr="00886D78" w:rsidRDefault="00886D78" w:rsidP="00886D78">
            <w:pPr>
              <w:widowControl/>
              <w:jc w:val="center"/>
              <w:rPr>
                <w:sz w:val="22"/>
                <w:szCs w:val="22"/>
              </w:rPr>
            </w:pPr>
            <w:r w:rsidRPr="00886D78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4608A0" w14:textId="77777777" w:rsidR="00886D78" w:rsidRPr="00886D78" w:rsidRDefault="00886D78" w:rsidP="00886D78">
            <w:pPr>
              <w:jc w:val="center"/>
            </w:pPr>
            <w:r w:rsidRPr="00886D78">
              <w:rPr>
                <w:sz w:val="22"/>
              </w:rPr>
              <w:t>48,00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5D2AA" w14:textId="77777777" w:rsidR="00886D78" w:rsidRPr="00886D78" w:rsidRDefault="00886D78" w:rsidP="00886D78">
            <w:pPr>
              <w:jc w:val="center"/>
            </w:pPr>
            <w:r w:rsidRPr="00886D78">
              <w:rPr>
                <w:sz w:val="22"/>
              </w:rPr>
              <w:t>49,50</w:t>
            </w:r>
          </w:p>
        </w:tc>
        <w:tc>
          <w:tcPr>
            <w:tcW w:w="992" w:type="dxa"/>
            <w:vAlign w:val="center"/>
          </w:tcPr>
          <w:p w14:paraId="1F2FBD5E" w14:textId="77777777" w:rsidR="00886D78" w:rsidRPr="00886D78" w:rsidRDefault="00886D78" w:rsidP="00886D78">
            <w:pPr>
              <w:jc w:val="center"/>
              <w:rPr>
                <w:color w:val="000000"/>
              </w:rPr>
            </w:pPr>
            <w:r w:rsidRPr="00886D78">
              <w:rPr>
                <w:color w:val="000000"/>
              </w:rPr>
              <w:t>-</w:t>
            </w:r>
          </w:p>
        </w:tc>
      </w:tr>
    </w:tbl>
    <w:p w14:paraId="305A8084" w14:textId="77777777" w:rsidR="00886D78" w:rsidRPr="00886D78" w:rsidRDefault="00886D78" w:rsidP="00886D78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886D78">
        <w:rPr>
          <w:spacing w:val="2"/>
          <w:sz w:val="22"/>
          <w:szCs w:val="22"/>
          <w:shd w:val="clear" w:color="auto" w:fill="FFFFFF"/>
        </w:rPr>
        <w:t>* Тариф действует по 30 ноября 2022 г. включительно.</w:t>
      </w:r>
    </w:p>
    <w:p w14:paraId="1B011774" w14:textId="77777777" w:rsidR="00886D78" w:rsidRPr="00886D78" w:rsidRDefault="00886D78" w:rsidP="00886D78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886D78">
        <w:rPr>
          <w:spacing w:val="2"/>
          <w:sz w:val="22"/>
          <w:szCs w:val="22"/>
          <w:shd w:val="clear" w:color="auto" w:fill="FFFFFF"/>
        </w:rPr>
        <w:t>** Т</w:t>
      </w:r>
      <w:r w:rsidRPr="00886D78">
        <w:rPr>
          <w:sz w:val="22"/>
          <w:szCs w:val="22"/>
        </w:rPr>
        <w:t>ариф, установленный на 2023 год, вводится в действие с 1 декабря 2022 г.</w:t>
      </w:r>
    </w:p>
    <w:p w14:paraId="13ED8C45" w14:textId="77777777" w:rsidR="00886D78" w:rsidRDefault="00886D78" w:rsidP="00886D78">
      <w:pPr>
        <w:widowControl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14:paraId="1B2ADF5A" w14:textId="54CEFC99" w:rsidR="00886D78" w:rsidRPr="00886D78" w:rsidRDefault="00886D78" w:rsidP="00886D78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86D78">
        <w:rPr>
          <w:color w:val="000000"/>
          <w:sz w:val="24"/>
          <w:szCs w:val="24"/>
        </w:rPr>
        <w:t>3.</w:t>
      </w:r>
      <w:r w:rsidRPr="00886D78">
        <w:rPr>
          <w:color w:val="000000"/>
          <w:sz w:val="24"/>
          <w:szCs w:val="24"/>
        </w:rPr>
        <w:tab/>
      </w:r>
      <w:r w:rsidR="001C27D4">
        <w:rPr>
          <w:color w:val="000000"/>
          <w:sz w:val="24"/>
          <w:szCs w:val="24"/>
        </w:rPr>
        <w:t>П</w:t>
      </w:r>
      <w:r w:rsidRPr="00886D78">
        <w:rPr>
          <w:color w:val="000000"/>
          <w:sz w:val="24"/>
          <w:szCs w:val="24"/>
        </w:rPr>
        <w:t>остановление вступает в силу со дня его официального опубликования.</w:t>
      </w:r>
    </w:p>
    <w:p w14:paraId="56C74095" w14:textId="77777777" w:rsidR="00886D78" w:rsidRDefault="00886D78" w:rsidP="007B551C">
      <w:pPr>
        <w:pStyle w:val="24"/>
        <w:widowControl/>
        <w:tabs>
          <w:tab w:val="left" w:pos="851"/>
          <w:tab w:val="left" w:pos="993"/>
        </w:tabs>
        <w:rPr>
          <w:szCs w:val="24"/>
        </w:rPr>
      </w:pPr>
    </w:p>
    <w:p w14:paraId="35057982" w14:textId="77777777" w:rsidR="00886D78" w:rsidRPr="006D2E2D" w:rsidRDefault="00886D78" w:rsidP="00886D78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886D78" w:rsidRPr="006D2E2D" w14:paraId="10C36CFF" w14:textId="77777777" w:rsidTr="008355E8">
        <w:tc>
          <w:tcPr>
            <w:tcW w:w="959" w:type="dxa"/>
          </w:tcPr>
          <w:p w14:paraId="2E1340DA" w14:textId="77777777" w:rsidR="00886D78" w:rsidRPr="006D2E2D" w:rsidRDefault="00886D78" w:rsidP="008355E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 xml:space="preserve">№ </w:t>
            </w:r>
            <w:proofErr w:type="gramStart"/>
            <w:r w:rsidRPr="006D2E2D">
              <w:rPr>
                <w:sz w:val="22"/>
                <w:szCs w:val="22"/>
              </w:rPr>
              <w:t>п</w:t>
            </w:r>
            <w:proofErr w:type="gramEnd"/>
            <w:r w:rsidRPr="006D2E2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33ABAFC1" w14:textId="77777777" w:rsidR="00886D78" w:rsidRPr="006D2E2D" w:rsidRDefault="00886D78" w:rsidP="008355E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C8260AB" w14:textId="77777777" w:rsidR="00886D78" w:rsidRPr="006D2E2D" w:rsidRDefault="00886D78" w:rsidP="008355E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886D78" w:rsidRPr="006D2E2D" w14:paraId="46586A42" w14:textId="77777777" w:rsidTr="008355E8">
        <w:tc>
          <w:tcPr>
            <w:tcW w:w="959" w:type="dxa"/>
          </w:tcPr>
          <w:p w14:paraId="34392331" w14:textId="77777777" w:rsidR="00886D78" w:rsidRPr="006D2E2D" w:rsidRDefault="00886D78" w:rsidP="008355E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F07DD41" w14:textId="77777777" w:rsidR="00886D78" w:rsidRPr="006D2E2D" w:rsidRDefault="00886D78" w:rsidP="008355E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3BBFC0E8" w14:textId="77777777" w:rsidR="00886D78" w:rsidRPr="006D2E2D" w:rsidRDefault="00886D78" w:rsidP="00835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886D78" w:rsidRPr="006D2E2D" w14:paraId="097FE8F0" w14:textId="77777777" w:rsidTr="008355E8">
        <w:tc>
          <w:tcPr>
            <w:tcW w:w="959" w:type="dxa"/>
          </w:tcPr>
          <w:p w14:paraId="48F147FC" w14:textId="77777777" w:rsidR="00886D78" w:rsidRPr="006D2E2D" w:rsidRDefault="00886D78" w:rsidP="008355E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B635880" w14:textId="77777777" w:rsidR="00886D78" w:rsidRPr="006D2E2D" w:rsidRDefault="00886D78" w:rsidP="008355E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D470B0D" w14:textId="77777777" w:rsidR="00886D78" w:rsidRPr="006D2E2D" w:rsidRDefault="00886D78" w:rsidP="008355E8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886D78" w:rsidRPr="006D2E2D" w14:paraId="2CDA37E8" w14:textId="77777777" w:rsidTr="008355E8">
        <w:tc>
          <w:tcPr>
            <w:tcW w:w="959" w:type="dxa"/>
          </w:tcPr>
          <w:p w14:paraId="0B17F24B" w14:textId="77777777" w:rsidR="00886D78" w:rsidRPr="006D2E2D" w:rsidRDefault="00886D78" w:rsidP="008355E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0B6D614" w14:textId="77777777" w:rsidR="00886D78" w:rsidRPr="006D2E2D" w:rsidRDefault="00886D78" w:rsidP="008355E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13F84E5" w14:textId="77777777" w:rsidR="00886D78" w:rsidRPr="006D2E2D" w:rsidRDefault="00886D78" w:rsidP="008355E8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886D78" w:rsidRPr="006D2E2D" w14:paraId="41C77AF0" w14:textId="77777777" w:rsidTr="008355E8">
        <w:tc>
          <w:tcPr>
            <w:tcW w:w="959" w:type="dxa"/>
          </w:tcPr>
          <w:p w14:paraId="4A9F9CB7" w14:textId="77777777" w:rsidR="00886D78" w:rsidRPr="006D2E2D" w:rsidRDefault="00886D78" w:rsidP="008355E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684C05B9" w14:textId="77777777" w:rsidR="00886D78" w:rsidRPr="006D2E2D" w:rsidRDefault="00886D78" w:rsidP="008355E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78483F7" w14:textId="77777777" w:rsidR="00886D78" w:rsidRPr="006D2E2D" w:rsidRDefault="00886D78" w:rsidP="008355E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886D78" w:rsidRPr="006D2E2D" w14:paraId="52B8BA42" w14:textId="77777777" w:rsidTr="008355E8">
        <w:tc>
          <w:tcPr>
            <w:tcW w:w="959" w:type="dxa"/>
          </w:tcPr>
          <w:p w14:paraId="1CC42BB8" w14:textId="77777777" w:rsidR="00886D78" w:rsidRPr="006D2E2D" w:rsidRDefault="00886D78" w:rsidP="008355E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2CCE0637" w14:textId="77777777" w:rsidR="00886D78" w:rsidRPr="006D2E2D" w:rsidRDefault="00886D78" w:rsidP="008355E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76D133AF" w14:textId="77777777" w:rsidR="00886D78" w:rsidRPr="006D2E2D" w:rsidRDefault="00886D78" w:rsidP="008355E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886D78" w:rsidRPr="006D2E2D" w14:paraId="62709122" w14:textId="77777777" w:rsidTr="008355E8">
        <w:tc>
          <w:tcPr>
            <w:tcW w:w="959" w:type="dxa"/>
          </w:tcPr>
          <w:p w14:paraId="13CE4F38" w14:textId="77777777" w:rsidR="00886D78" w:rsidRPr="006D2E2D" w:rsidRDefault="00886D78" w:rsidP="008355E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CC1D7A1" w14:textId="77777777" w:rsidR="00886D78" w:rsidRPr="006D2E2D" w:rsidRDefault="00886D78" w:rsidP="008355E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637A35D8" w14:textId="77777777" w:rsidR="00886D78" w:rsidRPr="006D2E2D" w:rsidRDefault="00886D78" w:rsidP="008355E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886D78" w:rsidRPr="006D2E2D" w14:paraId="3421A889" w14:textId="77777777" w:rsidTr="008355E8">
        <w:tc>
          <w:tcPr>
            <w:tcW w:w="959" w:type="dxa"/>
          </w:tcPr>
          <w:p w14:paraId="137CB440" w14:textId="77777777" w:rsidR="00886D78" w:rsidRPr="006D2E2D" w:rsidRDefault="00886D78" w:rsidP="008355E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21BA822" w14:textId="77777777" w:rsidR="00886D78" w:rsidRPr="006D2E2D" w:rsidRDefault="00886D78" w:rsidP="008355E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A0DF29F" w14:textId="77777777" w:rsidR="00886D78" w:rsidRPr="006D2E2D" w:rsidRDefault="00886D78" w:rsidP="008355E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0A4B6365" w14:textId="77777777" w:rsidR="00886D78" w:rsidRPr="006D2E2D" w:rsidRDefault="00886D78" w:rsidP="00886D78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0930C215" w14:textId="77777777" w:rsidR="00886D78" w:rsidRPr="007B551C" w:rsidRDefault="00886D78" w:rsidP="007B551C">
      <w:pPr>
        <w:pStyle w:val="24"/>
        <w:widowControl/>
        <w:tabs>
          <w:tab w:val="left" w:pos="851"/>
          <w:tab w:val="left" w:pos="993"/>
        </w:tabs>
        <w:rPr>
          <w:szCs w:val="24"/>
        </w:rPr>
      </w:pPr>
    </w:p>
    <w:p w14:paraId="2E924F6F" w14:textId="77777777" w:rsidR="004C5317" w:rsidRDefault="004C5317" w:rsidP="004C5317">
      <w:pPr>
        <w:pStyle w:val="24"/>
        <w:widowControl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731FAF">
        <w:rPr>
          <w:b/>
          <w:szCs w:val="24"/>
        </w:rPr>
        <w:t>СЛУШАЛИ</w:t>
      </w:r>
      <w:r w:rsidR="00731FAF">
        <w:rPr>
          <w:b/>
          <w:szCs w:val="24"/>
        </w:rPr>
        <w:t>:</w:t>
      </w:r>
      <w:r w:rsidRPr="00731FAF">
        <w:rPr>
          <w:b/>
          <w:szCs w:val="24"/>
        </w:rPr>
        <w:t xml:space="preserve"> О корректировке долгосрочных тарифов на тепловую энергию, теплоноситель для потребителей ООО «УК ИП «Родники» (г. Родники) на 2023 год</w:t>
      </w:r>
      <w:r w:rsidR="00C540FC">
        <w:rPr>
          <w:b/>
          <w:szCs w:val="24"/>
        </w:rPr>
        <w:t xml:space="preserve"> (Фаттахова Е.В.)</w:t>
      </w:r>
    </w:p>
    <w:p w14:paraId="3DFE2AD1" w14:textId="77777777" w:rsidR="00304EDC" w:rsidRDefault="00304EDC" w:rsidP="00304EDC">
      <w:pPr>
        <w:ind w:left="567"/>
        <w:jc w:val="both"/>
        <w:rPr>
          <w:b/>
          <w:sz w:val="24"/>
          <w:szCs w:val="24"/>
        </w:rPr>
      </w:pPr>
    </w:p>
    <w:p w14:paraId="5ABD776E" w14:textId="56BA8EF7" w:rsidR="00304EDC" w:rsidRDefault="00304EDC" w:rsidP="00A16949">
      <w:pPr>
        <w:ind w:firstLine="567"/>
        <w:jc w:val="both"/>
        <w:rPr>
          <w:sz w:val="24"/>
          <w:szCs w:val="24"/>
        </w:rPr>
      </w:pPr>
      <w:r w:rsidRPr="00746FF5">
        <w:rPr>
          <w:b/>
          <w:sz w:val="24"/>
          <w:szCs w:val="24"/>
        </w:rPr>
        <w:t>РЕШИЛИ:</w:t>
      </w:r>
      <w:r w:rsidR="00A16949">
        <w:rPr>
          <w:b/>
          <w:sz w:val="24"/>
          <w:szCs w:val="24"/>
        </w:rPr>
        <w:t xml:space="preserve"> </w:t>
      </w:r>
      <w:r w:rsidR="00A16949" w:rsidRPr="00A16949">
        <w:rPr>
          <w:sz w:val="24"/>
          <w:szCs w:val="24"/>
        </w:rPr>
        <w:t xml:space="preserve">заседание </w:t>
      </w:r>
      <w:r w:rsidR="00CA0E0A">
        <w:rPr>
          <w:sz w:val="24"/>
          <w:szCs w:val="24"/>
        </w:rPr>
        <w:t>П</w:t>
      </w:r>
      <w:r w:rsidR="00A16949" w:rsidRPr="00A16949">
        <w:rPr>
          <w:sz w:val="24"/>
          <w:szCs w:val="24"/>
        </w:rPr>
        <w:t>равления по вопросу корректировки долгосрочных тарифов на тепловую энергию, теплоноситель для потребителей ООО «УК ИП «Родники» (г. Родники) на 2023 год перенести на 25.11.2022 г.</w:t>
      </w:r>
    </w:p>
    <w:p w14:paraId="319B9931" w14:textId="77777777" w:rsidR="00F31432" w:rsidRPr="00A16949" w:rsidRDefault="00F31432" w:rsidP="00A16949">
      <w:pPr>
        <w:ind w:firstLine="567"/>
        <w:jc w:val="both"/>
        <w:rPr>
          <w:sz w:val="24"/>
          <w:szCs w:val="24"/>
        </w:rPr>
      </w:pPr>
    </w:p>
    <w:p w14:paraId="3950CBA9" w14:textId="77777777" w:rsidR="00F31432" w:rsidRPr="006D2E2D" w:rsidRDefault="00F31432" w:rsidP="00F31432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31432" w:rsidRPr="006D2E2D" w14:paraId="2DCAD450" w14:textId="77777777" w:rsidTr="00654834">
        <w:tc>
          <w:tcPr>
            <w:tcW w:w="959" w:type="dxa"/>
          </w:tcPr>
          <w:p w14:paraId="6BA1EA95" w14:textId="77777777" w:rsidR="00F31432" w:rsidRPr="006D2E2D" w:rsidRDefault="00F31432" w:rsidP="006548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 xml:space="preserve">№ </w:t>
            </w:r>
            <w:proofErr w:type="gramStart"/>
            <w:r w:rsidRPr="006D2E2D">
              <w:rPr>
                <w:sz w:val="22"/>
                <w:szCs w:val="22"/>
              </w:rPr>
              <w:t>п</w:t>
            </w:r>
            <w:proofErr w:type="gramEnd"/>
            <w:r w:rsidRPr="006D2E2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3DB14E50" w14:textId="77777777" w:rsidR="00F31432" w:rsidRPr="006D2E2D" w:rsidRDefault="00F31432" w:rsidP="0065483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6163A63" w14:textId="77777777" w:rsidR="00F31432" w:rsidRPr="006D2E2D" w:rsidRDefault="00F31432" w:rsidP="006548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F31432" w:rsidRPr="006D2E2D" w14:paraId="6CC63618" w14:textId="77777777" w:rsidTr="00654834">
        <w:tc>
          <w:tcPr>
            <w:tcW w:w="959" w:type="dxa"/>
          </w:tcPr>
          <w:p w14:paraId="593FCD90" w14:textId="77777777" w:rsidR="00F31432" w:rsidRPr="006D2E2D" w:rsidRDefault="00F31432" w:rsidP="006548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FBDF89B" w14:textId="77777777" w:rsidR="00F31432" w:rsidRPr="006D2E2D" w:rsidRDefault="00F31432" w:rsidP="0065483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35F756B5" w14:textId="77777777" w:rsidR="00F31432" w:rsidRPr="006D2E2D" w:rsidRDefault="00F31432" w:rsidP="0065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F31432" w:rsidRPr="006D2E2D" w14:paraId="0581DA32" w14:textId="77777777" w:rsidTr="00654834">
        <w:tc>
          <w:tcPr>
            <w:tcW w:w="959" w:type="dxa"/>
          </w:tcPr>
          <w:p w14:paraId="0B16167B" w14:textId="77777777" w:rsidR="00F31432" w:rsidRPr="006D2E2D" w:rsidRDefault="00F31432" w:rsidP="006548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969258D" w14:textId="77777777" w:rsidR="00F31432" w:rsidRPr="006D2E2D" w:rsidRDefault="00F31432" w:rsidP="0065483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1D28D42" w14:textId="77777777" w:rsidR="00F31432" w:rsidRPr="006D2E2D" w:rsidRDefault="00F31432" w:rsidP="00654834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31432" w:rsidRPr="006D2E2D" w14:paraId="1102A29F" w14:textId="77777777" w:rsidTr="00654834">
        <w:tc>
          <w:tcPr>
            <w:tcW w:w="959" w:type="dxa"/>
          </w:tcPr>
          <w:p w14:paraId="619C7300" w14:textId="77777777" w:rsidR="00F31432" w:rsidRPr="006D2E2D" w:rsidRDefault="00F31432" w:rsidP="006548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9F4B8BB" w14:textId="77777777" w:rsidR="00F31432" w:rsidRPr="006D2E2D" w:rsidRDefault="00F31432" w:rsidP="0065483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C5FC483" w14:textId="77777777" w:rsidR="00F31432" w:rsidRPr="006D2E2D" w:rsidRDefault="00F31432" w:rsidP="00654834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31432" w:rsidRPr="006D2E2D" w14:paraId="1F6AED68" w14:textId="77777777" w:rsidTr="00654834">
        <w:tc>
          <w:tcPr>
            <w:tcW w:w="959" w:type="dxa"/>
          </w:tcPr>
          <w:p w14:paraId="2D2556C0" w14:textId="77777777" w:rsidR="00F31432" w:rsidRPr="006D2E2D" w:rsidRDefault="00F31432" w:rsidP="006548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C7DC4F1" w14:textId="77777777" w:rsidR="00F31432" w:rsidRPr="006D2E2D" w:rsidRDefault="00F31432" w:rsidP="0065483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FF90613" w14:textId="77777777" w:rsidR="00F31432" w:rsidRPr="006D2E2D" w:rsidRDefault="00F31432" w:rsidP="006548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31432" w:rsidRPr="006D2E2D" w14:paraId="6DF0692C" w14:textId="77777777" w:rsidTr="00654834">
        <w:tc>
          <w:tcPr>
            <w:tcW w:w="959" w:type="dxa"/>
          </w:tcPr>
          <w:p w14:paraId="642274D6" w14:textId="77777777" w:rsidR="00F31432" w:rsidRPr="006D2E2D" w:rsidRDefault="00F31432" w:rsidP="006548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8E92F94" w14:textId="77777777" w:rsidR="00F31432" w:rsidRPr="006D2E2D" w:rsidRDefault="00F31432" w:rsidP="0065483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4D30194" w14:textId="77777777" w:rsidR="00F31432" w:rsidRPr="006D2E2D" w:rsidRDefault="00F31432" w:rsidP="006548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31432" w:rsidRPr="006D2E2D" w14:paraId="058A89CB" w14:textId="77777777" w:rsidTr="00654834">
        <w:tc>
          <w:tcPr>
            <w:tcW w:w="959" w:type="dxa"/>
          </w:tcPr>
          <w:p w14:paraId="3AFFB818" w14:textId="77777777" w:rsidR="00F31432" w:rsidRPr="006D2E2D" w:rsidRDefault="00F31432" w:rsidP="006548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F4634FA" w14:textId="77777777" w:rsidR="00F31432" w:rsidRPr="006D2E2D" w:rsidRDefault="00F31432" w:rsidP="0065483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36B46DE" w14:textId="77777777" w:rsidR="00F31432" w:rsidRPr="006D2E2D" w:rsidRDefault="00F31432" w:rsidP="006548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31432" w:rsidRPr="006D2E2D" w14:paraId="7C790276" w14:textId="77777777" w:rsidTr="00654834">
        <w:tc>
          <w:tcPr>
            <w:tcW w:w="959" w:type="dxa"/>
          </w:tcPr>
          <w:p w14:paraId="2ED4EDBD" w14:textId="77777777" w:rsidR="00F31432" w:rsidRPr="006D2E2D" w:rsidRDefault="00F31432" w:rsidP="006548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9B13FF5" w14:textId="77777777" w:rsidR="00F31432" w:rsidRPr="006D2E2D" w:rsidRDefault="00F31432" w:rsidP="0065483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FEF5ABE" w14:textId="77777777" w:rsidR="00F31432" w:rsidRPr="006D2E2D" w:rsidRDefault="00F31432" w:rsidP="006548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49606818" w14:textId="2AE88F33" w:rsidR="00304EDC" w:rsidRDefault="00F31432" w:rsidP="00304EDC">
      <w:pPr>
        <w:pStyle w:val="24"/>
        <w:widowControl/>
        <w:tabs>
          <w:tab w:val="left" w:pos="851"/>
          <w:tab w:val="left" w:pos="993"/>
        </w:tabs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>.</w:t>
      </w:r>
    </w:p>
    <w:p w14:paraId="36CA5844" w14:textId="77777777" w:rsidR="00186F84" w:rsidRPr="00731FAF" w:rsidRDefault="00186F84" w:rsidP="00304EDC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12864B0C" w14:textId="77777777" w:rsidR="004C6880" w:rsidRDefault="004C5317" w:rsidP="00731FAF">
      <w:pPr>
        <w:pStyle w:val="24"/>
        <w:widowControl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731FAF">
        <w:rPr>
          <w:b/>
          <w:szCs w:val="24"/>
        </w:rPr>
        <w:t>СЛУШАЛИ</w:t>
      </w:r>
      <w:r w:rsidR="00731FAF">
        <w:rPr>
          <w:b/>
          <w:szCs w:val="24"/>
        </w:rPr>
        <w:t>:</w:t>
      </w:r>
      <w:r w:rsidRPr="00731FAF">
        <w:rPr>
          <w:b/>
          <w:szCs w:val="24"/>
        </w:rPr>
        <w:t xml:space="preserve"> О корректировке долгосрочных тарифов на тепловую энергию, услуги по передаче тепловой энергии, оказываемые МУП «МПО ЖКХ» (г. Тейково), на 2023-2024 годы</w:t>
      </w:r>
      <w:r w:rsidR="00C540FC">
        <w:rPr>
          <w:b/>
          <w:szCs w:val="24"/>
        </w:rPr>
        <w:t xml:space="preserve"> (Бондарева Г.В.)</w:t>
      </w:r>
    </w:p>
    <w:p w14:paraId="44F9B52B" w14:textId="77777777" w:rsidR="005F67A1" w:rsidRPr="005F67A1" w:rsidRDefault="005F67A1" w:rsidP="005F67A1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5F67A1">
        <w:rPr>
          <w:szCs w:val="24"/>
        </w:rPr>
        <w:lastRenderedPageBreak/>
        <w:t>В связи с обраще</w:t>
      </w:r>
      <w:r>
        <w:rPr>
          <w:szCs w:val="24"/>
        </w:rPr>
        <w:t>нием МУП «МПО ЖКХ» (г. Тейково)</w:t>
      </w:r>
      <w:r w:rsidRPr="005F67A1">
        <w:rPr>
          <w:szCs w:val="24"/>
        </w:rPr>
        <w:t xml:space="preserve"> приказом Департамента энергетик</w:t>
      </w:r>
      <w:r>
        <w:rPr>
          <w:szCs w:val="24"/>
        </w:rPr>
        <w:t>и и тарифов Ивановской области 14</w:t>
      </w:r>
      <w:r w:rsidRPr="005F67A1">
        <w:rPr>
          <w:szCs w:val="24"/>
        </w:rPr>
        <w:t>.04.202</w:t>
      </w:r>
      <w:r>
        <w:rPr>
          <w:szCs w:val="24"/>
        </w:rPr>
        <w:t>2 №</w:t>
      </w:r>
      <w:r w:rsidRPr="005F67A1">
        <w:rPr>
          <w:szCs w:val="24"/>
        </w:rPr>
        <w:t>1</w:t>
      </w:r>
      <w:r>
        <w:rPr>
          <w:szCs w:val="24"/>
        </w:rPr>
        <w:t>1</w:t>
      </w:r>
      <w:r w:rsidRPr="005F67A1">
        <w:rPr>
          <w:szCs w:val="24"/>
        </w:rPr>
        <w:t>-у открыты тарифные дела об установлении долгосрочных тарифов на тепловую энергию, услуги по передаче тепловой энергии с учетом корректировки необходимой валовой выручки на 2022-2024</w:t>
      </w:r>
      <w:r>
        <w:rPr>
          <w:szCs w:val="24"/>
        </w:rPr>
        <w:t xml:space="preserve"> </w:t>
      </w:r>
      <w:r w:rsidRPr="005F67A1">
        <w:rPr>
          <w:szCs w:val="24"/>
        </w:rPr>
        <w:t xml:space="preserve">годы. </w:t>
      </w:r>
      <w:r>
        <w:rPr>
          <w:szCs w:val="24"/>
        </w:rPr>
        <w:t xml:space="preserve">Ввиду предоставления договора №72-22Ткот на отпуск тепловой энергии в теплоносителе «пар» от 27.09.2022, заключенного с ООО «Тейковская котельная», тарифы на услугу по передаче тепловой энергии на 2023 г не устанавливаются. </w:t>
      </w:r>
      <w:r w:rsidRPr="005F67A1">
        <w:rPr>
          <w:szCs w:val="24"/>
        </w:rPr>
        <w:t>Тарифы</w:t>
      </w:r>
      <w:r>
        <w:rPr>
          <w:szCs w:val="24"/>
        </w:rPr>
        <w:t xml:space="preserve"> на тепловую энергию</w:t>
      </w:r>
      <w:r w:rsidRPr="005F67A1">
        <w:rPr>
          <w:szCs w:val="24"/>
        </w:rPr>
        <w:t xml:space="preserve"> регулируются методом индексации установленных тарифов.</w:t>
      </w:r>
    </w:p>
    <w:p w14:paraId="3AA81A19" w14:textId="77777777" w:rsidR="00F011A0" w:rsidRDefault="005F67A1" w:rsidP="005F67A1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>МУП «МПО ЖКХ</w:t>
      </w:r>
      <w:r w:rsidR="00B063BC">
        <w:rPr>
          <w:szCs w:val="24"/>
        </w:rPr>
        <w:t xml:space="preserve">» </w:t>
      </w:r>
      <w:r w:rsidRPr="005F67A1">
        <w:rPr>
          <w:szCs w:val="24"/>
        </w:rPr>
        <w:t>(г. Тейково) осуществляет регулируемые виды деятельности с использованием имущества, которым владеет на праве хозяйственного ведения.</w:t>
      </w:r>
    </w:p>
    <w:p w14:paraId="5DFE0500" w14:textId="77777777" w:rsidR="00B063BC" w:rsidRPr="00B063BC" w:rsidRDefault="00B063BC" w:rsidP="00B063BC">
      <w:pPr>
        <w:pStyle w:val="24"/>
        <w:tabs>
          <w:tab w:val="left" w:pos="851"/>
          <w:tab w:val="left" w:pos="993"/>
        </w:tabs>
        <w:ind w:firstLine="709"/>
        <w:rPr>
          <w:szCs w:val="24"/>
        </w:rPr>
      </w:pPr>
      <w:proofErr w:type="gramStart"/>
      <w:r w:rsidRPr="00B063BC">
        <w:rPr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плановый</w:t>
      </w:r>
      <w:proofErr w:type="gramEnd"/>
      <w:r w:rsidRPr="00B063BC">
        <w:rPr>
          <w:szCs w:val="24"/>
        </w:rPr>
        <w:t xml:space="preserve"> период 2024 и 2025 годы, </w:t>
      </w:r>
      <w:proofErr w:type="gramStart"/>
      <w:r w:rsidRPr="00B063BC">
        <w:rPr>
          <w:szCs w:val="24"/>
        </w:rPr>
        <w:t>одобренным</w:t>
      </w:r>
      <w:proofErr w:type="gramEnd"/>
      <w:r w:rsidRPr="00B063BC">
        <w:rPr>
          <w:szCs w:val="24"/>
        </w:rPr>
        <w:t xml:space="preserve"> на заседании Правительства Российской Федерации 22 сентября 2022 г. (протокол № 31, часть II).</w:t>
      </w:r>
    </w:p>
    <w:p w14:paraId="7512BB9F" w14:textId="77777777" w:rsidR="00B063BC" w:rsidRPr="00B063BC" w:rsidRDefault="00B063BC" w:rsidP="00B063BC">
      <w:pPr>
        <w:pStyle w:val="24"/>
        <w:tabs>
          <w:tab w:val="left" w:pos="851"/>
          <w:tab w:val="left" w:pos="993"/>
        </w:tabs>
        <w:ind w:firstLine="709"/>
        <w:rPr>
          <w:szCs w:val="24"/>
        </w:rPr>
      </w:pPr>
      <w:proofErr w:type="gramStart"/>
      <w:r w:rsidRPr="00B063BC">
        <w:rPr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proofErr w:type="gramEnd"/>
    </w:p>
    <w:p w14:paraId="6AB4AECE" w14:textId="77777777" w:rsidR="00B063BC" w:rsidRPr="00B063BC" w:rsidRDefault="00B063BC" w:rsidP="00B063BC">
      <w:pPr>
        <w:pStyle w:val="24"/>
        <w:tabs>
          <w:tab w:val="left" w:pos="851"/>
          <w:tab w:val="left" w:pos="993"/>
        </w:tabs>
        <w:ind w:firstLine="709"/>
        <w:rPr>
          <w:szCs w:val="24"/>
        </w:rPr>
      </w:pPr>
      <w:r w:rsidRPr="00B063BC">
        <w:rPr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30A31258" w14:textId="77777777" w:rsidR="00B063BC" w:rsidRPr="00B063BC" w:rsidRDefault="00B063BC" w:rsidP="00B063BC">
      <w:pPr>
        <w:pStyle w:val="24"/>
        <w:tabs>
          <w:tab w:val="left" w:pos="851"/>
          <w:tab w:val="left" w:pos="993"/>
        </w:tabs>
        <w:ind w:firstLine="709"/>
        <w:rPr>
          <w:szCs w:val="24"/>
        </w:rPr>
      </w:pPr>
      <w:r w:rsidRPr="00B063BC">
        <w:rPr>
          <w:bCs/>
          <w:szCs w:val="24"/>
        </w:rPr>
        <w:t xml:space="preserve">Тариф на тепловую энергию для населения на 2023 год определен посредством индексации установленного на 30.11.2022 года тарифа на тепловую энергию на индекс 111,0%, </w:t>
      </w:r>
      <w:r w:rsidRPr="00B063BC">
        <w:rPr>
          <w:szCs w:val="24"/>
        </w:rPr>
        <w:t>сложившийся как сумма следующих составляющих:</w:t>
      </w:r>
    </w:p>
    <w:p w14:paraId="7B0376F5" w14:textId="77777777" w:rsidR="00B063BC" w:rsidRPr="00B063BC" w:rsidRDefault="00B063BC" w:rsidP="00B063BC">
      <w:pPr>
        <w:pStyle w:val="24"/>
        <w:tabs>
          <w:tab w:val="left" w:pos="851"/>
          <w:tab w:val="left" w:pos="993"/>
        </w:tabs>
        <w:ind w:firstLine="709"/>
        <w:rPr>
          <w:bCs/>
          <w:szCs w:val="24"/>
        </w:rPr>
      </w:pPr>
      <w:r w:rsidRPr="00B063BC">
        <w:rPr>
          <w:bCs/>
          <w:szCs w:val="24"/>
        </w:rPr>
        <w:t xml:space="preserve">- совокупный платеж граждан за коммунальные услуги в 2023 году в размере 109,0 %, определенный </w:t>
      </w:r>
      <w:r w:rsidRPr="00B063BC">
        <w:rPr>
          <w:szCs w:val="24"/>
        </w:rPr>
        <w:t>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B063BC">
        <w:rPr>
          <w:szCs w:val="24"/>
          <w:lang w:val="en-US"/>
        </w:rPr>
        <w:t>I</w:t>
      </w:r>
      <w:r w:rsidRPr="00B063BC">
        <w:rPr>
          <w:szCs w:val="24"/>
        </w:rPr>
        <w:t>);</w:t>
      </w:r>
    </w:p>
    <w:p w14:paraId="4EF78FA9" w14:textId="77777777" w:rsidR="00B063BC" w:rsidRPr="00B063BC" w:rsidRDefault="00B063BC" w:rsidP="00B063BC">
      <w:pPr>
        <w:pStyle w:val="24"/>
        <w:tabs>
          <w:tab w:val="left" w:pos="851"/>
          <w:tab w:val="left" w:pos="993"/>
        </w:tabs>
        <w:ind w:firstLine="709"/>
        <w:rPr>
          <w:szCs w:val="24"/>
        </w:rPr>
      </w:pPr>
      <w:proofErr w:type="gramStart"/>
      <w:r w:rsidRPr="00B063BC">
        <w:rPr>
          <w:szCs w:val="24"/>
        </w:rPr>
        <w:t xml:space="preserve"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</w:t>
      </w:r>
      <w:r w:rsidRPr="00B063BC">
        <w:rPr>
          <w:bCs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B063BC">
        <w:rPr>
          <w:szCs w:val="24"/>
        </w:rPr>
        <w:t xml:space="preserve"> в размере 2,0%.</w:t>
      </w:r>
      <w:proofErr w:type="gramEnd"/>
    </w:p>
    <w:p w14:paraId="0A4F2D93" w14:textId="77777777" w:rsidR="00B063BC" w:rsidRPr="00B063BC" w:rsidRDefault="00B063BC" w:rsidP="00B063BC">
      <w:pPr>
        <w:pStyle w:val="24"/>
        <w:tabs>
          <w:tab w:val="left" w:pos="851"/>
          <w:tab w:val="left" w:pos="993"/>
        </w:tabs>
        <w:ind w:firstLine="709"/>
        <w:rPr>
          <w:szCs w:val="24"/>
        </w:rPr>
      </w:pPr>
      <w:r w:rsidRPr="00B063BC">
        <w:rPr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A941874" w14:textId="77777777" w:rsidR="00B063BC" w:rsidRPr="00B063BC" w:rsidRDefault="00B063BC" w:rsidP="00B063BC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Cs w:val="24"/>
        </w:rPr>
      </w:pPr>
      <w:r w:rsidRPr="00B063BC">
        <w:rPr>
          <w:bCs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3E7AC886" w14:textId="77777777" w:rsidR="00B063BC" w:rsidRPr="00B063BC" w:rsidRDefault="00B063BC" w:rsidP="00B063BC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Cs w:val="24"/>
        </w:rPr>
      </w:pPr>
    </w:p>
    <w:p w14:paraId="076B80DE" w14:textId="77777777" w:rsidR="00B063BC" w:rsidRPr="00B063BC" w:rsidRDefault="00B063BC" w:rsidP="00B063BC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Cs w:val="24"/>
        </w:rPr>
      </w:pPr>
      <w:r w:rsidRPr="00B063BC">
        <w:rPr>
          <w:bCs/>
          <w:szCs w:val="24"/>
        </w:rPr>
        <w:t>Основные плановые (расчетные) показатели деятельности</w:t>
      </w:r>
      <w:r w:rsidRPr="00B063BC">
        <w:rPr>
          <w:szCs w:val="24"/>
        </w:rPr>
        <w:t xml:space="preserve"> организации</w:t>
      </w:r>
      <w:r w:rsidRPr="00B063BC">
        <w:rPr>
          <w:bCs/>
          <w:szCs w:val="24"/>
        </w:rPr>
        <w:t xml:space="preserve"> на расчетный период регулирования, принятые при формировании тарифов на тепловую э</w:t>
      </w:r>
      <w:r>
        <w:rPr>
          <w:bCs/>
          <w:szCs w:val="24"/>
        </w:rPr>
        <w:t>нергию приведены в приложении 4</w:t>
      </w:r>
      <w:r w:rsidRPr="00B063BC">
        <w:rPr>
          <w:bCs/>
          <w:szCs w:val="24"/>
        </w:rPr>
        <w:t>/1.</w:t>
      </w:r>
    </w:p>
    <w:p w14:paraId="423B835D" w14:textId="43C1AAE4" w:rsidR="00B063BC" w:rsidRDefault="00B063BC" w:rsidP="00B063BC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Cs w:val="24"/>
        </w:rPr>
      </w:pPr>
      <w:r w:rsidRPr="00B063BC">
        <w:rPr>
          <w:bCs/>
          <w:szCs w:val="24"/>
        </w:rPr>
        <w:t>Уровни тарифов согласованы предприятием письмом от 1</w:t>
      </w:r>
      <w:r>
        <w:rPr>
          <w:bCs/>
          <w:szCs w:val="24"/>
        </w:rPr>
        <w:t>7</w:t>
      </w:r>
      <w:r w:rsidRPr="00B063BC">
        <w:rPr>
          <w:bCs/>
          <w:szCs w:val="24"/>
        </w:rPr>
        <w:t>.11.202</w:t>
      </w:r>
      <w:r>
        <w:rPr>
          <w:bCs/>
          <w:szCs w:val="24"/>
        </w:rPr>
        <w:t>2</w:t>
      </w:r>
      <w:r w:rsidRPr="00B063BC">
        <w:rPr>
          <w:bCs/>
          <w:szCs w:val="24"/>
        </w:rPr>
        <w:t xml:space="preserve"> г. №3</w:t>
      </w:r>
      <w:r>
        <w:rPr>
          <w:bCs/>
          <w:szCs w:val="24"/>
        </w:rPr>
        <w:t>54 (</w:t>
      </w:r>
      <w:proofErr w:type="spellStart"/>
      <w:r>
        <w:rPr>
          <w:bCs/>
          <w:szCs w:val="24"/>
        </w:rPr>
        <w:t>вх</w:t>
      </w:r>
      <w:proofErr w:type="spellEnd"/>
      <w:r>
        <w:rPr>
          <w:bCs/>
          <w:szCs w:val="24"/>
        </w:rPr>
        <w:t>.№ 4683-018/1-1-07 от 17.11.2022)</w:t>
      </w:r>
    </w:p>
    <w:p w14:paraId="77C5B774" w14:textId="77777777" w:rsidR="0051178A" w:rsidRPr="00B063BC" w:rsidRDefault="0051178A" w:rsidP="00B063BC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Cs w:val="24"/>
        </w:rPr>
      </w:pPr>
    </w:p>
    <w:p w14:paraId="002B61E7" w14:textId="77777777" w:rsidR="006C77FB" w:rsidRPr="00525A93" w:rsidRDefault="006C77FB" w:rsidP="006C77FB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525A93">
        <w:rPr>
          <w:b/>
          <w:sz w:val="24"/>
          <w:szCs w:val="24"/>
        </w:rPr>
        <w:t>РЕШИЛИ:</w:t>
      </w:r>
    </w:p>
    <w:p w14:paraId="1B57899A" w14:textId="77777777" w:rsidR="006C77FB" w:rsidRDefault="006C77FB" w:rsidP="006C77FB">
      <w:pPr>
        <w:widowControl/>
        <w:spacing w:line="233" w:lineRule="auto"/>
        <w:ind w:firstLine="567"/>
        <w:jc w:val="both"/>
        <w:rPr>
          <w:snapToGrid w:val="0"/>
          <w:sz w:val="24"/>
          <w:szCs w:val="24"/>
        </w:rPr>
      </w:pPr>
      <w:proofErr w:type="gramStart"/>
      <w:r w:rsidRPr="00525A93">
        <w:rPr>
          <w:snapToGrid w:val="0"/>
          <w:sz w:val="24"/>
          <w:szCs w:val="24"/>
        </w:rPr>
        <w:lastRenderedPageBreak/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</w:t>
      </w:r>
      <w:r>
        <w:rPr>
          <w:snapToGrid w:val="0"/>
          <w:sz w:val="24"/>
          <w:szCs w:val="24"/>
        </w:rPr>
        <w:t xml:space="preserve">, </w:t>
      </w:r>
      <w:r w:rsidRPr="006C77FB">
        <w:rPr>
          <w:snapToGrid w:val="0"/>
          <w:sz w:val="24"/>
          <w:szCs w:val="24"/>
        </w:rPr>
        <w:t>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</w:t>
      </w:r>
      <w:r w:rsidRPr="00525A93">
        <w:rPr>
          <w:snapToGrid w:val="0"/>
          <w:sz w:val="24"/>
          <w:szCs w:val="24"/>
        </w:rPr>
        <w:t>:</w:t>
      </w:r>
      <w:proofErr w:type="gramEnd"/>
    </w:p>
    <w:p w14:paraId="084692A5" w14:textId="771BDA0B" w:rsidR="006C77FB" w:rsidRDefault="006C77FB" w:rsidP="006C77FB">
      <w:pPr>
        <w:pStyle w:val="ConsNormal"/>
        <w:numPr>
          <w:ilvl w:val="0"/>
          <w:numId w:val="3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77FB">
        <w:rPr>
          <w:rFonts w:ascii="Times New Roman" w:hAnsi="Times New Roman"/>
          <w:sz w:val="24"/>
          <w:szCs w:val="24"/>
        </w:rPr>
        <w:t>Установить долгосрочные тарифы на тепловую энергию для потребителей МУП «МПО ЖКХ» (от котельной ПАО «МРСК Центра и Приволжья» (филиал «Ивэнерго») Тейковского муниципального района) с учетом корректировки необходимой валовой выручки на 2023-2024 годы</w:t>
      </w:r>
      <w:r>
        <w:rPr>
          <w:rFonts w:ascii="Times New Roman" w:hAnsi="Times New Roman"/>
          <w:sz w:val="24"/>
          <w:szCs w:val="24"/>
        </w:rPr>
        <w:t>:</w:t>
      </w:r>
    </w:p>
    <w:p w14:paraId="16748090" w14:textId="77777777" w:rsidR="006C77FB" w:rsidRPr="00E22243" w:rsidRDefault="006C77FB" w:rsidP="006C77F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22243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0E74C5C5" w14:textId="77777777" w:rsidR="006C77FB" w:rsidRPr="00E22243" w:rsidRDefault="006C77FB" w:rsidP="006C77F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276"/>
        <w:gridCol w:w="709"/>
        <w:gridCol w:w="1276"/>
        <w:gridCol w:w="1275"/>
        <w:gridCol w:w="567"/>
        <w:gridCol w:w="567"/>
        <w:gridCol w:w="567"/>
        <w:gridCol w:w="567"/>
        <w:gridCol w:w="709"/>
      </w:tblGrid>
      <w:tr w:rsidR="006C77FB" w:rsidRPr="00E22243" w14:paraId="67825DA9" w14:textId="77777777" w:rsidTr="00654834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30D3C58C" w14:textId="77777777" w:rsidR="006C77FB" w:rsidRPr="00E22243" w:rsidRDefault="006C77FB" w:rsidP="00654834">
            <w:pPr>
              <w:widowControl/>
              <w:ind w:left="-108" w:right="-108"/>
              <w:jc w:val="center"/>
            </w:pPr>
            <w:r w:rsidRPr="00E22243">
              <w:t xml:space="preserve">№ </w:t>
            </w:r>
            <w:proofErr w:type="gramStart"/>
            <w:r w:rsidRPr="00E22243">
              <w:t>п</w:t>
            </w:r>
            <w:proofErr w:type="gramEnd"/>
            <w:r w:rsidRPr="00E22243">
              <w:t>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474E616D" w14:textId="77777777" w:rsidR="006C77FB" w:rsidRPr="00E22243" w:rsidRDefault="006C77FB" w:rsidP="00654834">
            <w:pPr>
              <w:widowControl/>
              <w:jc w:val="center"/>
            </w:pPr>
            <w:r w:rsidRPr="00E22243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4FC7D13" w14:textId="77777777" w:rsidR="006C77FB" w:rsidRPr="00E22243" w:rsidRDefault="006C77FB" w:rsidP="00654834">
            <w:pPr>
              <w:widowControl/>
              <w:jc w:val="center"/>
            </w:pPr>
            <w:r w:rsidRPr="00E2224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556F9A7" w14:textId="77777777" w:rsidR="006C77FB" w:rsidRPr="00E22243" w:rsidRDefault="006C77FB" w:rsidP="00654834">
            <w:pPr>
              <w:widowControl/>
              <w:jc w:val="center"/>
            </w:pPr>
            <w:r w:rsidRPr="00E22243">
              <w:t>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74B43489" w14:textId="77777777" w:rsidR="006C77FB" w:rsidRPr="00E22243" w:rsidRDefault="006C77FB" w:rsidP="00654834">
            <w:pPr>
              <w:widowControl/>
              <w:jc w:val="center"/>
            </w:pPr>
            <w:r w:rsidRPr="00E22243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405066CD" w14:textId="77777777" w:rsidR="006C77FB" w:rsidRPr="00E22243" w:rsidRDefault="006C77FB" w:rsidP="00654834">
            <w:pPr>
              <w:widowControl/>
              <w:jc w:val="center"/>
            </w:pPr>
            <w:r w:rsidRPr="00E22243">
              <w:t>Отборный пар давлением</w:t>
            </w:r>
          </w:p>
        </w:tc>
        <w:tc>
          <w:tcPr>
            <w:tcW w:w="709" w:type="dxa"/>
            <w:vMerge w:val="restart"/>
            <w:vAlign w:val="center"/>
          </w:tcPr>
          <w:p w14:paraId="6784AA33" w14:textId="77777777" w:rsidR="006C77FB" w:rsidRPr="00E22243" w:rsidRDefault="006C77FB" w:rsidP="00654834">
            <w:pPr>
              <w:widowControl/>
              <w:jc w:val="center"/>
            </w:pPr>
            <w:r w:rsidRPr="00E22243">
              <w:t>Острый и редуцированный пар</w:t>
            </w:r>
          </w:p>
        </w:tc>
      </w:tr>
      <w:tr w:rsidR="006C77FB" w:rsidRPr="00E22243" w14:paraId="7A430F64" w14:textId="77777777" w:rsidTr="00654834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0F501542" w14:textId="77777777" w:rsidR="006C77FB" w:rsidRPr="00E22243" w:rsidRDefault="006C77FB" w:rsidP="00654834">
            <w:pPr>
              <w:widowControl/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0E4C37EE" w14:textId="77777777" w:rsidR="006C77FB" w:rsidRPr="00E22243" w:rsidRDefault="006C77FB" w:rsidP="00654834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1D0A6CB8" w14:textId="77777777" w:rsidR="006C77FB" w:rsidRPr="00E22243" w:rsidRDefault="006C77FB" w:rsidP="00654834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3F99EB8" w14:textId="77777777" w:rsidR="006C77FB" w:rsidRPr="00E22243" w:rsidRDefault="006C77FB" w:rsidP="00654834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4AC473" w14:textId="77777777" w:rsidR="006C77FB" w:rsidRPr="00E22243" w:rsidRDefault="006C77FB" w:rsidP="00654834">
            <w:pPr>
              <w:widowControl/>
              <w:jc w:val="center"/>
            </w:pPr>
            <w:r w:rsidRPr="00E22243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5F2DD1" w14:textId="77777777" w:rsidR="006C77FB" w:rsidRPr="00E22243" w:rsidRDefault="006C77FB" w:rsidP="00654834">
            <w:pPr>
              <w:widowControl/>
              <w:jc w:val="center"/>
            </w:pPr>
            <w:r w:rsidRPr="00E22243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D940C" w14:textId="77777777" w:rsidR="006C77FB" w:rsidRPr="00E22243" w:rsidRDefault="006C77FB" w:rsidP="00654834">
            <w:pPr>
              <w:widowControl/>
              <w:jc w:val="center"/>
            </w:pPr>
            <w:r w:rsidRPr="00E22243">
              <w:t>от 1,2 до 2,5 кг/</w:t>
            </w:r>
          </w:p>
          <w:p w14:paraId="65D58A91" w14:textId="77777777" w:rsidR="006C77FB" w:rsidRPr="00E22243" w:rsidRDefault="006C77FB" w:rsidP="00654834">
            <w:pPr>
              <w:widowControl/>
              <w:jc w:val="center"/>
            </w:pPr>
            <w:r w:rsidRPr="00E22243">
              <w:t>см</w:t>
            </w:r>
            <w:proofErr w:type="gramStart"/>
            <w:r w:rsidRPr="00E2224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4C31C068" w14:textId="77777777" w:rsidR="006C77FB" w:rsidRPr="00E22243" w:rsidRDefault="006C77FB" w:rsidP="00654834">
            <w:pPr>
              <w:widowControl/>
              <w:jc w:val="center"/>
            </w:pPr>
            <w:r w:rsidRPr="00E22243">
              <w:t>от 2,5 до 7,0 кг/см</w:t>
            </w:r>
            <w:proofErr w:type="gramStart"/>
            <w:r w:rsidRPr="00E2224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2BAF268E" w14:textId="77777777" w:rsidR="006C77FB" w:rsidRPr="00E22243" w:rsidRDefault="006C77FB" w:rsidP="00654834">
            <w:pPr>
              <w:widowControl/>
              <w:jc w:val="center"/>
            </w:pPr>
            <w:r w:rsidRPr="00E22243">
              <w:t>от 7,0 до 13,0 кг/</w:t>
            </w:r>
          </w:p>
          <w:p w14:paraId="7966E814" w14:textId="77777777" w:rsidR="006C77FB" w:rsidRPr="00E22243" w:rsidRDefault="006C77FB" w:rsidP="00654834">
            <w:pPr>
              <w:widowControl/>
              <w:jc w:val="center"/>
            </w:pPr>
            <w:r w:rsidRPr="00E22243">
              <w:t>см</w:t>
            </w:r>
            <w:proofErr w:type="gramStart"/>
            <w:r w:rsidRPr="00E2224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BE246F1" w14:textId="77777777" w:rsidR="006C77FB" w:rsidRPr="00E22243" w:rsidRDefault="006C77FB" w:rsidP="00654834">
            <w:pPr>
              <w:widowControl/>
              <w:ind w:right="-108" w:hanging="109"/>
              <w:jc w:val="center"/>
            </w:pPr>
            <w:r w:rsidRPr="00E22243">
              <w:t>Свыше 13,0 кг/</w:t>
            </w:r>
          </w:p>
          <w:p w14:paraId="32C8792C" w14:textId="77777777" w:rsidR="006C77FB" w:rsidRPr="00E22243" w:rsidRDefault="006C77FB" w:rsidP="00654834">
            <w:pPr>
              <w:widowControl/>
              <w:jc w:val="center"/>
            </w:pPr>
            <w:r w:rsidRPr="00E22243">
              <w:t>см</w:t>
            </w:r>
            <w:proofErr w:type="gramStart"/>
            <w:r w:rsidRPr="00E2224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vAlign w:val="center"/>
          </w:tcPr>
          <w:p w14:paraId="4FDD5CEF" w14:textId="77777777" w:rsidR="006C77FB" w:rsidRPr="00E22243" w:rsidRDefault="006C77FB" w:rsidP="00654834">
            <w:pPr>
              <w:widowControl/>
              <w:jc w:val="center"/>
            </w:pPr>
          </w:p>
        </w:tc>
      </w:tr>
      <w:tr w:rsidR="006C77FB" w:rsidRPr="00E22243" w14:paraId="4E64BB08" w14:textId="77777777" w:rsidTr="00654834">
        <w:trPr>
          <w:trHeight w:val="300"/>
        </w:trPr>
        <w:tc>
          <w:tcPr>
            <w:tcW w:w="10632" w:type="dxa"/>
            <w:gridSpan w:val="11"/>
            <w:vAlign w:val="center"/>
          </w:tcPr>
          <w:p w14:paraId="79B275F9" w14:textId="77777777" w:rsidR="006C77FB" w:rsidRPr="00E22243" w:rsidRDefault="006C77FB" w:rsidP="00654834">
            <w:pPr>
              <w:widowControl/>
              <w:jc w:val="center"/>
            </w:pPr>
            <w:r w:rsidRPr="00E22243">
              <w:t>Для потребителей, в случае отсутствия дифференциации тарифов по схеме подключения</w:t>
            </w:r>
          </w:p>
        </w:tc>
      </w:tr>
      <w:tr w:rsidR="006C77FB" w:rsidRPr="00E22243" w14:paraId="7969E223" w14:textId="77777777" w:rsidTr="00654834">
        <w:trPr>
          <w:trHeight w:val="680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0967F934" w14:textId="77777777" w:rsidR="006C77FB" w:rsidRPr="00E22243" w:rsidRDefault="006C77FB" w:rsidP="00654834">
            <w:pPr>
              <w:jc w:val="center"/>
            </w:pPr>
            <w:r w:rsidRPr="00E22243"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74CFE474" w14:textId="77777777" w:rsidR="006C77FB" w:rsidRPr="00E22243" w:rsidRDefault="006C77FB" w:rsidP="00654834">
            <w:pPr>
              <w:widowControl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МУП «МПО ЖКХ», от котельной ПАО «МРСК Центра и Приволжья» (филиал «Ивэнерго») Тейковского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67C288E" w14:textId="77777777" w:rsidR="006C77FB" w:rsidRPr="00E22243" w:rsidRDefault="006C77FB" w:rsidP="00654834">
            <w:pPr>
              <w:widowControl/>
              <w:jc w:val="center"/>
            </w:pPr>
            <w:r w:rsidRPr="00D21C1D">
              <w:rPr>
                <w:sz w:val="22"/>
              </w:rPr>
              <w:t>Одноставо-чный,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2CB783" w14:textId="77777777" w:rsidR="006C77FB" w:rsidRPr="00E22243" w:rsidRDefault="006C77FB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0288F3F6" w14:textId="77777777" w:rsidR="006C77FB" w:rsidRPr="004751E1" w:rsidRDefault="006C77FB" w:rsidP="0065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11 086,18 </w:t>
            </w:r>
            <w:r w:rsidRPr="00604B30">
              <w:rPr>
                <w:spacing w:val="2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03CFE6" w14:textId="77777777" w:rsidR="006C77FB" w:rsidRPr="00E22243" w:rsidRDefault="006C77FB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C4B98DA" w14:textId="77777777" w:rsidR="006C77FB" w:rsidRPr="00E22243" w:rsidRDefault="006C77FB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B33BC10" w14:textId="77777777" w:rsidR="006C77FB" w:rsidRPr="00E22243" w:rsidRDefault="006C77FB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AC2759F" w14:textId="77777777" w:rsidR="006C77FB" w:rsidRPr="00E22243" w:rsidRDefault="006C77FB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1273D5D" w14:textId="77777777" w:rsidR="006C77FB" w:rsidRPr="00E22243" w:rsidRDefault="006C77FB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</w:tr>
      <w:tr w:rsidR="006C77FB" w:rsidRPr="00E22243" w14:paraId="4DDD3EEF" w14:textId="77777777" w:rsidTr="00654834">
        <w:trPr>
          <w:trHeight w:val="68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6E15523F" w14:textId="77777777" w:rsidR="006C77FB" w:rsidRPr="00E22243" w:rsidRDefault="006C77FB" w:rsidP="00654834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3012CB4" w14:textId="77777777" w:rsidR="006C77FB" w:rsidRPr="00E22243" w:rsidRDefault="006C77FB" w:rsidP="0065483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1CCBEF" w14:textId="77777777" w:rsidR="006C77FB" w:rsidRPr="00E22243" w:rsidRDefault="006C77FB" w:rsidP="00654834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C861CC" w14:textId="77777777" w:rsidR="006C77FB" w:rsidRPr="00E22243" w:rsidRDefault="006C77FB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5C9E02" w14:textId="77777777" w:rsidR="006C77FB" w:rsidRPr="004751E1" w:rsidRDefault="006C77FB" w:rsidP="00654834">
            <w:pPr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1 086,18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2696D4" w14:textId="77777777" w:rsidR="006C77FB" w:rsidRPr="004751E1" w:rsidRDefault="006C77FB" w:rsidP="00654834">
            <w:pPr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1 667,48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7536A2" w14:textId="77777777" w:rsidR="006C77FB" w:rsidRPr="00E22243" w:rsidRDefault="006C77FB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6BDA2D1" w14:textId="77777777" w:rsidR="006C77FB" w:rsidRPr="00E22243" w:rsidRDefault="006C77FB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41C0E15" w14:textId="77777777" w:rsidR="006C77FB" w:rsidRPr="00E22243" w:rsidRDefault="006C77FB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3551385" w14:textId="77777777" w:rsidR="006C77FB" w:rsidRPr="00E22243" w:rsidRDefault="006C77FB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1DAB1A1" w14:textId="77777777" w:rsidR="006C77FB" w:rsidRPr="00E22243" w:rsidRDefault="006C77FB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</w:tr>
    </w:tbl>
    <w:p w14:paraId="3BC441AC" w14:textId="77777777" w:rsidR="006C77FB" w:rsidRPr="00E22243" w:rsidRDefault="006C77FB" w:rsidP="006C77FB">
      <w:pPr>
        <w:autoSpaceDE w:val="0"/>
        <w:autoSpaceDN w:val="0"/>
        <w:adjustRightInd w:val="0"/>
        <w:jc w:val="both"/>
        <w:outlineLvl w:val="0"/>
        <w:rPr>
          <w:sz w:val="8"/>
          <w:szCs w:val="8"/>
        </w:rPr>
      </w:pPr>
    </w:p>
    <w:p w14:paraId="73183E12" w14:textId="77777777" w:rsidR="006C77FB" w:rsidRDefault="006C77FB" w:rsidP="006C77FB">
      <w:pPr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D250EB">
        <w:rPr>
          <w:spacing w:val="2"/>
          <w:sz w:val="22"/>
          <w:szCs w:val="22"/>
          <w:shd w:val="clear" w:color="auto" w:fill="FFFFFF"/>
        </w:rPr>
        <w:t>Примечани</w:t>
      </w:r>
      <w:r>
        <w:rPr>
          <w:spacing w:val="2"/>
          <w:sz w:val="22"/>
          <w:szCs w:val="22"/>
          <w:shd w:val="clear" w:color="auto" w:fill="FFFFFF"/>
        </w:rPr>
        <w:t xml:space="preserve">е. </w:t>
      </w:r>
      <w:r w:rsidRPr="006C77FB">
        <w:rPr>
          <w:spacing w:val="2"/>
          <w:sz w:val="22"/>
          <w:szCs w:val="22"/>
          <w:shd w:val="clear" w:color="auto" w:fill="FFFFFF"/>
        </w:rPr>
        <w:t>Организация применяет упрощенную систему налогообложения в соответствии с Главой 26.2 части 2</w:t>
      </w:r>
      <w:r w:rsidRPr="006C77FB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9" w:history="1">
        <w:r w:rsidRPr="006C77FB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FD060D">
        <w:rPr>
          <w:spacing w:val="2"/>
          <w:sz w:val="22"/>
          <w:szCs w:val="22"/>
          <w:shd w:val="clear" w:color="auto" w:fill="FFFFFF"/>
        </w:rPr>
        <w:t>.</w:t>
      </w:r>
    </w:p>
    <w:p w14:paraId="04122989" w14:textId="77777777" w:rsidR="006C77FB" w:rsidRDefault="006C77FB" w:rsidP="006C77FB">
      <w:pPr>
        <w:widowControl/>
        <w:autoSpaceDE w:val="0"/>
        <w:autoSpaceDN w:val="0"/>
        <w:adjustRightInd w:val="0"/>
        <w:ind w:firstLine="567"/>
        <w:rPr>
          <w:sz w:val="22"/>
          <w:szCs w:val="22"/>
        </w:rPr>
      </w:pPr>
      <w:r w:rsidRPr="00604B30">
        <w:rPr>
          <w:spacing w:val="2"/>
          <w:sz w:val="22"/>
          <w:szCs w:val="22"/>
          <w:shd w:val="clear" w:color="auto" w:fill="FFFFFF"/>
        </w:rPr>
        <w:t>* 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604B30">
        <w:rPr>
          <w:sz w:val="22"/>
          <w:szCs w:val="22"/>
        </w:rPr>
        <w:t>ариф, установленный на 2023 год, вводится в действие с 1 декабря 2022 г.</w:t>
      </w:r>
    </w:p>
    <w:p w14:paraId="47D01CF3" w14:textId="77777777" w:rsidR="006C77FB" w:rsidRPr="006C77FB" w:rsidRDefault="006C77FB" w:rsidP="006C77FB">
      <w:pPr>
        <w:pStyle w:val="ConsNormal"/>
        <w:tabs>
          <w:tab w:val="left" w:pos="0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14:paraId="15F36840" w14:textId="0288D069" w:rsidR="006C77FB" w:rsidRDefault="006C77FB" w:rsidP="006C77FB">
      <w:pPr>
        <w:pStyle w:val="ConsNormal"/>
        <w:numPr>
          <w:ilvl w:val="0"/>
          <w:numId w:val="3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77FB">
        <w:rPr>
          <w:rFonts w:ascii="Times New Roman" w:hAnsi="Times New Roman"/>
          <w:sz w:val="24"/>
          <w:szCs w:val="24"/>
        </w:rPr>
        <w:t>Установить долгосрочные льготные тарифы на тепловую энергию для потребителей МУП «МПО ЖКХ» (от котельной ПАО «МРСК Центра и Приволжья» (филиал «Ивэнерго») Тейковского муниципального района) на 2023-2024 годы</w:t>
      </w:r>
      <w:r>
        <w:rPr>
          <w:rFonts w:ascii="Times New Roman" w:hAnsi="Times New Roman"/>
          <w:sz w:val="24"/>
          <w:szCs w:val="24"/>
        </w:rPr>
        <w:t>:</w:t>
      </w:r>
    </w:p>
    <w:p w14:paraId="35F32E27" w14:textId="77777777" w:rsidR="00104906" w:rsidRPr="00E22243" w:rsidRDefault="00104906" w:rsidP="0010490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2224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4D3E4BE9" w14:textId="77777777" w:rsidR="00104906" w:rsidRPr="00E22243" w:rsidRDefault="00104906" w:rsidP="00104906">
      <w:pPr>
        <w:widowControl/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tbl>
      <w:tblPr>
        <w:tblW w:w="106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727"/>
        <w:gridCol w:w="1134"/>
        <w:gridCol w:w="709"/>
        <w:gridCol w:w="1276"/>
        <w:gridCol w:w="1134"/>
        <w:gridCol w:w="546"/>
        <w:gridCol w:w="720"/>
        <w:gridCol w:w="720"/>
        <w:gridCol w:w="540"/>
        <w:gridCol w:w="720"/>
      </w:tblGrid>
      <w:tr w:rsidR="00104906" w:rsidRPr="00E22243" w14:paraId="60A93F7F" w14:textId="77777777" w:rsidTr="00654834">
        <w:trPr>
          <w:trHeight w:val="346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69F2F6E5" w14:textId="77777777" w:rsidR="00104906" w:rsidRPr="00E22243" w:rsidRDefault="00104906" w:rsidP="00654834">
            <w:pPr>
              <w:widowControl/>
              <w:ind w:left="-108" w:right="-142"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 xml:space="preserve">№ </w:t>
            </w:r>
            <w:proofErr w:type="gramStart"/>
            <w:r w:rsidRPr="00E22243">
              <w:rPr>
                <w:sz w:val="22"/>
                <w:szCs w:val="22"/>
              </w:rPr>
              <w:t>п</w:t>
            </w:r>
            <w:proofErr w:type="gramEnd"/>
            <w:r w:rsidRPr="00E22243">
              <w:rPr>
                <w:sz w:val="22"/>
                <w:szCs w:val="22"/>
              </w:rPr>
              <w:t>/п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 w14:paraId="28F69372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1683579B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47C48AF5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5A13B4F1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Вода</w:t>
            </w:r>
          </w:p>
        </w:tc>
        <w:tc>
          <w:tcPr>
            <w:tcW w:w="2526" w:type="dxa"/>
            <w:gridSpan w:val="4"/>
            <w:shd w:val="clear" w:color="auto" w:fill="auto"/>
            <w:noWrap/>
            <w:vAlign w:val="center"/>
          </w:tcPr>
          <w:p w14:paraId="41115685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310568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104906" w:rsidRPr="00E22243" w14:paraId="0DF510EB" w14:textId="77777777" w:rsidTr="00654834">
        <w:trPr>
          <w:trHeight w:val="1112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57F5C75F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shd w:val="clear" w:color="auto" w:fill="auto"/>
            <w:vAlign w:val="center"/>
          </w:tcPr>
          <w:p w14:paraId="0AEE785B" w14:textId="77777777" w:rsidR="00104906" w:rsidRPr="00E22243" w:rsidRDefault="00104906" w:rsidP="0065483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98C03A9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0B756AFA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95A09C" w14:textId="77777777" w:rsidR="00104906" w:rsidRPr="00E22243" w:rsidRDefault="00104906" w:rsidP="00654834">
            <w:pPr>
              <w:widowControl/>
              <w:jc w:val="center"/>
            </w:pPr>
            <w:r w:rsidRPr="00E22243">
              <w:t>1</w:t>
            </w:r>
          </w:p>
          <w:p w14:paraId="313F4575" w14:textId="77777777" w:rsidR="00104906" w:rsidRPr="00E22243" w:rsidRDefault="00104906" w:rsidP="00654834">
            <w:pPr>
              <w:widowControl/>
              <w:jc w:val="center"/>
            </w:pPr>
            <w:r w:rsidRPr="00E22243">
              <w:t xml:space="preserve">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8699A" w14:textId="77777777" w:rsidR="00104906" w:rsidRPr="00E22243" w:rsidRDefault="00104906" w:rsidP="00654834">
            <w:pPr>
              <w:widowControl/>
              <w:jc w:val="center"/>
            </w:pPr>
            <w:r w:rsidRPr="00E22243">
              <w:t>2 полугодие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D81974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от 1,2 до 2,5 кг/</w:t>
            </w:r>
          </w:p>
          <w:p w14:paraId="6A554F2E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см</w:t>
            </w:r>
            <w:proofErr w:type="gramStart"/>
            <w:r w:rsidRPr="00E2224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65CB81F5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от 2,5 до 7,0 кг/см</w:t>
            </w:r>
            <w:proofErr w:type="gramStart"/>
            <w:r w:rsidRPr="00E2224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4B458392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от 7,0 до 13,0 кг/</w:t>
            </w:r>
          </w:p>
          <w:p w14:paraId="44D563A3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см</w:t>
            </w:r>
            <w:proofErr w:type="gramStart"/>
            <w:r w:rsidRPr="00E2224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40" w:type="dxa"/>
            <w:vAlign w:val="center"/>
          </w:tcPr>
          <w:p w14:paraId="495C37C2" w14:textId="77777777" w:rsidR="00104906" w:rsidRPr="00E22243" w:rsidRDefault="00104906" w:rsidP="00654834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Свыше 13,0 кг/</w:t>
            </w:r>
          </w:p>
          <w:p w14:paraId="71D3FB9E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см</w:t>
            </w:r>
            <w:proofErr w:type="gramStart"/>
            <w:r w:rsidRPr="00E2224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C68DD0C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04906" w:rsidRPr="00E22243" w14:paraId="6D930595" w14:textId="77777777" w:rsidTr="00654834">
        <w:trPr>
          <w:trHeight w:val="300"/>
        </w:trPr>
        <w:tc>
          <w:tcPr>
            <w:tcW w:w="10618" w:type="dxa"/>
            <w:gridSpan w:val="11"/>
            <w:shd w:val="clear" w:color="auto" w:fill="auto"/>
            <w:noWrap/>
            <w:vAlign w:val="center"/>
          </w:tcPr>
          <w:p w14:paraId="0D96CF15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04906" w:rsidRPr="00E22243" w14:paraId="037000AA" w14:textId="77777777" w:rsidTr="00654834">
        <w:trPr>
          <w:trHeight w:val="300"/>
        </w:trPr>
        <w:tc>
          <w:tcPr>
            <w:tcW w:w="10618" w:type="dxa"/>
            <w:gridSpan w:val="11"/>
            <w:shd w:val="clear" w:color="auto" w:fill="auto"/>
            <w:noWrap/>
            <w:vAlign w:val="center"/>
          </w:tcPr>
          <w:p w14:paraId="3C4A24BB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104906" w:rsidRPr="00E22243" w14:paraId="2F6DC935" w14:textId="77777777" w:rsidTr="00654834">
        <w:trPr>
          <w:trHeight w:val="636"/>
        </w:trPr>
        <w:tc>
          <w:tcPr>
            <w:tcW w:w="392" w:type="dxa"/>
            <w:vMerge w:val="restart"/>
            <w:shd w:val="clear" w:color="auto" w:fill="auto"/>
            <w:noWrap/>
            <w:vAlign w:val="center"/>
          </w:tcPr>
          <w:p w14:paraId="7AD62E5B" w14:textId="77777777" w:rsidR="00104906" w:rsidRPr="00E22243" w:rsidRDefault="00104906" w:rsidP="00654834">
            <w:pPr>
              <w:jc w:val="center"/>
            </w:pPr>
            <w:r w:rsidRPr="00E22243">
              <w:t>1.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 w14:paraId="05BD4688" w14:textId="77777777" w:rsidR="00104906" w:rsidRPr="00E22243" w:rsidRDefault="00104906" w:rsidP="00654834">
            <w:r w:rsidRPr="00E22243">
              <w:rPr>
                <w:sz w:val="22"/>
                <w:szCs w:val="22"/>
              </w:rPr>
              <w:t>МУП «МПО ЖКХ» (г. Тейково), от котельной  ПАО «МРСК Центра и Приволжья» (филиал «Ивэнерго») Тейковского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47916B" w14:textId="77777777" w:rsidR="00104906" w:rsidRPr="00E22243" w:rsidRDefault="00104906" w:rsidP="00654834">
            <w:pPr>
              <w:jc w:val="center"/>
            </w:pPr>
            <w:r w:rsidRPr="00E22243">
              <w:t>Одноставо-чный,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A290AF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4C95691B" w14:textId="77777777" w:rsidR="00104906" w:rsidRPr="004751E1" w:rsidRDefault="00104906" w:rsidP="0065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3 002,25 </w:t>
            </w:r>
            <w:r w:rsidRPr="00604B30">
              <w:rPr>
                <w:spacing w:val="2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AEE215A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C824CCB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DC8CC14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4B4A0E48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312B319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</w:tr>
      <w:tr w:rsidR="00104906" w:rsidRPr="00E22243" w14:paraId="5871B1E2" w14:textId="77777777" w:rsidTr="00654834">
        <w:trPr>
          <w:trHeight w:val="416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21CCCB4D" w14:textId="77777777" w:rsidR="00104906" w:rsidRPr="00E22243" w:rsidRDefault="00104906" w:rsidP="00654834">
            <w:pPr>
              <w:jc w:val="center"/>
            </w:pPr>
          </w:p>
        </w:tc>
        <w:tc>
          <w:tcPr>
            <w:tcW w:w="2727" w:type="dxa"/>
            <w:vMerge/>
            <w:shd w:val="clear" w:color="auto" w:fill="auto"/>
            <w:vAlign w:val="center"/>
          </w:tcPr>
          <w:p w14:paraId="48A002AB" w14:textId="77777777" w:rsidR="00104906" w:rsidRPr="00E22243" w:rsidRDefault="00104906" w:rsidP="006548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932EB7" w14:textId="77777777" w:rsidR="00104906" w:rsidRPr="00E22243" w:rsidRDefault="00104906" w:rsidP="00654834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73FF17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0E02AD" w14:textId="77777777" w:rsidR="00104906" w:rsidRPr="004751E1" w:rsidRDefault="00104906" w:rsidP="0065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3 002,25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98135" w14:textId="77777777" w:rsidR="00104906" w:rsidRPr="004751E1" w:rsidRDefault="00104906" w:rsidP="0065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3 191,39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92ED0B4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4096C5E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288F5054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1D097BDD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FE17C7E" w14:textId="77777777" w:rsidR="00104906" w:rsidRPr="00E22243" w:rsidRDefault="00104906" w:rsidP="00654834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</w:tr>
    </w:tbl>
    <w:p w14:paraId="1CC20937" w14:textId="77777777" w:rsidR="00104906" w:rsidRDefault="00104906" w:rsidP="00104906">
      <w:pPr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D250EB">
        <w:rPr>
          <w:spacing w:val="2"/>
          <w:sz w:val="22"/>
          <w:szCs w:val="22"/>
          <w:shd w:val="clear" w:color="auto" w:fill="FFFFFF"/>
        </w:rPr>
        <w:t>Примечани</w:t>
      </w:r>
      <w:r>
        <w:rPr>
          <w:spacing w:val="2"/>
          <w:sz w:val="22"/>
          <w:szCs w:val="22"/>
          <w:shd w:val="clear" w:color="auto" w:fill="FFFFFF"/>
        </w:rPr>
        <w:t xml:space="preserve">е. </w:t>
      </w:r>
      <w:r w:rsidRPr="00D250EB">
        <w:rPr>
          <w:spacing w:val="2"/>
          <w:sz w:val="22"/>
          <w:szCs w:val="22"/>
          <w:shd w:val="clear" w:color="auto" w:fill="FFFFFF"/>
        </w:rPr>
        <w:t>Организация применяет упрощенную систему налогообложения в соответствии с Главой 2</w:t>
      </w:r>
      <w:r w:rsidRPr="001A4B69">
        <w:rPr>
          <w:spacing w:val="2"/>
          <w:sz w:val="22"/>
          <w:szCs w:val="22"/>
          <w:shd w:val="clear" w:color="auto" w:fill="FFFFFF"/>
        </w:rPr>
        <w:t xml:space="preserve">6.2 </w:t>
      </w:r>
      <w:r w:rsidRPr="00FD060D">
        <w:rPr>
          <w:spacing w:val="2"/>
          <w:sz w:val="22"/>
          <w:szCs w:val="22"/>
          <w:shd w:val="clear" w:color="auto" w:fill="FFFFFF"/>
        </w:rPr>
        <w:t>части 2</w:t>
      </w:r>
      <w:r w:rsidRPr="00FD060D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10" w:history="1">
        <w:r w:rsidRPr="00104906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104906">
        <w:rPr>
          <w:spacing w:val="2"/>
          <w:sz w:val="22"/>
          <w:szCs w:val="22"/>
          <w:shd w:val="clear" w:color="auto" w:fill="FFFFFF"/>
        </w:rPr>
        <w:t>.</w:t>
      </w:r>
    </w:p>
    <w:p w14:paraId="5AE83BDA" w14:textId="77777777" w:rsidR="00104906" w:rsidRPr="00812D75" w:rsidRDefault="00104906" w:rsidP="00104906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Cs w:val="22"/>
        </w:rPr>
      </w:pPr>
      <w:r w:rsidRPr="00604B30">
        <w:rPr>
          <w:spacing w:val="2"/>
          <w:sz w:val="22"/>
          <w:szCs w:val="22"/>
          <w:shd w:val="clear" w:color="auto" w:fill="FFFFFF"/>
        </w:rPr>
        <w:t>* 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604B30">
        <w:rPr>
          <w:sz w:val="22"/>
          <w:szCs w:val="22"/>
        </w:rPr>
        <w:t>ариф, установленный на 2023 год, вводится в действие с 1 декабря 2022 г.</w:t>
      </w:r>
    </w:p>
    <w:p w14:paraId="1A4CEEDE" w14:textId="77777777" w:rsidR="00104906" w:rsidRPr="006C77FB" w:rsidRDefault="00104906" w:rsidP="00104906">
      <w:pPr>
        <w:pStyle w:val="ConsNormal"/>
        <w:tabs>
          <w:tab w:val="left" w:pos="0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14:paraId="147477DE" w14:textId="77777777" w:rsidR="006C77FB" w:rsidRPr="006C77FB" w:rsidRDefault="006C77FB" w:rsidP="006C77FB">
      <w:pPr>
        <w:pStyle w:val="ConsNormal"/>
        <w:numPr>
          <w:ilvl w:val="0"/>
          <w:numId w:val="3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77FB">
        <w:rPr>
          <w:rFonts w:ascii="Times New Roman" w:hAnsi="Times New Roman"/>
          <w:sz w:val="24"/>
          <w:szCs w:val="24"/>
        </w:rPr>
        <w:t xml:space="preserve"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</w:t>
      </w:r>
      <w:r w:rsidRPr="006C77FB">
        <w:rPr>
          <w:rFonts w:ascii="Times New Roman" w:hAnsi="Times New Roman"/>
          <w:sz w:val="24"/>
          <w:szCs w:val="24"/>
        </w:rPr>
        <w:lastRenderedPageBreak/>
        <w:t>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14:paraId="5327427C" w14:textId="77777777" w:rsidR="006C77FB" w:rsidRPr="006C77FB" w:rsidRDefault="006C77FB" w:rsidP="006C77FB">
      <w:pPr>
        <w:pStyle w:val="ConsNormal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7FB">
        <w:rPr>
          <w:rFonts w:ascii="Times New Roman" w:hAnsi="Times New Roman"/>
          <w:sz w:val="24"/>
          <w:szCs w:val="24"/>
        </w:rPr>
        <w:t>Тарифы, установленные в п. 1, 2, действуют с 01.12.2022 по 31.12.2024.</w:t>
      </w:r>
    </w:p>
    <w:p w14:paraId="242E69C9" w14:textId="77777777" w:rsidR="006C77FB" w:rsidRPr="006C77FB" w:rsidRDefault="006C77FB" w:rsidP="006C77FB">
      <w:pPr>
        <w:pStyle w:val="ConsNormal"/>
        <w:numPr>
          <w:ilvl w:val="0"/>
          <w:numId w:val="34"/>
        </w:numPr>
        <w:tabs>
          <w:tab w:val="left" w:pos="71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7FB">
        <w:rPr>
          <w:rFonts w:ascii="Times New Roman" w:hAnsi="Times New Roman"/>
          <w:sz w:val="24"/>
          <w:szCs w:val="24"/>
        </w:rPr>
        <w:t xml:space="preserve">С 01.12.2022 признать утратившими силу приложения 1 - 3 к постановлению Департамента энергетики и тарифов Ивановской области от 12.11.2021 № 49-т/16. </w:t>
      </w:r>
    </w:p>
    <w:p w14:paraId="239D1C96" w14:textId="77777777" w:rsidR="006C77FB" w:rsidRPr="006C77FB" w:rsidRDefault="006C77FB" w:rsidP="006C77FB">
      <w:pPr>
        <w:pStyle w:val="ConsNormal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C77FB">
        <w:rPr>
          <w:rFonts w:ascii="Times New Roman" w:hAnsi="Times New Roman"/>
          <w:sz w:val="24"/>
          <w:szCs w:val="24"/>
        </w:rPr>
        <w:t>остановление вступает в силу со дня его официального опубликования.</w:t>
      </w:r>
    </w:p>
    <w:p w14:paraId="5D5E74CA" w14:textId="77777777" w:rsidR="00B063BC" w:rsidRPr="005F67A1" w:rsidRDefault="00B063BC" w:rsidP="005F67A1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</w:p>
    <w:p w14:paraId="0BB36278" w14:textId="77777777" w:rsidR="00F011A0" w:rsidRPr="006D2E2D" w:rsidRDefault="00F011A0" w:rsidP="00F011A0">
      <w:pPr>
        <w:pStyle w:val="a3"/>
        <w:spacing w:before="0" w:beforeAutospacing="0" w:after="0" w:afterAutospacing="0"/>
        <w:jc w:val="both"/>
        <w:rPr>
          <w:rStyle w:val="af7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</w:t>
      </w: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011A0" w:rsidRPr="006D2E2D" w14:paraId="755EAFD8" w14:textId="77777777" w:rsidTr="00F011A0">
        <w:tc>
          <w:tcPr>
            <w:tcW w:w="959" w:type="dxa"/>
          </w:tcPr>
          <w:p w14:paraId="7BD55D72" w14:textId="77777777" w:rsidR="00F011A0" w:rsidRPr="006D2E2D" w:rsidRDefault="00F011A0" w:rsidP="00F011A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 xml:space="preserve">№ </w:t>
            </w:r>
            <w:proofErr w:type="gramStart"/>
            <w:r w:rsidRPr="006D2E2D">
              <w:rPr>
                <w:sz w:val="22"/>
                <w:szCs w:val="22"/>
              </w:rPr>
              <w:t>п</w:t>
            </w:r>
            <w:proofErr w:type="gramEnd"/>
            <w:r w:rsidRPr="006D2E2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436EE609" w14:textId="77777777" w:rsidR="00F011A0" w:rsidRPr="006D2E2D" w:rsidRDefault="00F011A0" w:rsidP="00F011A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07BB86C" w14:textId="77777777" w:rsidR="00F011A0" w:rsidRPr="006D2E2D" w:rsidRDefault="00F011A0" w:rsidP="00F011A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F011A0" w:rsidRPr="006D2E2D" w14:paraId="7EB664AB" w14:textId="77777777" w:rsidTr="00F011A0">
        <w:tc>
          <w:tcPr>
            <w:tcW w:w="959" w:type="dxa"/>
          </w:tcPr>
          <w:p w14:paraId="4C8CDC8A" w14:textId="77777777" w:rsidR="00F011A0" w:rsidRPr="006D2E2D" w:rsidRDefault="00F011A0" w:rsidP="00F011A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2F589B3" w14:textId="77777777" w:rsidR="00F011A0" w:rsidRPr="006D2E2D" w:rsidRDefault="00F011A0" w:rsidP="00F011A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30B083A0" w14:textId="77777777" w:rsidR="00F011A0" w:rsidRPr="006D2E2D" w:rsidRDefault="00F011A0" w:rsidP="00F01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F011A0" w:rsidRPr="006D2E2D" w14:paraId="2A712C4A" w14:textId="77777777" w:rsidTr="00F011A0">
        <w:tc>
          <w:tcPr>
            <w:tcW w:w="959" w:type="dxa"/>
          </w:tcPr>
          <w:p w14:paraId="3640E244" w14:textId="77777777" w:rsidR="00F011A0" w:rsidRPr="006D2E2D" w:rsidRDefault="00F011A0" w:rsidP="00F011A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2352524" w14:textId="77777777" w:rsidR="00F011A0" w:rsidRPr="006D2E2D" w:rsidRDefault="00F011A0" w:rsidP="00F011A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BDEB921" w14:textId="77777777" w:rsidR="00F011A0" w:rsidRPr="006D2E2D" w:rsidRDefault="00F011A0" w:rsidP="00F011A0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011A0" w:rsidRPr="006D2E2D" w14:paraId="2A1F89FF" w14:textId="77777777" w:rsidTr="00F011A0">
        <w:tc>
          <w:tcPr>
            <w:tcW w:w="959" w:type="dxa"/>
          </w:tcPr>
          <w:p w14:paraId="52BCCBC1" w14:textId="77777777" w:rsidR="00F011A0" w:rsidRPr="006D2E2D" w:rsidRDefault="00F011A0" w:rsidP="00F011A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2FE17FC9" w14:textId="77777777" w:rsidR="00F011A0" w:rsidRPr="006D2E2D" w:rsidRDefault="00F011A0" w:rsidP="00F011A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8EFFF3C" w14:textId="77777777" w:rsidR="00F011A0" w:rsidRPr="006D2E2D" w:rsidRDefault="00F011A0" w:rsidP="00F011A0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011A0" w:rsidRPr="006D2E2D" w14:paraId="6B0B796A" w14:textId="77777777" w:rsidTr="00F011A0">
        <w:tc>
          <w:tcPr>
            <w:tcW w:w="959" w:type="dxa"/>
          </w:tcPr>
          <w:p w14:paraId="16FDD661" w14:textId="77777777" w:rsidR="00F011A0" w:rsidRPr="006D2E2D" w:rsidRDefault="00F011A0" w:rsidP="00F011A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2315F971" w14:textId="77777777" w:rsidR="00F011A0" w:rsidRPr="006D2E2D" w:rsidRDefault="00F011A0" w:rsidP="00F011A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D0F325A" w14:textId="77777777" w:rsidR="00F011A0" w:rsidRPr="006D2E2D" w:rsidRDefault="00F011A0" w:rsidP="00F011A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011A0" w:rsidRPr="006D2E2D" w14:paraId="4BA5DB62" w14:textId="77777777" w:rsidTr="00F011A0">
        <w:tc>
          <w:tcPr>
            <w:tcW w:w="959" w:type="dxa"/>
          </w:tcPr>
          <w:p w14:paraId="323DC5BA" w14:textId="77777777" w:rsidR="00F011A0" w:rsidRPr="006D2E2D" w:rsidRDefault="00F011A0" w:rsidP="00F011A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6D751E8" w14:textId="77777777" w:rsidR="00F011A0" w:rsidRPr="006D2E2D" w:rsidRDefault="00F011A0" w:rsidP="00F011A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D6DE2E3" w14:textId="77777777" w:rsidR="00F011A0" w:rsidRPr="006D2E2D" w:rsidRDefault="00F011A0" w:rsidP="00F011A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011A0" w:rsidRPr="006D2E2D" w14:paraId="2BF6ABF2" w14:textId="77777777" w:rsidTr="00F011A0">
        <w:tc>
          <w:tcPr>
            <w:tcW w:w="959" w:type="dxa"/>
          </w:tcPr>
          <w:p w14:paraId="34DE0BEE" w14:textId="77777777" w:rsidR="00F011A0" w:rsidRPr="006D2E2D" w:rsidRDefault="00F011A0" w:rsidP="00F011A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457C6E52" w14:textId="77777777" w:rsidR="00F011A0" w:rsidRPr="006D2E2D" w:rsidRDefault="00F011A0" w:rsidP="00F011A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1A116DB" w14:textId="77777777" w:rsidR="00F011A0" w:rsidRPr="006D2E2D" w:rsidRDefault="00F011A0" w:rsidP="00F011A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011A0" w:rsidRPr="006D2E2D" w14:paraId="13F93FAC" w14:textId="77777777" w:rsidTr="00F011A0">
        <w:tc>
          <w:tcPr>
            <w:tcW w:w="959" w:type="dxa"/>
          </w:tcPr>
          <w:p w14:paraId="312F3B55" w14:textId="77777777" w:rsidR="00F011A0" w:rsidRPr="006D2E2D" w:rsidRDefault="00F011A0" w:rsidP="00F011A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C03EC3D" w14:textId="77777777" w:rsidR="00F011A0" w:rsidRPr="006D2E2D" w:rsidRDefault="00F011A0" w:rsidP="00F011A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3D8AE17D" w14:textId="77777777" w:rsidR="00F011A0" w:rsidRPr="006D2E2D" w:rsidRDefault="00F011A0" w:rsidP="00F011A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5C0C52FE" w14:textId="77777777" w:rsidR="00F011A0" w:rsidRPr="00F011A0" w:rsidRDefault="00F011A0" w:rsidP="0026267A">
      <w:pPr>
        <w:pStyle w:val="a4"/>
        <w:tabs>
          <w:tab w:val="left" w:pos="4020"/>
        </w:tabs>
        <w:ind w:left="1759"/>
        <w:rPr>
          <w:sz w:val="22"/>
          <w:szCs w:val="22"/>
        </w:rPr>
      </w:pPr>
      <w:r w:rsidRPr="00F011A0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5FD8CC3D" w14:textId="77777777" w:rsidR="00F011A0" w:rsidRPr="00731FAF" w:rsidRDefault="00F011A0" w:rsidP="00F011A0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1B202491" w14:textId="720FDA3B" w:rsidR="00D83A21" w:rsidRDefault="00D83A21" w:rsidP="00D83A21">
      <w:pPr>
        <w:pStyle w:val="24"/>
        <w:widowControl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731FAF">
        <w:rPr>
          <w:b/>
          <w:szCs w:val="24"/>
        </w:rPr>
        <w:t>СЛУШАЛИ</w:t>
      </w:r>
      <w:r w:rsidRPr="00940D20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 для потребителей ООО «Теплоцентраль» (г. Юрьевец)</w:t>
      </w:r>
      <w:r>
        <w:rPr>
          <w:b/>
          <w:szCs w:val="24"/>
        </w:rPr>
        <w:t xml:space="preserve"> (Копышева М.С.)</w:t>
      </w:r>
      <w:r w:rsidR="001D476E">
        <w:rPr>
          <w:b/>
          <w:szCs w:val="24"/>
        </w:rPr>
        <w:t>.</w:t>
      </w:r>
    </w:p>
    <w:p w14:paraId="6533F1CF" w14:textId="77777777" w:rsidR="001D476E" w:rsidRDefault="001D476E" w:rsidP="001D476E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3B279170" w14:textId="77777777" w:rsidR="00D83A21" w:rsidRDefault="00D83A21" w:rsidP="00D83A21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D762B">
        <w:rPr>
          <w:szCs w:val="24"/>
        </w:rPr>
        <w:t xml:space="preserve">В связи с обращением </w:t>
      </w:r>
      <w:r w:rsidRPr="006C58C9">
        <w:rPr>
          <w:szCs w:val="24"/>
        </w:rPr>
        <w:t>ООО «Теплоцентраль» (г. Юрьевец)</w:t>
      </w:r>
      <w:r w:rsidRPr="00770F33">
        <w:rPr>
          <w:szCs w:val="24"/>
        </w:rPr>
        <w:t xml:space="preserve"> </w:t>
      </w:r>
      <w:r w:rsidRPr="009D762B">
        <w:rPr>
          <w:szCs w:val="24"/>
        </w:rPr>
        <w:t xml:space="preserve">приказом Департамента энергетики и тарифов Ивановской области </w:t>
      </w:r>
      <w:r w:rsidRPr="007113A0">
        <w:rPr>
          <w:szCs w:val="24"/>
        </w:rPr>
        <w:t xml:space="preserve">от 11.05.2022 № 20-у </w:t>
      </w:r>
      <w:r w:rsidRPr="009D762B">
        <w:rPr>
          <w:szCs w:val="24"/>
        </w:rPr>
        <w:t xml:space="preserve">открыто </w:t>
      </w:r>
      <w:r>
        <w:rPr>
          <w:szCs w:val="24"/>
        </w:rPr>
        <w:t xml:space="preserve">об установлении </w:t>
      </w:r>
      <w:r w:rsidRPr="003147FC">
        <w:rPr>
          <w:szCs w:val="24"/>
        </w:rPr>
        <w:t>долгосрочны</w:t>
      </w:r>
      <w:r>
        <w:rPr>
          <w:szCs w:val="24"/>
        </w:rPr>
        <w:t>х тарифов на тепловую энергию на 2023-2027 годы.</w:t>
      </w:r>
      <w:r w:rsidRPr="003147FC">
        <w:rPr>
          <w:szCs w:val="24"/>
        </w:rPr>
        <w:t xml:space="preserve"> </w:t>
      </w:r>
    </w:p>
    <w:p w14:paraId="78034974" w14:textId="77777777" w:rsidR="00D83A21" w:rsidRDefault="00D83A21" w:rsidP="00D83A21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3147FC">
        <w:rPr>
          <w:szCs w:val="24"/>
        </w:rPr>
        <w:t>Для осуществления регулируемой деятельности по производству</w:t>
      </w:r>
      <w:r>
        <w:rPr>
          <w:szCs w:val="24"/>
        </w:rPr>
        <w:t>, передаче</w:t>
      </w:r>
      <w:r w:rsidRPr="003147FC">
        <w:rPr>
          <w:szCs w:val="24"/>
        </w:rPr>
        <w:t xml:space="preserve"> и сбыту тепловой энерг</w:t>
      </w:r>
      <w:proofErr w:type="gramStart"/>
      <w:r w:rsidRPr="003147FC">
        <w:rPr>
          <w:szCs w:val="24"/>
        </w:rPr>
        <w:t xml:space="preserve">ии </w:t>
      </w:r>
      <w:r w:rsidRPr="00535ADA">
        <w:rPr>
          <w:szCs w:val="24"/>
        </w:rPr>
        <w:t>ООО</w:t>
      </w:r>
      <w:proofErr w:type="gramEnd"/>
      <w:r w:rsidRPr="00535ADA">
        <w:rPr>
          <w:szCs w:val="24"/>
        </w:rPr>
        <w:t xml:space="preserve"> «Теплоцентраль» (г. Юрьевец) </w:t>
      </w:r>
      <w:r w:rsidRPr="003147FC">
        <w:rPr>
          <w:szCs w:val="24"/>
        </w:rPr>
        <w:t xml:space="preserve">использует имущество </w:t>
      </w:r>
      <w:r>
        <w:rPr>
          <w:szCs w:val="24"/>
        </w:rPr>
        <w:t>на праве собственности.</w:t>
      </w:r>
    </w:p>
    <w:p w14:paraId="3125EA31" w14:textId="77777777" w:rsidR="00D83A21" w:rsidRDefault="00D83A21" w:rsidP="00D83A21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2943BD">
        <w:rPr>
          <w:szCs w:val="24"/>
        </w:rPr>
        <w:t>Тепловая энергия отпускается потребителям в теплоносителе в виде воды.</w:t>
      </w:r>
    </w:p>
    <w:p w14:paraId="169627CE" w14:textId="77777777" w:rsidR="00D83A21" w:rsidRDefault="00D83A21" w:rsidP="00D83A21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535ADA">
        <w:rPr>
          <w:szCs w:val="24"/>
        </w:rPr>
        <w:t xml:space="preserve">Приказом Департамента от 11.05.2022 № 20-у </w:t>
      </w:r>
      <w:r>
        <w:rPr>
          <w:szCs w:val="24"/>
        </w:rPr>
        <w:t>м</w:t>
      </w:r>
      <w:r w:rsidRPr="00535ADA">
        <w:rPr>
          <w:szCs w:val="24"/>
        </w:rPr>
        <w:t>етодом регулирован</w:t>
      </w:r>
      <w:r>
        <w:rPr>
          <w:szCs w:val="24"/>
        </w:rPr>
        <w:t xml:space="preserve">ия тарифов на тепловую энергию </w:t>
      </w:r>
      <w:r w:rsidRPr="00535ADA">
        <w:rPr>
          <w:szCs w:val="24"/>
        </w:rPr>
        <w:t>определен  метод индексации установленных тарифов</w:t>
      </w:r>
      <w:r>
        <w:rPr>
          <w:szCs w:val="24"/>
        </w:rPr>
        <w:t xml:space="preserve"> на 2023-2027 годы.</w:t>
      </w:r>
      <w:r w:rsidRPr="00535ADA">
        <w:rPr>
          <w:szCs w:val="24"/>
        </w:rPr>
        <w:t xml:space="preserve"> </w:t>
      </w:r>
    </w:p>
    <w:p w14:paraId="1981C0B0" w14:textId="77777777" w:rsidR="00D83A21" w:rsidRPr="00421B2C" w:rsidRDefault="00D83A21" w:rsidP="00A664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325479">
        <w:rPr>
          <w:sz w:val="24"/>
          <w:szCs w:val="24"/>
        </w:rPr>
        <w:t xml:space="preserve">Экспертиза тарифов </w:t>
      </w:r>
      <w:r>
        <w:rPr>
          <w:sz w:val="24"/>
          <w:szCs w:val="24"/>
        </w:rPr>
        <w:t>на тепловую энергию проводилась</w:t>
      </w:r>
      <w:r w:rsidRPr="00325479">
        <w:rPr>
          <w:sz w:val="24"/>
          <w:szCs w:val="24"/>
        </w:rPr>
        <w:t xml:space="preserve">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</w:t>
      </w:r>
      <w:r w:rsidRPr="00421B2C">
        <w:rPr>
          <w:sz w:val="24"/>
          <w:szCs w:val="24"/>
        </w:rPr>
        <w:t>социально-экономического развития Российской Федерации на 2023 год и на</w:t>
      </w:r>
      <w:proofErr w:type="gramEnd"/>
      <w:r w:rsidRPr="00421B2C">
        <w:rPr>
          <w:sz w:val="24"/>
          <w:szCs w:val="24"/>
        </w:rPr>
        <w:t xml:space="preserve"> плановый</w:t>
      </w:r>
    </w:p>
    <w:p w14:paraId="21C9D1EB" w14:textId="77777777" w:rsidR="00D83A21" w:rsidRDefault="00D83A21" w:rsidP="00D83A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1B2C">
        <w:rPr>
          <w:sz w:val="24"/>
          <w:szCs w:val="24"/>
        </w:rPr>
        <w:t>период 2024 и 2025 годов (далее – прогноз), одобренны</w:t>
      </w:r>
      <w:r>
        <w:rPr>
          <w:sz w:val="24"/>
          <w:szCs w:val="24"/>
        </w:rPr>
        <w:t>м</w:t>
      </w:r>
      <w:r w:rsidRPr="00421B2C">
        <w:rPr>
          <w:sz w:val="24"/>
          <w:szCs w:val="24"/>
        </w:rPr>
        <w:t xml:space="preserve"> на заседании Правительства</w:t>
      </w:r>
      <w:r>
        <w:rPr>
          <w:sz w:val="24"/>
          <w:szCs w:val="24"/>
        </w:rPr>
        <w:t xml:space="preserve"> </w:t>
      </w:r>
      <w:r w:rsidRPr="00421B2C">
        <w:rPr>
          <w:sz w:val="24"/>
          <w:szCs w:val="24"/>
        </w:rPr>
        <w:t xml:space="preserve">Российской Федерации 22 сентября 2022 г. </w:t>
      </w:r>
      <w:r w:rsidRPr="00325479">
        <w:rPr>
          <w:sz w:val="24"/>
          <w:szCs w:val="24"/>
        </w:rPr>
        <w:t>(</w:t>
      </w:r>
      <w:r w:rsidRPr="00421B2C">
        <w:rPr>
          <w:sz w:val="24"/>
          <w:szCs w:val="24"/>
        </w:rPr>
        <w:t>Протокол № 31, часть II,</w:t>
      </w:r>
      <w:r w:rsidRPr="00325479">
        <w:rPr>
          <w:sz w:val="24"/>
          <w:szCs w:val="24"/>
        </w:rPr>
        <w:t>).</w:t>
      </w:r>
    </w:p>
    <w:p w14:paraId="5686DDC4" w14:textId="114DD8E4" w:rsidR="00FF675D" w:rsidRPr="00FF675D" w:rsidRDefault="00FF675D" w:rsidP="00FF675D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FF675D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 w:rsidR="008B4511">
        <w:rPr>
          <w:sz w:val="24"/>
          <w:szCs w:val="24"/>
        </w:rPr>
        <w:t>.</w:t>
      </w:r>
      <w:proofErr w:type="gramEnd"/>
    </w:p>
    <w:p w14:paraId="0EF6874A" w14:textId="77777777" w:rsidR="00FF675D" w:rsidRPr="00FF675D" w:rsidRDefault="00FF675D" w:rsidP="00FF675D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675D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22B0E89E" w14:textId="77777777" w:rsidR="0004326E" w:rsidRPr="00E212C2" w:rsidRDefault="0004326E" w:rsidP="0004326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77D8BADB" w14:textId="77777777" w:rsidR="0004326E" w:rsidRPr="004A44FF" w:rsidRDefault="0004326E" w:rsidP="0004326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50854C02" w14:textId="77777777" w:rsidR="0004326E" w:rsidRDefault="0004326E" w:rsidP="0004326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</w:t>
      </w:r>
      <w:r>
        <w:rPr>
          <w:bCs/>
          <w:sz w:val="24"/>
          <w:szCs w:val="24"/>
        </w:rPr>
        <w:lastRenderedPageBreak/>
        <w:t xml:space="preserve">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24C1CAA9" w14:textId="77777777" w:rsidR="00FF675D" w:rsidRPr="0004326E" w:rsidRDefault="0004326E" w:rsidP="0004326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>
        <w:rPr>
          <w:rFonts w:eastAsiaTheme="minorHAnsi"/>
          <w:sz w:val="22"/>
          <w:szCs w:val="22"/>
          <w:lang w:eastAsia="en-US"/>
        </w:rPr>
        <w:t xml:space="preserve"> в размере 2,0%.</w:t>
      </w:r>
      <w:proofErr w:type="gramEnd"/>
    </w:p>
    <w:p w14:paraId="39887862" w14:textId="77777777" w:rsidR="00D83A21" w:rsidRPr="00A51ADE" w:rsidRDefault="00D83A21" w:rsidP="00D83A21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По результатам экспертизы материалов тарифного дела подготовлен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>е экспертн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>е заключени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 xml:space="preserve">. </w:t>
      </w:r>
    </w:p>
    <w:p w14:paraId="437F09EA" w14:textId="77777777" w:rsidR="00D83A21" w:rsidRPr="00A51ADE" w:rsidRDefault="00D83A21" w:rsidP="00D83A21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</w:t>
      </w:r>
      <w:r>
        <w:rPr>
          <w:sz w:val="24"/>
          <w:szCs w:val="24"/>
        </w:rPr>
        <w:t>и</w:t>
      </w:r>
      <w:r w:rsidRPr="00A51ADE">
        <w:rPr>
          <w:sz w:val="24"/>
          <w:szCs w:val="24"/>
        </w:rPr>
        <w:t xml:space="preserve"> </w:t>
      </w:r>
      <w:r w:rsidR="00FF675D">
        <w:rPr>
          <w:sz w:val="24"/>
          <w:szCs w:val="24"/>
        </w:rPr>
        <w:t>5</w:t>
      </w:r>
      <w:r>
        <w:rPr>
          <w:sz w:val="24"/>
          <w:szCs w:val="24"/>
        </w:rPr>
        <w:t>/1</w:t>
      </w:r>
      <w:r w:rsidRPr="00A51ADE">
        <w:rPr>
          <w:sz w:val="24"/>
          <w:szCs w:val="24"/>
        </w:rPr>
        <w:t>.</w:t>
      </w:r>
    </w:p>
    <w:p w14:paraId="7BAC2654" w14:textId="77777777" w:rsidR="00D83A21" w:rsidRDefault="00D83A21" w:rsidP="00D83A21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906505">
        <w:rPr>
          <w:szCs w:val="24"/>
        </w:rPr>
        <w:t xml:space="preserve">Теплоснабжающая организация ознакомлена с предлагаемым к утверждению уровнями тарифов на тепловую энергию, письмом от </w:t>
      </w:r>
      <w:r>
        <w:rPr>
          <w:szCs w:val="24"/>
        </w:rPr>
        <w:t>28.10</w:t>
      </w:r>
      <w:r w:rsidRPr="00906505">
        <w:rPr>
          <w:szCs w:val="24"/>
        </w:rPr>
        <w:t xml:space="preserve">.2022 </w:t>
      </w:r>
      <w:r>
        <w:rPr>
          <w:szCs w:val="24"/>
        </w:rPr>
        <w:t xml:space="preserve">№516 </w:t>
      </w:r>
      <w:r w:rsidRPr="00906505">
        <w:rPr>
          <w:szCs w:val="24"/>
        </w:rPr>
        <w:t xml:space="preserve">заявила </w:t>
      </w:r>
      <w:r>
        <w:rPr>
          <w:szCs w:val="24"/>
        </w:rPr>
        <w:t xml:space="preserve">мотивированные </w:t>
      </w:r>
      <w:r w:rsidRPr="00906505">
        <w:rPr>
          <w:szCs w:val="24"/>
        </w:rPr>
        <w:t xml:space="preserve">разногласия </w:t>
      </w:r>
      <w:r>
        <w:rPr>
          <w:szCs w:val="24"/>
        </w:rPr>
        <w:t>следующим статьям:</w:t>
      </w:r>
    </w:p>
    <w:p w14:paraId="164759EE" w14:textId="77777777" w:rsidR="00D83A21" w:rsidRPr="006D5380" w:rsidRDefault="00D83A21" w:rsidP="00D83A21">
      <w:pPr>
        <w:pStyle w:val="24"/>
        <w:widowControl/>
        <w:numPr>
          <w:ilvl w:val="0"/>
          <w:numId w:val="29"/>
        </w:numPr>
        <w:tabs>
          <w:tab w:val="left" w:pos="851"/>
          <w:tab w:val="left" w:pos="993"/>
          <w:tab w:val="left" w:pos="1276"/>
        </w:tabs>
        <w:rPr>
          <w:b/>
          <w:szCs w:val="24"/>
          <w:u w:val="single"/>
        </w:rPr>
      </w:pPr>
      <w:r w:rsidRPr="006D5380">
        <w:rPr>
          <w:szCs w:val="24"/>
          <w:u w:val="single"/>
        </w:rPr>
        <w:t>Расходы на ремонт основных средств.</w:t>
      </w:r>
    </w:p>
    <w:p w14:paraId="4A51CB37" w14:textId="77777777" w:rsidR="00D83A21" w:rsidRPr="00071418" w:rsidRDefault="00D83A21" w:rsidP="00D83A21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71418">
        <w:rPr>
          <w:szCs w:val="24"/>
        </w:rPr>
        <w:t xml:space="preserve">ТСО в качестве обосновывающих документов </w:t>
      </w:r>
      <w:proofErr w:type="gramStart"/>
      <w:r w:rsidRPr="00071418">
        <w:rPr>
          <w:szCs w:val="24"/>
        </w:rPr>
        <w:t>предоставлены</w:t>
      </w:r>
      <w:proofErr w:type="gramEnd"/>
      <w:r w:rsidRPr="00071418">
        <w:rPr>
          <w:szCs w:val="24"/>
        </w:rPr>
        <w:t>:</w:t>
      </w:r>
    </w:p>
    <w:p w14:paraId="3EEDC8F5" w14:textId="77777777" w:rsidR="00D83A21" w:rsidRDefault="00D83A21" w:rsidP="00D83A21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Pr="00117A68">
        <w:rPr>
          <w:szCs w:val="24"/>
        </w:rPr>
        <w:t>График проведения капитального ремонта тепловых сетей по контуру котельной №1</w:t>
      </w:r>
      <w:r>
        <w:rPr>
          <w:szCs w:val="24"/>
        </w:rPr>
        <w:t xml:space="preserve">, </w:t>
      </w:r>
      <w:r w:rsidRPr="00117A68">
        <w:rPr>
          <w:szCs w:val="24"/>
        </w:rPr>
        <w:t xml:space="preserve"> </w:t>
      </w:r>
      <w:r>
        <w:rPr>
          <w:szCs w:val="24"/>
        </w:rPr>
        <w:t>с</w:t>
      </w:r>
      <w:r w:rsidRPr="00117A68">
        <w:rPr>
          <w:szCs w:val="24"/>
        </w:rPr>
        <w:t>огласован</w:t>
      </w:r>
      <w:r>
        <w:rPr>
          <w:szCs w:val="24"/>
        </w:rPr>
        <w:t>ный</w:t>
      </w:r>
      <w:r w:rsidRPr="00117A68">
        <w:rPr>
          <w:szCs w:val="24"/>
        </w:rPr>
        <w:t xml:space="preserve"> с администрацией Юрьевецкого м.р. (письмо от 10.10.202</w:t>
      </w:r>
      <w:r>
        <w:rPr>
          <w:szCs w:val="24"/>
        </w:rPr>
        <w:t>2</w:t>
      </w:r>
      <w:r w:rsidRPr="00117A68">
        <w:rPr>
          <w:szCs w:val="24"/>
        </w:rPr>
        <w:t xml:space="preserve"> №486</w:t>
      </w:r>
      <w:r>
        <w:rPr>
          <w:szCs w:val="24"/>
        </w:rPr>
        <w:t xml:space="preserve">, </w:t>
      </w:r>
      <w:r w:rsidRPr="00117A68">
        <w:rPr>
          <w:szCs w:val="24"/>
        </w:rPr>
        <w:t>стр. 293)</w:t>
      </w:r>
      <w:r>
        <w:rPr>
          <w:szCs w:val="24"/>
        </w:rPr>
        <w:t>,</w:t>
      </w:r>
    </w:p>
    <w:p w14:paraId="43433FE3" w14:textId="77777777" w:rsidR="00D83A21" w:rsidRDefault="00D83A21" w:rsidP="00D83A21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3935D4">
        <w:t xml:space="preserve"> </w:t>
      </w:r>
      <w:r w:rsidRPr="003935D4">
        <w:rPr>
          <w:szCs w:val="24"/>
        </w:rPr>
        <w:t>- План текущего ремонта тепловых сетей по контуру котельной №1 (письмо от 13.10.2022 №494, стр. 285),</w:t>
      </w:r>
    </w:p>
    <w:p w14:paraId="05F6BBFD" w14:textId="77777777" w:rsidR="00D83A21" w:rsidRDefault="00D83A21" w:rsidP="00D83A21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- Пояснительные записки к сметным расчетам по текущему ремонту сетей теплоснабжения </w:t>
      </w:r>
      <w:r w:rsidRPr="003935D4">
        <w:rPr>
          <w:szCs w:val="24"/>
        </w:rPr>
        <w:t>(письмо от 1</w:t>
      </w:r>
      <w:r>
        <w:rPr>
          <w:szCs w:val="24"/>
        </w:rPr>
        <w:t>3</w:t>
      </w:r>
      <w:r w:rsidRPr="003935D4">
        <w:rPr>
          <w:szCs w:val="24"/>
        </w:rPr>
        <w:t>.10.202</w:t>
      </w:r>
      <w:r>
        <w:rPr>
          <w:szCs w:val="24"/>
        </w:rPr>
        <w:t>2</w:t>
      </w:r>
      <w:r w:rsidRPr="003935D4">
        <w:rPr>
          <w:szCs w:val="24"/>
        </w:rPr>
        <w:t xml:space="preserve"> №4</w:t>
      </w:r>
      <w:r>
        <w:rPr>
          <w:szCs w:val="24"/>
        </w:rPr>
        <w:t>94),</w:t>
      </w:r>
    </w:p>
    <w:p w14:paraId="65968830" w14:textId="77777777" w:rsidR="00D83A21" w:rsidRDefault="00D83A21" w:rsidP="00D83A21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- Ведомости объемов работ «Текущий ремонт сетей…» </w:t>
      </w:r>
      <w:r w:rsidRPr="003935D4">
        <w:rPr>
          <w:szCs w:val="24"/>
        </w:rPr>
        <w:t>(письмо от 1</w:t>
      </w:r>
      <w:r>
        <w:rPr>
          <w:szCs w:val="24"/>
        </w:rPr>
        <w:t>3</w:t>
      </w:r>
      <w:r w:rsidRPr="003935D4">
        <w:rPr>
          <w:szCs w:val="24"/>
        </w:rPr>
        <w:t>.10.202</w:t>
      </w:r>
      <w:r>
        <w:rPr>
          <w:szCs w:val="24"/>
        </w:rPr>
        <w:t>2</w:t>
      </w:r>
      <w:r w:rsidRPr="003935D4">
        <w:rPr>
          <w:szCs w:val="24"/>
        </w:rPr>
        <w:t xml:space="preserve"> №4</w:t>
      </w:r>
      <w:r>
        <w:rPr>
          <w:szCs w:val="24"/>
        </w:rPr>
        <w:t>94),</w:t>
      </w:r>
    </w:p>
    <w:p w14:paraId="5AF38AE1" w14:textId="77777777" w:rsidR="00D83A21" w:rsidRDefault="00D83A21" w:rsidP="00D83A21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- Локальные сметные расчеты </w:t>
      </w:r>
      <w:r w:rsidRPr="003935D4">
        <w:rPr>
          <w:szCs w:val="24"/>
        </w:rPr>
        <w:t>(письмо от 1</w:t>
      </w:r>
      <w:r>
        <w:rPr>
          <w:szCs w:val="24"/>
        </w:rPr>
        <w:t>3</w:t>
      </w:r>
      <w:r w:rsidRPr="003935D4">
        <w:rPr>
          <w:szCs w:val="24"/>
        </w:rPr>
        <w:t>.10.202</w:t>
      </w:r>
      <w:r>
        <w:rPr>
          <w:szCs w:val="24"/>
        </w:rPr>
        <w:t>2</w:t>
      </w:r>
      <w:r w:rsidRPr="003935D4">
        <w:rPr>
          <w:szCs w:val="24"/>
        </w:rPr>
        <w:t xml:space="preserve"> №4</w:t>
      </w:r>
      <w:r>
        <w:rPr>
          <w:szCs w:val="24"/>
        </w:rPr>
        <w:t>94).</w:t>
      </w:r>
    </w:p>
    <w:p w14:paraId="4C23B3BA" w14:textId="77777777" w:rsidR="00D83A21" w:rsidRDefault="00D83A21" w:rsidP="00D83A21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В ходе экспертизы было установлено следующее.</w:t>
      </w:r>
    </w:p>
    <w:p w14:paraId="10B2C62F" w14:textId="77777777" w:rsidR="00D83A21" w:rsidRDefault="00D83A21" w:rsidP="00D83A21">
      <w:pPr>
        <w:pStyle w:val="24"/>
        <w:widowControl/>
        <w:numPr>
          <w:ilvl w:val="0"/>
          <w:numId w:val="30"/>
        </w:numPr>
        <w:tabs>
          <w:tab w:val="left" w:pos="0"/>
          <w:tab w:val="left" w:pos="851"/>
          <w:tab w:val="left" w:pos="1276"/>
        </w:tabs>
        <w:ind w:left="0" w:firstLine="709"/>
        <w:rPr>
          <w:szCs w:val="24"/>
        </w:rPr>
      </w:pPr>
      <w:r>
        <w:rPr>
          <w:szCs w:val="24"/>
        </w:rPr>
        <w:t>ТСО представило план ремонтных работ с обосновывающими документами на 2023-2025 годы, при этом регулированию подлежат долгосрочные тарифы на период 2023-2027 годы.</w:t>
      </w:r>
    </w:p>
    <w:p w14:paraId="3569A3DC" w14:textId="77777777" w:rsidR="00D83A21" w:rsidRDefault="00D83A21" w:rsidP="00D83A21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В соответствии с п. </w:t>
      </w:r>
      <w:r w:rsidRPr="005E4BF5">
        <w:rPr>
          <w:szCs w:val="24"/>
        </w:rPr>
        <w:t>33</w:t>
      </w:r>
      <w:r>
        <w:rPr>
          <w:szCs w:val="24"/>
        </w:rPr>
        <w:t xml:space="preserve"> Методических указаний, утвержденных  п</w:t>
      </w:r>
      <w:r w:rsidRPr="005E4BF5">
        <w:rPr>
          <w:szCs w:val="24"/>
        </w:rPr>
        <w:t>риказ</w:t>
      </w:r>
      <w:r>
        <w:rPr>
          <w:szCs w:val="24"/>
        </w:rPr>
        <w:t>ом</w:t>
      </w:r>
      <w:r w:rsidRPr="005E4BF5">
        <w:rPr>
          <w:szCs w:val="24"/>
        </w:rPr>
        <w:t xml:space="preserve"> ФСТ России от 13.06.2013 </w:t>
      </w:r>
      <w:r>
        <w:rPr>
          <w:szCs w:val="24"/>
        </w:rPr>
        <w:t>№</w:t>
      </w:r>
      <w:r w:rsidRPr="005E4BF5">
        <w:rPr>
          <w:szCs w:val="24"/>
        </w:rPr>
        <w:t xml:space="preserve"> 760-э</w:t>
      </w:r>
      <w:r>
        <w:rPr>
          <w:szCs w:val="24"/>
        </w:rPr>
        <w:t xml:space="preserve"> (Дале</w:t>
      </w:r>
      <w:proofErr w:type="gramStart"/>
      <w:r>
        <w:rPr>
          <w:szCs w:val="24"/>
        </w:rPr>
        <w:t>е-</w:t>
      </w:r>
      <w:proofErr w:type="gramEnd"/>
      <w:r>
        <w:rPr>
          <w:szCs w:val="24"/>
        </w:rPr>
        <w:t xml:space="preserve"> Методические указания №760-э)</w:t>
      </w:r>
      <w:r w:rsidRPr="005E4BF5">
        <w:rPr>
          <w:szCs w:val="24"/>
        </w:rPr>
        <w:t xml:space="preserve"> </w:t>
      </w:r>
      <w:r>
        <w:rPr>
          <w:szCs w:val="24"/>
        </w:rPr>
        <w:t>п</w:t>
      </w:r>
      <w:r w:rsidRPr="005E4BF5">
        <w:rPr>
          <w:szCs w:val="24"/>
        </w:rPr>
        <w:t>ри расчете долгосрочных тарифов методом индексации установленных тарифов необходимая валовая выручка определяется на основе следующих долгосрочных параметров регулирования, которые определяются перед началом долгосрочного периода регулирования и в течение него не изменяются, за исключением случаев, предусмотренных п</w:t>
      </w:r>
      <w:r>
        <w:rPr>
          <w:szCs w:val="24"/>
        </w:rPr>
        <w:t xml:space="preserve">унктом 51 Основ ценообразования. </w:t>
      </w:r>
    </w:p>
    <w:p w14:paraId="30BFFDE6" w14:textId="77777777" w:rsidR="00D83A21" w:rsidRDefault="00D83A21" w:rsidP="00D83A21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«</w:t>
      </w:r>
      <w:r w:rsidRPr="005E4BF5">
        <w:rPr>
          <w:szCs w:val="24"/>
        </w:rPr>
        <w:t>1)</w:t>
      </w:r>
      <w:r>
        <w:rPr>
          <w:szCs w:val="24"/>
        </w:rPr>
        <w:t>»</w:t>
      </w:r>
      <w:r w:rsidRPr="005E4BF5">
        <w:rPr>
          <w:szCs w:val="24"/>
        </w:rPr>
        <w:t xml:space="preserve"> </w:t>
      </w:r>
      <w:r>
        <w:rPr>
          <w:szCs w:val="24"/>
        </w:rPr>
        <w:t xml:space="preserve">к долгосрочным параметрам регулирования относится </w:t>
      </w:r>
      <w:r w:rsidRPr="005E4BF5">
        <w:rPr>
          <w:szCs w:val="24"/>
        </w:rPr>
        <w:t xml:space="preserve">базовый уровень операционных расходов, устанавливаемый органом регулирования в соответствии с пунктом 37 </w:t>
      </w:r>
      <w:r>
        <w:rPr>
          <w:szCs w:val="24"/>
        </w:rPr>
        <w:t>настоящих Методических указаний.</w:t>
      </w:r>
    </w:p>
    <w:p w14:paraId="507C2543" w14:textId="77777777" w:rsidR="00D83A21" w:rsidRPr="00A06E80" w:rsidRDefault="00D83A21" w:rsidP="00D83A21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  <w:r>
        <w:rPr>
          <w:szCs w:val="24"/>
        </w:rPr>
        <w:t>В соответствии с п. 3</w:t>
      </w:r>
      <w:r w:rsidRPr="00A06E80">
        <w:rPr>
          <w:szCs w:val="24"/>
        </w:rPr>
        <w:t>7</w:t>
      </w:r>
      <w:r>
        <w:rPr>
          <w:szCs w:val="24"/>
        </w:rPr>
        <w:t xml:space="preserve"> Методических указаний п</w:t>
      </w:r>
      <w:r w:rsidRPr="00A06E80">
        <w:rPr>
          <w:szCs w:val="24"/>
        </w:rPr>
        <w:t>ри расчете базового уровня операционных расходов учитываются следующие расходы:</w:t>
      </w:r>
    </w:p>
    <w:p w14:paraId="45AE6AD5" w14:textId="77777777" w:rsidR="00D83A21" w:rsidRPr="00A06E80" w:rsidRDefault="00D83A21" w:rsidP="00D83A21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  <w:r w:rsidRPr="00A06E80">
        <w:rPr>
          <w:szCs w:val="24"/>
        </w:rPr>
        <w:t>1) расходы на сырье и материалы;</w:t>
      </w:r>
    </w:p>
    <w:p w14:paraId="4F455202" w14:textId="77777777" w:rsidR="00D83A21" w:rsidRDefault="00D83A21" w:rsidP="00D83A21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  <w:r w:rsidRPr="00A06E80">
        <w:rPr>
          <w:szCs w:val="24"/>
        </w:rPr>
        <w:t>2) расходы на ремонт основных средств</w:t>
      </w:r>
      <w:r>
        <w:rPr>
          <w:szCs w:val="24"/>
        </w:rPr>
        <w:t xml:space="preserve"> и пр.</w:t>
      </w:r>
    </w:p>
    <w:p w14:paraId="3167EE65" w14:textId="77777777" w:rsidR="00D83A21" w:rsidRPr="00117A68" w:rsidRDefault="00D83A21" w:rsidP="00D83A21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В связи с тем, что ТСО не планирует проведение ремонтных работ в 2026-2027 гг. Экспертной группой при формировании базового уровня расходов, в том числе по статье «Ремонт основных средств», принята 1/5 часть заявленных затрат на проведение ремонтов муниципальных тепловых сетей (за исключением суммы НДС и расходов на оплату труда). Таким образом, возмещение затрат на ремонт </w:t>
      </w:r>
      <w:r w:rsidRPr="0044237F">
        <w:rPr>
          <w:szCs w:val="24"/>
        </w:rPr>
        <w:t xml:space="preserve">муниципальных </w:t>
      </w:r>
      <w:r>
        <w:rPr>
          <w:szCs w:val="24"/>
        </w:rPr>
        <w:t>сетей будет обеспечено в полном объеме до окончания долгосрочного периода 2023-2027 гг.</w:t>
      </w:r>
    </w:p>
    <w:p w14:paraId="7B316018" w14:textId="77777777" w:rsidR="00D83A21" w:rsidRPr="00AA5223" w:rsidRDefault="00AA5223" w:rsidP="00D83A21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  <w:u w:val="single"/>
        </w:rPr>
      </w:pPr>
      <w:r>
        <w:rPr>
          <w:szCs w:val="24"/>
          <w:u w:val="single"/>
        </w:rPr>
        <w:t>2</w:t>
      </w:r>
      <w:r w:rsidR="00D83A21" w:rsidRPr="00AA5223">
        <w:rPr>
          <w:szCs w:val="24"/>
          <w:u w:val="single"/>
        </w:rPr>
        <w:t>.</w:t>
      </w:r>
      <w:r w:rsidR="00D83A21" w:rsidRPr="00AA5223">
        <w:rPr>
          <w:szCs w:val="24"/>
          <w:u w:val="single"/>
        </w:rPr>
        <w:tab/>
        <w:t>Размер корректировки</w:t>
      </w:r>
      <w:r w:rsidR="00D83A21" w:rsidRPr="00AA5223">
        <w:rPr>
          <w:u w:val="single"/>
        </w:rPr>
        <w:t xml:space="preserve"> </w:t>
      </w:r>
      <w:r w:rsidR="00D83A21" w:rsidRPr="00AA5223">
        <w:rPr>
          <w:szCs w:val="24"/>
          <w:u w:val="single"/>
        </w:rPr>
        <w:t>с целью учета фактических значений по результатам 2021 года, учитываемый в 2023 году.</w:t>
      </w:r>
    </w:p>
    <w:p w14:paraId="30407CE5" w14:textId="58C9BFE4" w:rsidR="00D83A21" w:rsidRDefault="00D83A21" w:rsidP="00D83A21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4E10F7">
        <w:rPr>
          <w:szCs w:val="24"/>
        </w:rPr>
        <w:t xml:space="preserve">ТСО не согласно с распределением </w:t>
      </w:r>
      <w:r w:rsidR="008B4511" w:rsidRPr="004E10F7">
        <w:rPr>
          <w:szCs w:val="24"/>
        </w:rPr>
        <w:t>к</w:t>
      </w:r>
      <w:r w:rsidR="008B4511" w:rsidRPr="004E10F7">
        <w:t xml:space="preserve"> </w:t>
      </w:r>
      <w:r w:rsidR="008B4511" w:rsidRPr="004E10F7">
        <w:rPr>
          <w:szCs w:val="24"/>
        </w:rPr>
        <w:t>корректировке</w:t>
      </w:r>
      <w:r w:rsidRPr="004E10F7">
        <w:rPr>
          <w:szCs w:val="24"/>
        </w:rPr>
        <w:t xml:space="preserve"> с целью учета фактических значений по результатам 2021 года, </w:t>
      </w:r>
      <w:proofErr w:type="gramStart"/>
      <w:r w:rsidRPr="004E10F7">
        <w:rPr>
          <w:szCs w:val="24"/>
        </w:rPr>
        <w:t>учитываемый</w:t>
      </w:r>
      <w:proofErr w:type="gramEnd"/>
      <w:r w:rsidRPr="004E10F7">
        <w:rPr>
          <w:szCs w:val="24"/>
        </w:rPr>
        <w:t xml:space="preserve"> в 2023 году</w:t>
      </w:r>
      <w:r w:rsidR="00375649">
        <w:rPr>
          <w:szCs w:val="24"/>
        </w:rPr>
        <w:t>.</w:t>
      </w:r>
    </w:p>
    <w:p w14:paraId="3504208E" w14:textId="77777777" w:rsidR="00D83A21" w:rsidRDefault="00D83A21" w:rsidP="00D83A21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  <w:u w:val="single"/>
        </w:rPr>
      </w:pPr>
      <w:r w:rsidRPr="004E10F7">
        <w:rPr>
          <w:szCs w:val="24"/>
          <w:u w:val="single"/>
        </w:rPr>
        <w:t>Позиция Департамента.</w:t>
      </w:r>
    </w:p>
    <w:p w14:paraId="7A61A65F" w14:textId="77777777" w:rsidR="00D83A21" w:rsidRPr="004E10F7" w:rsidRDefault="00D83A21" w:rsidP="00D83A21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4E10F7">
        <w:rPr>
          <w:szCs w:val="24"/>
        </w:rPr>
        <w:lastRenderedPageBreak/>
        <w:t>П</w:t>
      </w:r>
      <w:r>
        <w:rPr>
          <w:szCs w:val="24"/>
        </w:rPr>
        <w:t xml:space="preserve">ри проведении экспертизы Экспертной группой определена сумма </w:t>
      </w:r>
      <w:r w:rsidRPr="000C40BC">
        <w:rPr>
          <w:szCs w:val="24"/>
        </w:rPr>
        <w:t>корректировки с целью учета фактических значений по результатам 2021 года</w:t>
      </w:r>
      <w:r>
        <w:rPr>
          <w:szCs w:val="24"/>
        </w:rPr>
        <w:t xml:space="preserve"> 11 330,310 тыс. руб., в том числе учтено в НВВ 2023 года - 4 239,200 тыс. руб., 2024 года -</w:t>
      </w:r>
      <w:r w:rsidRPr="000C40BC">
        <w:rPr>
          <w:szCs w:val="24"/>
        </w:rPr>
        <w:t xml:space="preserve"> 2 000,000  </w:t>
      </w:r>
      <w:r>
        <w:rPr>
          <w:szCs w:val="24"/>
        </w:rPr>
        <w:t>тыс. руб., 2025 года -</w:t>
      </w:r>
      <w:r w:rsidRPr="000C40BC">
        <w:rPr>
          <w:szCs w:val="24"/>
        </w:rPr>
        <w:t xml:space="preserve"> 5 091,110 </w:t>
      </w:r>
      <w:r>
        <w:rPr>
          <w:szCs w:val="24"/>
        </w:rPr>
        <w:t>тыс. руб.</w:t>
      </w:r>
      <w:r w:rsidRPr="000C40BC">
        <w:rPr>
          <w:szCs w:val="24"/>
        </w:rPr>
        <w:t xml:space="preserve">  </w:t>
      </w:r>
    </w:p>
    <w:p w14:paraId="0F3892F6" w14:textId="77777777" w:rsidR="00D83A21" w:rsidRPr="004E10F7" w:rsidRDefault="00D83A21" w:rsidP="00D83A21">
      <w:pPr>
        <w:ind w:firstLine="709"/>
        <w:jc w:val="both"/>
        <w:rPr>
          <w:sz w:val="24"/>
          <w:szCs w:val="24"/>
          <w:u w:val="single"/>
        </w:rPr>
      </w:pPr>
      <w:proofErr w:type="gramStart"/>
      <w:r w:rsidRPr="004E10F7">
        <w:rPr>
          <w:sz w:val="24"/>
          <w:szCs w:val="24"/>
        </w:rPr>
        <w:t>В соответствии с п.12 Методических указаний в случае если по итогам расчетного периода регулирования на основании данных статистической и бухгалтерской отчетности подтверждаются выпадающие доходы по регулируемым видам деятельности, связанные с превышением учтенного при установлении тарифов объема полезного отпуска над фактическим, то средства на компенсацию таких выпадающих доходов учитываются органом регулирования при установлении регулируемых цен (тарифов) для такой регулируемой организации</w:t>
      </w:r>
      <w:proofErr w:type="gramEnd"/>
      <w:r w:rsidRPr="004E10F7">
        <w:rPr>
          <w:sz w:val="24"/>
          <w:szCs w:val="24"/>
        </w:rPr>
        <w:t xml:space="preserve"> начиная с периода, следующего за периодом, в котором указанные выпадающие доходы были документально подтверждены на основании годовой бухгалтерской и статистической отчетности, </w:t>
      </w:r>
      <w:r w:rsidRPr="004E10F7">
        <w:rPr>
          <w:sz w:val="24"/>
          <w:szCs w:val="24"/>
          <w:u w:val="single"/>
        </w:rPr>
        <w:t xml:space="preserve">но не </w:t>
      </w:r>
      <w:proofErr w:type="gramStart"/>
      <w:r w:rsidRPr="004E10F7">
        <w:rPr>
          <w:sz w:val="24"/>
          <w:szCs w:val="24"/>
          <w:u w:val="single"/>
        </w:rPr>
        <w:t>позднее</w:t>
      </w:r>
      <w:proofErr w:type="gramEnd"/>
      <w:r w:rsidRPr="004E10F7">
        <w:rPr>
          <w:sz w:val="24"/>
          <w:szCs w:val="24"/>
          <w:u w:val="single"/>
        </w:rPr>
        <w:t xml:space="preserve"> чем на 3-й расчетный период регулирования, в полном объеме.</w:t>
      </w:r>
    </w:p>
    <w:p w14:paraId="086A9201" w14:textId="26CED5D3" w:rsidR="00D83A21" w:rsidRDefault="00D83A21" w:rsidP="00D83A21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0C40BC">
        <w:rPr>
          <w:szCs w:val="24"/>
        </w:rPr>
        <w:t>Таким образом</w:t>
      </w:r>
      <w:r>
        <w:rPr>
          <w:szCs w:val="24"/>
        </w:rPr>
        <w:t xml:space="preserve">, общая сумма </w:t>
      </w:r>
      <w:r w:rsidR="00080C6E">
        <w:rPr>
          <w:szCs w:val="24"/>
        </w:rPr>
        <w:t xml:space="preserve">корректировки </w:t>
      </w:r>
      <w:r w:rsidR="00080C6E" w:rsidRPr="000C40BC">
        <w:rPr>
          <w:szCs w:val="24"/>
        </w:rPr>
        <w:t>с</w:t>
      </w:r>
      <w:r w:rsidRPr="00A22880">
        <w:rPr>
          <w:szCs w:val="24"/>
        </w:rPr>
        <w:t xml:space="preserve"> целью учета фактических значений по результатам 2021 года 11 330,310 тыс. руб</w:t>
      </w:r>
      <w:r>
        <w:rPr>
          <w:szCs w:val="24"/>
        </w:rPr>
        <w:t>. будет учтена в составе НВВ до 2025 года, не позднее 3-его расчетного периода регулирования в полном объеме и не нарушит прав</w:t>
      </w:r>
      <w:proofErr w:type="gramStart"/>
      <w:r>
        <w:rPr>
          <w:szCs w:val="24"/>
        </w:rPr>
        <w:t>а ООО</w:t>
      </w:r>
      <w:proofErr w:type="gramEnd"/>
      <w:r>
        <w:rPr>
          <w:szCs w:val="24"/>
        </w:rPr>
        <w:t xml:space="preserve"> «Теплоцентраль».</w:t>
      </w:r>
    </w:p>
    <w:p w14:paraId="7B6FF166" w14:textId="77777777" w:rsidR="00AA5223" w:rsidRPr="00AA5223" w:rsidRDefault="00AA5223" w:rsidP="00D83A21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  <w:u w:val="single"/>
        </w:rPr>
      </w:pPr>
      <w:r>
        <w:rPr>
          <w:szCs w:val="24"/>
        </w:rPr>
        <w:t xml:space="preserve">Дополнительно представителями ТСО были заявлены </w:t>
      </w:r>
      <w:r w:rsidRPr="00AA5223">
        <w:rPr>
          <w:szCs w:val="24"/>
          <w:u w:val="single"/>
        </w:rPr>
        <w:t>разногласия по статье «Оплата труда».</w:t>
      </w:r>
    </w:p>
    <w:p w14:paraId="108CC95F" w14:textId="77777777" w:rsidR="00D143A6" w:rsidRDefault="00AA5223" w:rsidP="00D143A6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>При определении расходов на оплату труда представител</w:t>
      </w:r>
      <w:proofErr w:type="gramStart"/>
      <w:r>
        <w:rPr>
          <w:szCs w:val="24"/>
        </w:rPr>
        <w:t>и ООО</w:t>
      </w:r>
      <w:proofErr w:type="gramEnd"/>
      <w:r>
        <w:rPr>
          <w:szCs w:val="24"/>
        </w:rPr>
        <w:t xml:space="preserve"> «Теплоцентраль» предлагают учесть среднемесячную заработную плату исходя из </w:t>
      </w:r>
      <w:r w:rsidR="00D143A6">
        <w:rPr>
          <w:szCs w:val="24"/>
        </w:rPr>
        <w:t>фактически сложившейся среднемесячной заработной платы по г.о. Кинешма.</w:t>
      </w:r>
    </w:p>
    <w:p w14:paraId="041609F9" w14:textId="77777777" w:rsidR="00D143A6" w:rsidRDefault="00D143A6" w:rsidP="00D83A21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>Позиция Департамента.</w:t>
      </w:r>
    </w:p>
    <w:p w14:paraId="5C893B5F" w14:textId="77777777" w:rsidR="00D143A6" w:rsidRDefault="00D143A6" w:rsidP="00D143A6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proofErr w:type="gramStart"/>
      <w:r>
        <w:rPr>
          <w:szCs w:val="24"/>
        </w:rPr>
        <w:t xml:space="preserve">В соответствии с п. </w:t>
      </w:r>
      <w:r w:rsidRPr="00D143A6">
        <w:rPr>
          <w:szCs w:val="24"/>
        </w:rPr>
        <w:t>71</w:t>
      </w:r>
      <w:r>
        <w:rPr>
          <w:szCs w:val="24"/>
        </w:rPr>
        <w:t xml:space="preserve"> </w:t>
      </w:r>
      <w:r w:rsidR="00785B18">
        <w:rPr>
          <w:szCs w:val="24"/>
        </w:rPr>
        <w:t xml:space="preserve">Основ ценообразования, утвержденных </w:t>
      </w:r>
      <w:r w:rsidRPr="00D143A6">
        <w:rPr>
          <w:szCs w:val="24"/>
        </w:rPr>
        <w:t>Постановление</w:t>
      </w:r>
      <w:r w:rsidR="00785B18">
        <w:rPr>
          <w:szCs w:val="24"/>
        </w:rPr>
        <w:t>м</w:t>
      </w:r>
      <w:r w:rsidRPr="00D143A6">
        <w:rPr>
          <w:szCs w:val="24"/>
        </w:rPr>
        <w:t xml:space="preserve"> Правительства РФ от 22.10.2012 </w:t>
      </w:r>
      <w:r w:rsidR="00785B18">
        <w:rPr>
          <w:szCs w:val="24"/>
        </w:rPr>
        <w:t>№</w:t>
      </w:r>
      <w:r w:rsidRPr="00D143A6">
        <w:rPr>
          <w:szCs w:val="24"/>
        </w:rPr>
        <w:t xml:space="preserve"> 1075</w:t>
      </w:r>
      <w:r w:rsidR="00785B18">
        <w:rPr>
          <w:szCs w:val="24"/>
        </w:rPr>
        <w:t xml:space="preserve"> (далее - Основы ценообразования №1075),</w:t>
      </w:r>
      <w:r w:rsidRPr="00D143A6">
        <w:rPr>
          <w:szCs w:val="24"/>
        </w:rPr>
        <w:t xml:space="preserve">  </w:t>
      </w:r>
      <w:r w:rsidR="00785B18">
        <w:rPr>
          <w:szCs w:val="24"/>
        </w:rPr>
        <w:t>п</w:t>
      </w:r>
      <w:r w:rsidRPr="00D143A6">
        <w:rPr>
          <w:szCs w:val="24"/>
        </w:rPr>
        <w:t>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расходы, амортизацию основных средств и нематериальных активов с учетом особенностей, предусмотренных пунктом 43 настоящего документа, и нормативную прибыль регулируемой организации, а также расчетную предпринимательскую</w:t>
      </w:r>
      <w:proofErr w:type="gramEnd"/>
      <w:r w:rsidRPr="00D143A6">
        <w:rPr>
          <w:szCs w:val="24"/>
        </w:rPr>
        <w:t xml:space="preserve"> прибыль регулируемой организации.</w:t>
      </w:r>
    </w:p>
    <w:p w14:paraId="17B781E8" w14:textId="77777777" w:rsidR="00785B18" w:rsidRDefault="00785B18" w:rsidP="00D143A6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785B18">
        <w:rPr>
          <w:szCs w:val="24"/>
        </w:rPr>
        <w:t>В соответствии с п. 73</w:t>
      </w:r>
      <w:r w:rsidR="004640B5">
        <w:rPr>
          <w:szCs w:val="24"/>
        </w:rPr>
        <w:t xml:space="preserve"> Основ ценообразования №1075</w:t>
      </w:r>
      <w:r>
        <w:rPr>
          <w:szCs w:val="24"/>
        </w:rPr>
        <w:t xml:space="preserve"> в</w:t>
      </w:r>
      <w:r w:rsidRPr="00785B18">
        <w:rPr>
          <w:szCs w:val="24"/>
        </w:rPr>
        <w:t>еличина текущих расходов регулируемой организации определяется в соответствии с пунктами 57 - 66 настоящего документа с учетом особенностей, установленных настоящим пунктом.</w:t>
      </w:r>
    </w:p>
    <w:p w14:paraId="75FF6550" w14:textId="77777777" w:rsidR="009C2DF9" w:rsidRDefault="009C2DF9" w:rsidP="00D143A6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 xml:space="preserve">В соответствии с п. </w:t>
      </w:r>
      <w:r w:rsidRPr="009C2DF9">
        <w:rPr>
          <w:szCs w:val="24"/>
        </w:rPr>
        <w:t>58</w:t>
      </w:r>
      <w:r>
        <w:rPr>
          <w:szCs w:val="24"/>
        </w:rPr>
        <w:t xml:space="preserve"> </w:t>
      </w:r>
      <w:r w:rsidRPr="009C2DF9">
        <w:rPr>
          <w:szCs w:val="24"/>
        </w:rPr>
        <w:t xml:space="preserve">Основ ценообразования №1075 </w:t>
      </w:r>
      <w:r>
        <w:rPr>
          <w:szCs w:val="24"/>
        </w:rPr>
        <w:t>о</w:t>
      </w:r>
      <w:r w:rsidRPr="009C2DF9">
        <w:rPr>
          <w:szCs w:val="24"/>
        </w:rPr>
        <w:t>перационные расходы включают в себя</w:t>
      </w:r>
      <w:r>
        <w:rPr>
          <w:szCs w:val="24"/>
        </w:rPr>
        <w:t xml:space="preserve"> расходы на оплату труда.</w:t>
      </w:r>
    </w:p>
    <w:p w14:paraId="61DEAB91" w14:textId="441E75FF" w:rsidR="009C2DF9" w:rsidRDefault="009C2DF9" w:rsidP="00D143A6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proofErr w:type="gramStart"/>
      <w:r>
        <w:rPr>
          <w:szCs w:val="24"/>
        </w:rPr>
        <w:t xml:space="preserve">В соответствии с п. </w:t>
      </w:r>
      <w:r w:rsidRPr="009C2DF9">
        <w:rPr>
          <w:szCs w:val="24"/>
        </w:rPr>
        <w:t>42</w:t>
      </w:r>
      <w:r w:rsidR="004408A8">
        <w:rPr>
          <w:szCs w:val="24"/>
        </w:rPr>
        <w:t xml:space="preserve"> </w:t>
      </w:r>
      <w:r w:rsidR="004408A8" w:rsidRPr="004408A8">
        <w:rPr>
          <w:szCs w:val="24"/>
        </w:rPr>
        <w:t>Основ ценообразования №</w:t>
      </w:r>
      <w:r w:rsidR="00107984" w:rsidRPr="004408A8">
        <w:rPr>
          <w:szCs w:val="24"/>
        </w:rPr>
        <w:t xml:space="preserve">1075 </w:t>
      </w:r>
      <w:r w:rsidR="00107984" w:rsidRPr="009C2DF9">
        <w:rPr>
          <w:szCs w:val="24"/>
        </w:rPr>
        <w:t>при</w:t>
      </w:r>
      <w:r w:rsidRPr="009C2DF9">
        <w:rPr>
          <w:szCs w:val="24"/>
        </w:rPr>
        <w:t xml:space="preserve"> определении расходов на оплату труда, включаемых в необходимую валовую выручку, регулирующие органы определяют в соответствии с методическими указаниями размер фонда оплаты труда согласно отраслевым тарифным соглашениям, коллективным договорам, заключенным соответствующими организациями, и фактическому объему фонда оплаты труда за последний расчетный период регулирования, а также с учетом прогнозного индекса потребительских цен.</w:t>
      </w:r>
      <w:proofErr w:type="gramEnd"/>
    </w:p>
    <w:p w14:paraId="3668BD1B" w14:textId="77777777" w:rsidR="004408A8" w:rsidRDefault="004408A8" w:rsidP="00D143A6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>В качестве обосновывающих документов ТСО представила:</w:t>
      </w:r>
    </w:p>
    <w:p w14:paraId="6B2B9012" w14:textId="77777777" w:rsidR="00D143A6" w:rsidRDefault="00D143A6" w:rsidP="00D143A6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D143A6">
        <w:rPr>
          <w:szCs w:val="24"/>
        </w:rPr>
        <w:t>Письмо</w:t>
      </w:r>
      <w:r w:rsidR="004408A8">
        <w:rPr>
          <w:szCs w:val="24"/>
        </w:rPr>
        <w:t>м</w:t>
      </w:r>
      <w:r w:rsidRPr="00D143A6">
        <w:rPr>
          <w:szCs w:val="24"/>
        </w:rPr>
        <w:t xml:space="preserve"> от 25.04.2022 №243 (рег</w:t>
      </w:r>
      <w:r w:rsidR="009C2DF9">
        <w:rPr>
          <w:szCs w:val="24"/>
        </w:rPr>
        <w:t>.</w:t>
      </w:r>
      <w:r w:rsidRPr="00D143A6">
        <w:rPr>
          <w:szCs w:val="24"/>
        </w:rPr>
        <w:t xml:space="preserve"> №вх</w:t>
      </w:r>
      <w:r w:rsidR="004408A8">
        <w:rPr>
          <w:szCs w:val="24"/>
        </w:rPr>
        <w:t>-1945-018/1-1-07 от 29.04.2022):</w:t>
      </w:r>
    </w:p>
    <w:p w14:paraId="0142E586" w14:textId="77777777" w:rsidR="00E06925" w:rsidRDefault="00E06925" w:rsidP="00E06925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Pr="00E06925">
        <w:rPr>
          <w:szCs w:val="24"/>
        </w:rPr>
        <w:t xml:space="preserve">Анализ зарплаты по </w:t>
      </w:r>
      <w:proofErr w:type="gramStart"/>
      <w:r w:rsidRPr="00E06925">
        <w:rPr>
          <w:szCs w:val="24"/>
        </w:rPr>
        <w:t>сотрудникам (б</w:t>
      </w:r>
      <w:proofErr w:type="gramEnd"/>
      <w:r w:rsidRPr="00E06925">
        <w:rPr>
          <w:szCs w:val="24"/>
        </w:rPr>
        <w:t xml:space="preserve">/у) за январь-декабрь 2021 (стр. 274): </w:t>
      </w:r>
    </w:p>
    <w:p w14:paraId="7E6BF734" w14:textId="77777777" w:rsidR="00E06925" w:rsidRPr="00E06925" w:rsidRDefault="00E06925" w:rsidP="00E06925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Pr="00E06925">
        <w:rPr>
          <w:szCs w:val="24"/>
        </w:rPr>
        <w:t>Приказ от 24.12.2021 №55 "Об утверждении штатного расписания" (стр. 297)</w:t>
      </w:r>
      <w:r w:rsidR="00895526">
        <w:rPr>
          <w:szCs w:val="24"/>
        </w:rPr>
        <w:t>,</w:t>
      </w:r>
      <w:r w:rsidRPr="00E06925">
        <w:rPr>
          <w:szCs w:val="24"/>
        </w:rPr>
        <w:t xml:space="preserve"> </w:t>
      </w:r>
    </w:p>
    <w:p w14:paraId="0EF78892" w14:textId="77777777" w:rsidR="00E06925" w:rsidRDefault="00E06925" w:rsidP="00E06925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>-</w:t>
      </w:r>
      <w:r w:rsidRPr="00E06925">
        <w:rPr>
          <w:szCs w:val="24"/>
        </w:rPr>
        <w:t xml:space="preserve"> расчет "Среднесписочная численность за 2021 год" (стр. 275), </w:t>
      </w:r>
    </w:p>
    <w:p w14:paraId="493EFFA9" w14:textId="77777777" w:rsidR="00E06925" w:rsidRDefault="00E06925" w:rsidP="00E06925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Pr="00E06925">
        <w:rPr>
          <w:szCs w:val="24"/>
        </w:rPr>
        <w:t>расчет нормативной числен</w:t>
      </w:r>
      <w:r>
        <w:rPr>
          <w:szCs w:val="24"/>
        </w:rPr>
        <w:t>ности рабочих (стр. 276)-12 чел,</w:t>
      </w:r>
    </w:p>
    <w:p w14:paraId="10E2E032" w14:textId="77777777" w:rsidR="00F6130A" w:rsidRDefault="00E06925" w:rsidP="00E06925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>-</w:t>
      </w:r>
      <w:r w:rsidRPr="00E06925">
        <w:rPr>
          <w:szCs w:val="24"/>
        </w:rPr>
        <w:t xml:space="preserve"> Положение об оплате труда работников (стр.294)</w:t>
      </w:r>
      <w:r w:rsidR="00F6130A">
        <w:rPr>
          <w:szCs w:val="24"/>
        </w:rPr>
        <w:t>,</w:t>
      </w:r>
    </w:p>
    <w:p w14:paraId="6ABFA3EC" w14:textId="77777777" w:rsidR="00F6130A" w:rsidRDefault="00F6130A" w:rsidP="00E06925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>- копия штатного расписания на 2022 год</w:t>
      </w:r>
      <w:r w:rsidR="00B81348">
        <w:rPr>
          <w:szCs w:val="24"/>
        </w:rPr>
        <w:t>,</w:t>
      </w:r>
    </w:p>
    <w:p w14:paraId="550072B2" w14:textId="77777777" w:rsidR="00B81348" w:rsidRDefault="00B81348" w:rsidP="00E06925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 xml:space="preserve">- оборотно-сальдовая ведомость (далее – </w:t>
      </w:r>
      <w:r w:rsidRPr="00B81348">
        <w:rPr>
          <w:szCs w:val="24"/>
        </w:rPr>
        <w:t>ОСВ</w:t>
      </w:r>
      <w:r>
        <w:rPr>
          <w:szCs w:val="24"/>
        </w:rPr>
        <w:t>)</w:t>
      </w:r>
      <w:r w:rsidRPr="00B81348">
        <w:rPr>
          <w:szCs w:val="24"/>
        </w:rPr>
        <w:t xml:space="preserve"> по счету 20</w:t>
      </w:r>
      <w:r>
        <w:rPr>
          <w:szCs w:val="24"/>
        </w:rPr>
        <w:t xml:space="preserve"> б</w:t>
      </w:r>
      <w:r w:rsidR="004E4422">
        <w:rPr>
          <w:szCs w:val="24"/>
        </w:rPr>
        <w:t>ухгалтерского учета за 2021 год,</w:t>
      </w:r>
    </w:p>
    <w:p w14:paraId="0D3CE7F7" w14:textId="4627E5DF" w:rsidR="004E4422" w:rsidRDefault="004E4422" w:rsidP="00E06925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>- р</w:t>
      </w:r>
      <w:r w:rsidRPr="004E4422">
        <w:rPr>
          <w:szCs w:val="24"/>
        </w:rPr>
        <w:t>аспределение общехоз</w:t>
      </w:r>
      <w:r w:rsidR="005272D3">
        <w:rPr>
          <w:szCs w:val="24"/>
        </w:rPr>
        <w:t>яйственных</w:t>
      </w:r>
      <w:r>
        <w:rPr>
          <w:szCs w:val="24"/>
        </w:rPr>
        <w:t xml:space="preserve"> </w:t>
      </w:r>
      <w:r w:rsidRPr="004E4422">
        <w:rPr>
          <w:szCs w:val="24"/>
        </w:rPr>
        <w:t xml:space="preserve">расходов и услуг банка за 2021 г. (стр. 267), на 2023 год (стр. 268), </w:t>
      </w:r>
    </w:p>
    <w:p w14:paraId="749BA546" w14:textId="77777777" w:rsidR="004E4422" w:rsidRDefault="004E4422" w:rsidP="00E06925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Pr="004E4422">
        <w:rPr>
          <w:szCs w:val="24"/>
        </w:rPr>
        <w:t xml:space="preserve">расчет общехозяйственных расходов (стр. 269), </w:t>
      </w:r>
    </w:p>
    <w:p w14:paraId="122077A0" w14:textId="77777777" w:rsidR="004E4422" w:rsidRDefault="004E4422" w:rsidP="00E06925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lastRenderedPageBreak/>
        <w:t xml:space="preserve">- </w:t>
      </w:r>
      <w:r w:rsidRPr="004E4422">
        <w:rPr>
          <w:szCs w:val="24"/>
        </w:rPr>
        <w:t>ОСВ по счету 26 за 2021 (стр.376)</w:t>
      </w:r>
      <w:r>
        <w:rPr>
          <w:szCs w:val="24"/>
        </w:rPr>
        <w:t>.</w:t>
      </w:r>
    </w:p>
    <w:p w14:paraId="0299FF15" w14:textId="77777777" w:rsidR="002169E9" w:rsidRPr="002169E9" w:rsidRDefault="00CE0A2D" w:rsidP="002169E9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>П</w:t>
      </w:r>
      <w:r w:rsidR="002169E9" w:rsidRPr="002169E9">
        <w:rPr>
          <w:szCs w:val="24"/>
        </w:rPr>
        <w:t>исьмо</w:t>
      </w:r>
      <w:r>
        <w:rPr>
          <w:szCs w:val="24"/>
        </w:rPr>
        <w:t>м</w:t>
      </w:r>
      <w:r w:rsidR="002169E9" w:rsidRPr="002169E9">
        <w:rPr>
          <w:szCs w:val="24"/>
        </w:rPr>
        <w:t xml:space="preserve"> от 16.09.2022 №459:</w:t>
      </w:r>
    </w:p>
    <w:p w14:paraId="68DB86D1" w14:textId="77777777" w:rsidR="002169E9" w:rsidRPr="002169E9" w:rsidRDefault="00CE0A2D" w:rsidP="002169E9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="002169E9" w:rsidRPr="002169E9">
        <w:rPr>
          <w:szCs w:val="24"/>
        </w:rPr>
        <w:t>приказ от 01.06.2022 №53</w:t>
      </w:r>
      <w:r>
        <w:rPr>
          <w:szCs w:val="24"/>
        </w:rPr>
        <w:t xml:space="preserve"> «</w:t>
      </w:r>
      <w:r w:rsidR="002169E9" w:rsidRPr="002169E9">
        <w:rPr>
          <w:szCs w:val="24"/>
        </w:rPr>
        <w:t>Об утверждении штатного расписания</w:t>
      </w:r>
      <w:r>
        <w:rPr>
          <w:szCs w:val="24"/>
        </w:rPr>
        <w:t>»</w:t>
      </w:r>
      <w:r w:rsidR="002169E9" w:rsidRPr="002169E9">
        <w:rPr>
          <w:szCs w:val="24"/>
        </w:rPr>
        <w:t xml:space="preserve"> (стр.21), штатное расписание №7 от 01.06.2022 (стр. 22)</w:t>
      </w:r>
    </w:p>
    <w:p w14:paraId="48CFF6FD" w14:textId="77777777" w:rsidR="002169E9" w:rsidRPr="002169E9" w:rsidRDefault="002169E9" w:rsidP="002169E9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2169E9">
        <w:rPr>
          <w:szCs w:val="24"/>
        </w:rPr>
        <w:t>- приказ о внесении изменений в штатное расписание от 31.08.2022 №72 (стр.23)</w:t>
      </w:r>
      <w:r w:rsidR="00CE0A2D">
        <w:rPr>
          <w:szCs w:val="24"/>
        </w:rPr>
        <w:t>,</w:t>
      </w:r>
    </w:p>
    <w:p w14:paraId="6D432A70" w14:textId="77777777" w:rsidR="002169E9" w:rsidRDefault="00CE0A2D" w:rsidP="002169E9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="002169E9" w:rsidRPr="002169E9">
        <w:rPr>
          <w:szCs w:val="24"/>
        </w:rPr>
        <w:t>штатное расписание №8 от 31.08.2022 (стр. 24)</w:t>
      </w:r>
      <w:r>
        <w:rPr>
          <w:szCs w:val="24"/>
        </w:rPr>
        <w:t>.</w:t>
      </w:r>
    </w:p>
    <w:p w14:paraId="44C0056C" w14:textId="77777777" w:rsidR="00C167D7" w:rsidRDefault="00F6130A" w:rsidP="00C167D7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>В ходе экспертизы представленных докуме</w:t>
      </w:r>
      <w:r w:rsidR="00C167D7">
        <w:rPr>
          <w:szCs w:val="24"/>
        </w:rPr>
        <w:t>нтов ТСО установлено следующее:</w:t>
      </w:r>
    </w:p>
    <w:p w14:paraId="159CC818" w14:textId="77777777" w:rsidR="001112CD" w:rsidRDefault="001112CD" w:rsidP="00C167D7">
      <w:pPr>
        <w:pStyle w:val="24"/>
        <w:widowControl/>
        <w:numPr>
          <w:ilvl w:val="0"/>
          <w:numId w:val="35"/>
        </w:numPr>
        <w:tabs>
          <w:tab w:val="left" w:pos="851"/>
          <w:tab w:val="left" w:pos="993"/>
        </w:tabs>
        <w:ind w:left="0" w:firstLine="709"/>
        <w:rPr>
          <w:szCs w:val="24"/>
        </w:rPr>
      </w:pPr>
      <w:r>
        <w:rPr>
          <w:szCs w:val="24"/>
        </w:rPr>
        <w:t>ТСО не представило документы, что оно состоит в отраслевом соглашении, коллективный договор не заключен.</w:t>
      </w:r>
    </w:p>
    <w:p w14:paraId="3AB4FB9D" w14:textId="77777777" w:rsidR="00C167D7" w:rsidRDefault="00082C29" w:rsidP="00C167D7">
      <w:pPr>
        <w:pStyle w:val="24"/>
        <w:widowControl/>
        <w:numPr>
          <w:ilvl w:val="0"/>
          <w:numId w:val="35"/>
        </w:numPr>
        <w:tabs>
          <w:tab w:val="left" w:pos="851"/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Согласно штатному расписанию от 24.12.2021 №6 среднемесячная заработная плата работников </w:t>
      </w:r>
      <w:proofErr w:type="gramStart"/>
      <w:r>
        <w:rPr>
          <w:szCs w:val="24"/>
        </w:rPr>
        <w:t>целом</w:t>
      </w:r>
      <w:proofErr w:type="gramEnd"/>
      <w:r>
        <w:rPr>
          <w:szCs w:val="24"/>
        </w:rPr>
        <w:t xml:space="preserve"> по организации составляет 14 903,54 руб./мес.</w:t>
      </w:r>
      <w:r w:rsidR="00E06925" w:rsidRPr="00E06925">
        <w:rPr>
          <w:szCs w:val="24"/>
        </w:rPr>
        <w:t xml:space="preserve"> </w:t>
      </w:r>
    </w:p>
    <w:p w14:paraId="4C258708" w14:textId="77777777" w:rsidR="00D81686" w:rsidRDefault="00F13887" w:rsidP="00C167D7">
      <w:pPr>
        <w:pStyle w:val="24"/>
        <w:widowControl/>
        <w:numPr>
          <w:ilvl w:val="0"/>
          <w:numId w:val="35"/>
        </w:numPr>
        <w:tabs>
          <w:tab w:val="left" w:pos="851"/>
          <w:tab w:val="left" w:pos="993"/>
        </w:tabs>
        <w:ind w:left="0" w:firstLine="709"/>
        <w:rPr>
          <w:szCs w:val="24"/>
        </w:rPr>
      </w:pPr>
      <w:proofErr w:type="gramStart"/>
      <w:r>
        <w:rPr>
          <w:szCs w:val="24"/>
        </w:rPr>
        <w:t xml:space="preserve">Согласно анализу зарплаты по сотрудникам за январь 2021-декабрь 2021 </w:t>
      </w:r>
      <w:r w:rsidR="00D81686">
        <w:rPr>
          <w:szCs w:val="24"/>
        </w:rPr>
        <w:t xml:space="preserve">общий фонд </w:t>
      </w:r>
      <w:r w:rsidR="00C167D7">
        <w:rPr>
          <w:szCs w:val="24"/>
        </w:rPr>
        <w:t>заработн</w:t>
      </w:r>
      <w:r w:rsidR="00D81686">
        <w:rPr>
          <w:szCs w:val="24"/>
        </w:rPr>
        <w:t>ой</w:t>
      </w:r>
      <w:r w:rsidR="00C167D7">
        <w:rPr>
          <w:szCs w:val="24"/>
        </w:rPr>
        <w:t xml:space="preserve"> плат</w:t>
      </w:r>
      <w:r w:rsidR="00D81686">
        <w:rPr>
          <w:szCs w:val="24"/>
        </w:rPr>
        <w:t>ы</w:t>
      </w:r>
      <w:r w:rsidR="00C167D7">
        <w:rPr>
          <w:szCs w:val="24"/>
        </w:rPr>
        <w:t xml:space="preserve"> </w:t>
      </w:r>
      <w:r w:rsidR="00D81686">
        <w:rPr>
          <w:szCs w:val="24"/>
        </w:rPr>
        <w:t xml:space="preserve">работников в 2021 году составил 6 531,34316 тыс. руб., </w:t>
      </w:r>
      <w:r w:rsidR="009C4CD0">
        <w:rPr>
          <w:szCs w:val="24"/>
        </w:rPr>
        <w:t>в том числе:</w:t>
      </w:r>
      <w:r w:rsidR="009C4CD0">
        <w:rPr>
          <w:szCs w:val="24"/>
        </w:rPr>
        <w:br/>
        <w:t xml:space="preserve">- по котельной №10 </w:t>
      </w:r>
      <w:r w:rsidR="00B81348">
        <w:rPr>
          <w:szCs w:val="24"/>
        </w:rPr>
        <w:t>– 1 185,881 тыс. руб., по котельной №1 – 2 610,293 тыс. руб., управление – 2735,170 тыс. руб. Согласно представленному регистру расходы на оплату труда определены с учетом выплат за счет прибыли.</w:t>
      </w:r>
      <w:proofErr w:type="gramEnd"/>
    </w:p>
    <w:p w14:paraId="56BA254E" w14:textId="77777777" w:rsidR="00CE0A2D" w:rsidRPr="00CE0A2D" w:rsidRDefault="00B81348" w:rsidP="00CE0A2D">
      <w:pPr>
        <w:pStyle w:val="24"/>
        <w:widowControl/>
        <w:numPr>
          <w:ilvl w:val="0"/>
          <w:numId w:val="35"/>
        </w:numPr>
        <w:tabs>
          <w:tab w:val="left" w:pos="851"/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Согласно </w:t>
      </w:r>
      <w:r w:rsidR="006C48B7">
        <w:rPr>
          <w:szCs w:val="24"/>
        </w:rPr>
        <w:t xml:space="preserve">ОСВ по счету 20 за 2021 год фактические расходы на оплату труда по регулируемой котельной составили </w:t>
      </w:r>
      <w:r w:rsidR="006C48B7" w:rsidRPr="006C48B7">
        <w:rPr>
          <w:szCs w:val="24"/>
        </w:rPr>
        <w:t xml:space="preserve">2 601,031 </w:t>
      </w:r>
      <w:r w:rsidR="006C48B7">
        <w:rPr>
          <w:szCs w:val="24"/>
        </w:rPr>
        <w:t>тыс. руб.</w:t>
      </w:r>
      <w:r w:rsidR="004E4422">
        <w:rPr>
          <w:szCs w:val="24"/>
        </w:rPr>
        <w:t>; согласно распределению общехозяйственных расходов зарплата управления на регулируемый вид деятельности отнесена в сумме 1</w:t>
      </w:r>
      <w:r w:rsidR="00ED52FD">
        <w:rPr>
          <w:szCs w:val="24"/>
        </w:rPr>
        <w:t xml:space="preserve"> </w:t>
      </w:r>
      <w:r w:rsidR="004E4422">
        <w:rPr>
          <w:szCs w:val="24"/>
        </w:rPr>
        <w:t>531,62525 тыс. руб.</w:t>
      </w:r>
      <w:r w:rsidR="006C48B7" w:rsidRPr="006C48B7">
        <w:rPr>
          <w:szCs w:val="24"/>
        </w:rPr>
        <w:t xml:space="preserve">  </w:t>
      </w:r>
      <w:r w:rsidR="00CE0A2D">
        <w:rPr>
          <w:szCs w:val="24"/>
        </w:rPr>
        <w:t xml:space="preserve">С учетом представленной среднегодовой численности работников ТСО среднемесячная фактическая заработная плата по организации составляет: по производственному персоналу - </w:t>
      </w:r>
      <w:r w:rsidR="00CE0A2D" w:rsidRPr="00CE0A2D">
        <w:rPr>
          <w:szCs w:val="24"/>
        </w:rPr>
        <w:t xml:space="preserve">18 685,570   </w:t>
      </w:r>
      <w:r w:rsidR="00CE0A2D">
        <w:rPr>
          <w:szCs w:val="24"/>
        </w:rPr>
        <w:t>руб./</w:t>
      </w:r>
      <w:proofErr w:type="spellStart"/>
      <w:proofErr w:type="gramStart"/>
      <w:r w:rsidR="00CE0A2D">
        <w:rPr>
          <w:szCs w:val="24"/>
        </w:rPr>
        <w:t>мес</w:t>
      </w:r>
      <w:proofErr w:type="spellEnd"/>
      <w:proofErr w:type="gramEnd"/>
      <w:r w:rsidR="00CE0A2D">
        <w:rPr>
          <w:szCs w:val="24"/>
        </w:rPr>
        <w:t>, по управлению - 16 069,930 руб./мес.</w:t>
      </w:r>
      <w:r w:rsidR="00CE0A2D" w:rsidRPr="00CE0A2D">
        <w:rPr>
          <w:szCs w:val="24"/>
        </w:rPr>
        <w:t xml:space="preserve"> </w:t>
      </w:r>
    </w:p>
    <w:p w14:paraId="3E3614A7" w14:textId="77777777" w:rsidR="00ED52FD" w:rsidRDefault="00CE0A2D" w:rsidP="00CE0A2D">
      <w:pPr>
        <w:pStyle w:val="24"/>
        <w:widowControl/>
        <w:numPr>
          <w:ilvl w:val="0"/>
          <w:numId w:val="35"/>
        </w:numPr>
        <w:tabs>
          <w:tab w:val="left" w:pos="851"/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Согласно </w:t>
      </w:r>
      <w:r w:rsidRPr="00CE0A2D">
        <w:rPr>
          <w:szCs w:val="24"/>
        </w:rPr>
        <w:t>штатно</w:t>
      </w:r>
      <w:r>
        <w:rPr>
          <w:szCs w:val="24"/>
        </w:rPr>
        <w:t>му</w:t>
      </w:r>
      <w:r w:rsidRPr="00CE0A2D">
        <w:rPr>
          <w:szCs w:val="24"/>
        </w:rPr>
        <w:t xml:space="preserve"> расписани</w:t>
      </w:r>
      <w:r>
        <w:rPr>
          <w:szCs w:val="24"/>
        </w:rPr>
        <w:t>ю</w:t>
      </w:r>
      <w:r w:rsidRPr="00CE0A2D">
        <w:rPr>
          <w:szCs w:val="24"/>
        </w:rPr>
        <w:t xml:space="preserve"> от 31.08.2022</w:t>
      </w:r>
      <w:r>
        <w:rPr>
          <w:szCs w:val="24"/>
        </w:rPr>
        <w:t xml:space="preserve"> </w:t>
      </w:r>
      <w:r w:rsidRPr="00CE0A2D">
        <w:rPr>
          <w:szCs w:val="24"/>
        </w:rPr>
        <w:t>№8</w:t>
      </w:r>
      <w:r w:rsidRPr="00CE0A2D">
        <w:t xml:space="preserve"> </w:t>
      </w:r>
      <w:r w:rsidRPr="00CE0A2D">
        <w:rPr>
          <w:szCs w:val="24"/>
        </w:rPr>
        <w:t xml:space="preserve">среднемесячная заработная плата работников целом по организации </w:t>
      </w:r>
      <w:r w:rsidR="00B75A3E">
        <w:rPr>
          <w:szCs w:val="24"/>
        </w:rPr>
        <w:t xml:space="preserve">с 01.06.2022 г. </w:t>
      </w:r>
      <w:r w:rsidRPr="00CE0A2D">
        <w:rPr>
          <w:szCs w:val="24"/>
        </w:rPr>
        <w:t xml:space="preserve">составляет </w:t>
      </w:r>
      <w:r w:rsidR="00373B15">
        <w:rPr>
          <w:szCs w:val="24"/>
        </w:rPr>
        <w:t>16 397,55</w:t>
      </w:r>
      <w:r w:rsidRPr="00CE0A2D">
        <w:rPr>
          <w:szCs w:val="24"/>
        </w:rPr>
        <w:t xml:space="preserve"> руб./мес.</w:t>
      </w:r>
      <w:r w:rsidR="00373B15">
        <w:rPr>
          <w:szCs w:val="24"/>
        </w:rPr>
        <w:t xml:space="preserve"> (736 250 руб./мес./44,9 чел)</w:t>
      </w:r>
      <w:r w:rsidR="00B75A3E">
        <w:rPr>
          <w:szCs w:val="24"/>
        </w:rPr>
        <w:t xml:space="preserve">, что при неизменной численности работников </w:t>
      </w:r>
      <w:r w:rsidR="00EE4B71">
        <w:rPr>
          <w:szCs w:val="24"/>
        </w:rPr>
        <w:t xml:space="preserve">в 2022 году </w:t>
      </w:r>
      <w:r w:rsidR="00B75A3E">
        <w:rPr>
          <w:szCs w:val="24"/>
        </w:rPr>
        <w:t xml:space="preserve">ниже уровня </w:t>
      </w:r>
      <w:r w:rsidR="00EE4B71">
        <w:rPr>
          <w:szCs w:val="24"/>
        </w:rPr>
        <w:t xml:space="preserve">фактической </w:t>
      </w:r>
      <w:r w:rsidR="00B75A3E">
        <w:rPr>
          <w:szCs w:val="24"/>
        </w:rPr>
        <w:t>заработной платы в 2021 году.</w:t>
      </w:r>
    </w:p>
    <w:p w14:paraId="3BC3130D" w14:textId="77777777" w:rsidR="00B75A3E" w:rsidRDefault="00B83F53" w:rsidP="00CE0A2D">
      <w:pPr>
        <w:pStyle w:val="24"/>
        <w:widowControl/>
        <w:numPr>
          <w:ilvl w:val="0"/>
          <w:numId w:val="35"/>
        </w:numPr>
        <w:tabs>
          <w:tab w:val="left" w:pos="851"/>
          <w:tab w:val="left" w:pos="993"/>
        </w:tabs>
        <w:ind w:left="0" w:firstLine="709"/>
        <w:rPr>
          <w:szCs w:val="24"/>
        </w:rPr>
      </w:pPr>
      <w:r>
        <w:rPr>
          <w:szCs w:val="24"/>
        </w:rPr>
        <w:t>Письмом от 11.10.2022 №489 ООО «Теплоцентраль» направило ходатайство с просьбой учесть расходы по данной статье согласно факту 2021 года, так как представленное штатное расписание на 2022 год не учитывает все дополнительные выплаты сотрудникам, предусмотренные трудовым законодательством.</w:t>
      </w:r>
    </w:p>
    <w:p w14:paraId="45BE9F08" w14:textId="16125228" w:rsidR="001112CD" w:rsidRDefault="00504FE5" w:rsidP="00504FE5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>
        <w:rPr>
          <w:szCs w:val="24"/>
        </w:rPr>
        <w:t xml:space="preserve">На основании </w:t>
      </w:r>
      <w:r w:rsidRPr="003A481C">
        <w:rPr>
          <w:szCs w:val="24"/>
        </w:rPr>
        <w:t>вышеизложенного</w:t>
      </w:r>
      <w:r w:rsidR="0002340F" w:rsidRPr="003A481C">
        <w:rPr>
          <w:szCs w:val="24"/>
        </w:rPr>
        <w:t>,</w:t>
      </w:r>
      <w:r w:rsidRPr="003A481C">
        <w:rPr>
          <w:szCs w:val="24"/>
        </w:rPr>
        <w:t xml:space="preserve"> </w:t>
      </w:r>
      <w:r w:rsidR="00846E32" w:rsidRPr="003A481C">
        <w:rPr>
          <w:szCs w:val="24"/>
        </w:rPr>
        <w:t>в соответствии с п.</w:t>
      </w:r>
      <w:r w:rsidR="003A481C">
        <w:rPr>
          <w:szCs w:val="24"/>
        </w:rPr>
        <w:t xml:space="preserve"> </w:t>
      </w:r>
      <w:r w:rsidR="003A481C" w:rsidRPr="009C2DF9">
        <w:rPr>
          <w:szCs w:val="24"/>
        </w:rPr>
        <w:t>42</w:t>
      </w:r>
      <w:r w:rsidR="003A481C">
        <w:rPr>
          <w:szCs w:val="24"/>
        </w:rPr>
        <w:t xml:space="preserve"> </w:t>
      </w:r>
      <w:r w:rsidR="003A481C" w:rsidRPr="004408A8">
        <w:rPr>
          <w:szCs w:val="24"/>
        </w:rPr>
        <w:t>Основ ценообразования №</w:t>
      </w:r>
      <w:r w:rsidR="003A481C">
        <w:rPr>
          <w:szCs w:val="24"/>
        </w:rPr>
        <w:t xml:space="preserve"> </w:t>
      </w:r>
      <w:r w:rsidR="003A481C" w:rsidRPr="004408A8">
        <w:rPr>
          <w:szCs w:val="24"/>
        </w:rPr>
        <w:t xml:space="preserve">1075 </w:t>
      </w:r>
      <w:r w:rsidR="003A481C">
        <w:rPr>
          <w:szCs w:val="24"/>
        </w:rPr>
        <w:t>Экспертная</w:t>
      </w:r>
      <w:r>
        <w:rPr>
          <w:szCs w:val="24"/>
        </w:rPr>
        <w:t xml:space="preserve"> группа предлагает определить плановые расходы на оплату труда на 2023 год </w:t>
      </w:r>
      <w:r w:rsidR="003A481C">
        <w:rPr>
          <w:szCs w:val="24"/>
        </w:rPr>
        <w:t>по фактическому</w:t>
      </w:r>
      <w:r w:rsidRPr="00504FE5">
        <w:rPr>
          <w:szCs w:val="24"/>
        </w:rPr>
        <w:t xml:space="preserve"> объему фонда оплаты труда за последний расчетный период регулирования</w:t>
      </w:r>
      <w:r w:rsidR="00846E32">
        <w:rPr>
          <w:szCs w:val="24"/>
        </w:rPr>
        <w:t xml:space="preserve"> (2021 год)</w:t>
      </w:r>
      <w:r w:rsidRPr="00504FE5">
        <w:rPr>
          <w:szCs w:val="24"/>
        </w:rPr>
        <w:t>, а также с учетом прогнозного индекса потребительских цен</w:t>
      </w:r>
      <w:r w:rsidR="00846E32">
        <w:rPr>
          <w:szCs w:val="24"/>
        </w:rPr>
        <w:t xml:space="preserve"> </w:t>
      </w:r>
      <w:r w:rsidR="00F854D7">
        <w:rPr>
          <w:szCs w:val="24"/>
        </w:rPr>
        <w:t>2022/2021 - 113,9%, 2023/2022 - 106,0%.</w:t>
      </w:r>
    </w:p>
    <w:p w14:paraId="3CE7D06C" w14:textId="77777777" w:rsidR="00D143A6" w:rsidRDefault="00C167D7" w:rsidP="00ED52FD">
      <w:pPr>
        <w:pStyle w:val="24"/>
        <w:widowControl/>
        <w:tabs>
          <w:tab w:val="left" w:pos="851"/>
          <w:tab w:val="left" w:pos="993"/>
        </w:tabs>
        <w:ind w:firstLine="0"/>
        <w:rPr>
          <w:szCs w:val="24"/>
        </w:rPr>
      </w:pPr>
      <w:r>
        <w:rPr>
          <w:szCs w:val="24"/>
        </w:rPr>
        <w:t xml:space="preserve"> </w:t>
      </w:r>
    </w:p>
    <w:p w14:paraId="243382E6" w14:textId="77777777" w:rsidR="00D83A21" w:rsidRPr="00107984" w:rsidRDefault="00D83A21" w:rsidP="00D83A21">
      <w:p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r w:rsidRPr="00107984">
        <w:rPr>
          <w:b/>
          <w:bCs/>
          <w:sz w:val="24"/>
          <w:szCs w:val="24"/>
        </w:rPr>
        <w:t>РЕШИЛИ:</w:t>
      </w:r>
    </w:p>
    <w:p w14:paraId="673165DA" w14:textId="77777777" w:rsidR="008355E8" w:rsidRPr="008355E8" w:rsidRDefault="008355E8" w:rsidP="008355E8">
      <w:pPr>
        <w:tabs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8355E8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  <w:proofErr w:type="gramEnd"/>
    </w:p>
    <w:p w14:paraId="6D1D5427" w14:textId="77777777" w:rsidR="008355E8" w:rsidRDefault="008355E8" w:rsidP="008355E8">
      <w:pPr>
        <w:numPr>
          <w:ilvl w:val="0"/>
          <w:numId w:val="7"/>
        </w:numPr>
        <w:tabs>
          <w:tab w:val="left" w:pos="993"/>
        </w:tabs>
        <w:ind w:left="0" w:firstLine="667"/>
        <w:jc w:val="both"/>
        <w:rPr>
          <w:sz w:val="24"/>
          <w:szCs w:val="24"/>
        </w:rPr>
      </w:pPr>
      <w:r w:rsidRPr="008355E8">
        <w:rPr>
          <w:sz w:val="24"/>
          <w:szCs w:val="24"/>
          <w:lang w:val="x-none"/>
        </w:rPr>
        <w:t xml:space="preserve">Установить </w:t>
      </w:r>
      <w:r w:rsidRPr="008355E8">
        <w:rPr>
          <w:sz w:val="24"/>
          <w:szCs w:val="24"/>
        </w:rPr>
        <w:t xml:space="preserve">долгосрочные </w:t>
      </w:r>
      <w:r w:rsidRPr="008355E8">
        <w:rPr>
          <w:sz w:val="24"/>
          <w:szCs w:val="24"/>
          <w:lang w:val="x-none"/>
        </w:rPr>
        <w:t xml:space="preserve">тарифы на тепловую энергию для потребителей </w:t>
      </w:r>
      <w:r w:rsidRPr="008355E8">
        <w:rPr>
          <w:sz w:val="24"/>
          <w:szCs w:val="24"/>
        </w:rPr>
        <w:t>ООО «Теплоцентраль</w:t>
      </w:r>
      <w:r w:rsidRPr="008355E8">
        <w:rPr>
          <w:sz w:val="24"/>
          <w:szCs w:val="24"/>
          <w:lang w:val="x-none"/>
        </w:rPr>
        <w:t>»</w:t>
      </w:r>
      <w:r w:rsidRPr="008355E8">
        <w:rPr>
          <w:sz w:val="24"/>
          <w:szCs w:val="24"/>
        </w:rPr>
        <w:t xml:space="preserve"> (г. </w:t>
      </w:r>
      <w:proofErr w:type="gramStart"/>
      <w:r w:rsidRPr="008355E8">
        <w:rPr>
          <w:sz w:val="24"/>
          <w:szCs w:val="24"/>
        </w:rPr>
        <w:t>Юрьевец) на 2023-2027 годы</w:t>
      </w:r>
      <w:r>
        <w:rPr>
          <w:sz w:val="24"/>
          <w:szCs w:val="24"/>
        </w:rPr>
        <w:t>:</w:t>
      </w:r>
      <w:proofErr w:type="gramEnd"/>
    </w:p>
    <w:p w14:paraId="193254F4" w14:textId="77777777" w:rsidR="008355E8" w:rsidRDefault="008355E8" w:rsidP="008355E8">
      <w:pPr>
        <w:pStyle w:val="a4"/>
        <w:widowControl/>
        <w:autoSpaceDE w:val="0"/>
        <w:autoSpaceDN w:val="0"/>
        <w:adjustRightInd w:val="0"/>
        <w:ind w:left="2310"/>
        <w:rPr>
          <w:b/>
          <w:bCs/>
          <w:sz w:val="22"/>
          <w:szCs w:val="22"/>
        </w:rPr>
      </w:pPr>
    </w:p>
    <w:p w14:paraId="3AF1E6FD" w14:textId="77777777" w:rsidR="008355E8" w:rsidRPr="008355E8" w:rsidRDefault="008355E8" w:rsidP="008355E8">
      <w:pPr>
        <w:pStyle w:val="a4"/>
        <w:widowControl/>
        <w:autoSpaceDE w:val="0"/>
        <w:autoSpaceDN w:val="0"/>
        <w:adjustRightInd w:val="0"/>
        <w:ind w:left="2310"/>
        <w:rPr>
          <w:b/>
          <w:bCs/>
          <w:sz w:val="22"/>
          <w:szCs w:val="22"/>
        </w:rPr>
      </w:pPr>
      <w:r w:rsidRPr="008355E8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501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"/>
        <w:gridCol w:w="2332"/>
        <w:gridCol w:w="1457"/>
        <w:gridCol w:w="588"/>
        <w:gridCol w:w="1167"/>
        <w:gridCol w:w="1165"/>
        <w:gridCol w:w="728"/>
        <w:gridCol w:w="586"/>
        <w:gridCol w:w="586"/>
        <w:gridCol w:w="621"/>
        <w:gridCol w:w="687"/>
      </w:tblGrid>
      <w:tr w:rsidR="008355E8" w:rsidRPr="00382210" w14:paraId="39E9DE46" w14:textId="77777777" w:rsidTr="008355E8">
        <w:trPr>
          <w:trHeight w:val="322"/>
        </w:trPr>
        <w:tc>
          <w:tcPr>
            <w:tcW w:w="208" w:type="pct"/>
            <w:vMerge w:val="restart"/>
            <w:shd w:val="clear" w:color="auto" w:fill="auto"/>
            <w:vAlign w:val="center"/>
            <w:hideMark/>
          </w:tcPr>
          <w:p w14:paraId="6D374349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 xml:space="preserve">№ </w:t>
            </w:r>
            <w:proofErr w:type="gramStart"/>
            <w:r w:rsidRPr="00382210">
              <w:rPr>
                <w:sz w:val="21"/>
                <w:szCs w:val="21"/>
              </w:rPr>
              <w:t>п</w:t>
            </w:r>
            <w:proofErr w:type="gramEnd"/>
            <w:r w:rsidRPr="00382210">
              <w:rPr>
                <w:sz w:val="21"/>
                <w:szCs w:val="21"/>
              </w:rPr>
              <w:t>/п</w:t>
            </w:r>
          </w:p>
        </w:tc>
        <w:tc>
          <w:tcPr>
            <w:tcW w:w="1127" w:type="pct"/>
            <w:vMerge w:val="restart"/>
            <w:shd w:val="clear" w:color="auto" w:fill="auto"/>
            <w:vAlign w:val="center"/>
            <w:hideMark/>
          </w:tcPr>
          <w:p w14:paraId="7C1D3D61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704" w:type="pct"/>
            <w:vMerge w:val="restart"/>
            <w:shd w:val="clear" w:color="auto" w:fill="auto"/>
            <w:noWrap/>
            <w:vAlign w:val="center"/>
            <w:hideMark/>
          </w:tcPr>
          <w:p w14:paraId="08C8A7CE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Вид тарифа</w:t>
            </w:r>
          </w:p>
        </w:tc>
        <w:tc>
          <w:tcPr>
            <w:tcW w:w="284" w:type="pct"/>
            <w:vMerge w:val="restart"/>
            <w:shd w:val="clear" w:color="auto" w:fill="auto"/>
            <w:noWrap/>
            <w:vAlign w:val="center"/>
            <w:hideMark/>
          </w:tcPr>
          <w:p w14:paraId="14DA3D2A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Год</w:t>
            </w:r>
          </w:p>
        </w:tc>
        <w:tc>
          <w:tcPr>
            <w:tcW w:w="1127" w:type="pct"/>
            <w:gridSpan w:val="2"/>
            <w:shd w:val="clear" w:color="auto" w:fill="auto"/>
            <w:noWrap/>
            <w:vAlign w:val="center"/>
            <w:hideMark/>
          </w:tcPr>
          <w:p w14:paraId="136937FF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Вода</w:t>
            </w:r>
          </w:p>
        </w:tc>
        <w:tc>
          <w:tcPr>
            <w:tcW w:w="1218" w:type="pct"/>
            <w:gridSpan w:val="4"/>
            <w:shd w:val="clear" w:color="auto" w:fill="auto"/>
            <w:noWrap/>
            <w:vAlign w:val="center"/>
            <w:hideMark/>
          </w:tcPr>
          <w:p w14:paraId="4695ECE8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  <w:hideMark/>
          </w:tcPr>
          <w:p w14:paraId="00AE4DC3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8355E8" w:rsidRPr="00382210" w14:paraId="545C53A5" w14:textId="77777777" w:rsidTr="008355E8">
        <w:trPr>
          <w:trHeight w:val="540"/>
        </w:trPr>
        <w:tc>
          <w:tcPr>
            <w:tcW w:w="208" w:type="pct"/>
            <w:vMerge/>
            <w:shd w:val="clear" w:color="auto" w:fill="auto"/>
            <w:noWrap/>
            <w:vAlign w:val="center"/>
            <w:hideMark/>
          </w:tcPr>
          <w:p w14:paraId="5C00F241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  <w:hideMark/>
          </w:tcPr>
          <w:p w14:paraId="2B5A9037" w14:textId="77777777" w:rsidR="008355E8" w:rsidRPr="00382210" w:rsidRDefault="008355E8" w:rsidP="008355E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center"/>
            <w:hideMark/>
          </w:tcPr>
          <w:p w14:paraId="4C5B5756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84" w:type="pct"/>
            <w:vMerge/>
            <w:shd w:val="clear" w:color="auto" w:fill="auto"/>
            <w:noWrap/>
            <w:vAlign w:val="center"/>
            <w:hideMark/>
          </w:tcPr>
          <w:p w14:paraId="67325169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106A1AD0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полугодие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1936618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полугодие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1EC079F7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от 1,2 до 2,5 кг/</w:t>
            </w:r>
          </w:p>
          <w:p w14:paraId="5913CB00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см</w:t>
            </w:r>
            <w:proofErr w:type="gramStart"/>
            <w:r w:rsidRPr="00382210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283" w:type="pct"/>
            <w:vAlign w:val="center"/>
          </w:tcPr>
          <w:p w14:paraId="675FA9C5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от 2,5 до 7,0 кг/см</w:t>
            </w:r>
            <w:proofErr w:type="gramStart"/>
            <w:r w:rsidRPr="00382210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283" w:type="pct"/>
            <w:vAlign w:val="center"/>
          </w:tcPr>
          <w:p w14:paraId="5C00E48C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от 7,0 до 13,0 кг/</w:t>
            </w:r>
          </w:p>
          <w:p w14:paraId="294CC3F9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см</w:t>
            </w:r>
            <w:proofErr w:type="gramStart"/>
            <w:r w:rsidRPr="00382210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299" w:type="pct"/>
            <w:vAlign w:val="center"/>
          </w:tcPr>
          <w:p w14:paraId="0106FDA1" w14:textId="77777777" w:rsidR="008355E8" w:rsidRPr="00382210" w:rsidRDefault="008355E8" w:rsidP="008355E8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Свыше 13,0 кг/</w:t>
            </w:r>
          </w:p>
          <w:p w14:paraId="043CB89F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см</w:t>
            </w:r>
            <w:proofErr w:type="gramStart"/>
            <w:r w:rsidRPr="00382210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vMerge/>
            <w:shd w:val="clear" w:color="auto" w:fill="auto"/>
            <w:vAlign w:val="center"/>
            <w:hideMark/>
          </w:tcPr>
          <w:p w14:paraId="288368E8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8355E8" w:rsidRPr="00382210" w14:paraId="6034B788" w14:textId="77777777" w:rsidTr="008355E8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7501C6CE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355E8" w:rsidRPr="00382210" w14:paraId="0A1220FB" w14:textId="77777777" w:rsidTr="008355E8">
        <w:trPr>
          <w:trHeight w:hRule="exact" w:val="340"/>
        </w:trPr>
        <w:tc>
          <w:tcPr>
            <w:tcW w:w="208" w:type="pct"/>
            <w:vMerge w:val="restart"/>
            <w:shd w:val="clear" w:color="auto" w:fill="auto"/>
            <w:noWrap/>
            <w:vAlign w:val="center"/>
            <w:hideMark/>
          </w:tcPr>
          <w:p w14:paraId="6171CF6B" w14:textId="77777777" w:rsidR="008355E8" w:rsidRPr="00382210" w:rsidRDefault="008355E8" w:rsidP="008355E8">
            <w:pPr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lastRenderedPageBreak/>
              <w:t>1.</w:t>
            </w:r>
          </w:p>
        </w:tc>
        <w:tc>
          <w:tcPr>
            <w:tcW w:w="1127" w:type="pct"/>
            <w:vMerge w:val="restart"/>
            <w:shd w:val="clear" w:color="auto" w:fill="auto"/>
            <w:vAlign w:val="center"/>
            <w:hideMark/>
          </w:tcPr>
          <w:p w14:paraId="662F351A" w14:textId="77777777" w:rsidR="008355E8" w:rsidRPr="00382210" w:rsidRDefault="008355E8" w:rsidP="008355E8">
            <w:pPr>
              <w:widowControl/>
              <w:rPr>
                <w:sz w:val="21"/>
                <w:szCs w:val="21"/>
              </w:rPr>
            </w:pPr>
            <w:r w:rsidRPr="00382210">
              <w:rPr>
                <w:bCs/>
                <w:sz w:val="21"/>
                <w:szCs w:val="21"/>
              </w:rPr>
              <w:t xml:space="preserve">ООО «Теплоцентраль» (г. </w:t>
            </w:r>
            <w:r w:rsidRPr="006C3186">
              <w:rPr>
                <w:bCs/>
                <w:sz w:val="21"/>
                <w:szCs w:val="21"/>
              </w:rPr>
              <w:t>Юрьевец), от котельной №1</w:t>
            </w:r>
          </w:p>
        </w:tc>
        <w:tc>
          <w:tcPr>
            <w:tcW w:w="704" w:type="pct"/>
            <w:vMerge w:val="restart"/>
            <w:shd w:val="clear" w:color="auto" w:fill="auto"/>
            <w:vAlign w:val="center"/>
            <w:hideMark/>
          </w:tcPr>
          <w:p w14:paraId="3C15229A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Одноставочный, руб./Гкал, без НДС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1DD46F7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1127" w:type="pct"/>
            <w:gridSpan w:val="2"/>
            <w:shd w:val="clear" w:color="auto" w:fill="auto"/>
            <w:noWrap/>
            <w:vAlign w:val="center"/>
          </w:tcPr>
          <w:p w14:paraId="70F81D1C" w14:textId="77777777" w:rsidR="008355E8" w:rsidRPr="00DC1FF2" w:rsidRDefault="008355E8" w:rsidP="008355E8">
            <w:pPr>
              <w:widowControl/>
              <w:jc w:val="center"/>
              <w:rPr>
                <w:sz w:val="22"/>
                <w:szCs w:val="22"/>
              </w:rPr>
            </w:pPr>
            <w:r w:rsidRPr="00DC1FF2">
              <w:rPr>
                <w:sz w:val="22"/>
                <w:szCs w:val="22"/>
              </w:rPr>
              <w:t>6 055,00 *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981C1E4" w14:textId="77777777" w:rsidR="008355E8" w:rsidRPr="00EB5049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EB5049">
              <w:rPr>
                <w:sz w:val="21"/>
                <w:szCs w:val="21"/>
              </w:rPr>
              <w:t>-</w:t>
            </w:r>
          </w:p>
        </w:tc>
        <w:tc>
          <w:tcPr>
            <w:tcW w:w="283" w:type="pct"/>
            <w:vAlign w:val="center"/>
          </w:tcPr>
          <w:p w14:paraId="01F83873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-</w:t>
            </w:r>
          </w:p>
        </w:tc>
        <w:tc>
          <w:tcPr>
            <w:tcW w:w="283" w:type="pct"/>
            <w:vAlign w:val="center"/>
          </w:tcPr>
          <w:p w14:paraId="2A9A478E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-</w:t>
            </w:r>
          </w:p>
        </w:tc>
        <w:tc>
          <w:tcPr>
            <w:tcW w:w="299" w:type="pct"/>
            <w:vAlign w:val="center"/>
          </w:tcPr>
          <w:p w14:paraId="7BB7D9C4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-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72A3A79" w14:textId="77777777" w:rsidR="008355E8" w:rsidRPr="00EB5049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EB5049">
              <w:rPr>
                <w:sz w:val="21"/>
                <w:szCs w:val="21"/>
              </w:rPr>
              <w:t>-</w:t>
            </w:r>
          </w:p>
        </w:tc>
      </w:tr>
      <w:tr w:rsidR="008355E8" w:rsidRPr="00382210" w14:paraId="5505D7F3" w14:textId="77777777" w:rsidTr="008355E8">
        <w:trPr>
          <w:trHeight w:hRule="exact" w:val="340"/>
        </w:trPr>
        <w:tc>
          <w:tcPr>
            <w:tcW w:w="208" w:type="pct"/>
            <w:vMerge/>
            <w:shd w:val="clear" w:color="auto" w:fill="auto"/>
            <w:noWrap/>
            <w:vAlign w:val="center"/>
          </w:tcPr>
          <w:p w14:paraId="7487FBAC" w14:textId="77777777" w:rsidR="008355E8" w:rsidRPr="00382210" w:rsidRDefault="008355E8" w:rsidP="008355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1FCEE20F" w14:textId="77777777" w:rsidR="008355E8" w:rsidRPr="00382210" w:rsidRDefault="008355E8" w:rsidP="008355E8">
            <w:pPr>
              <w:widowControl/>
              <w:rPr>
                <w:bCs/>
                <w:sz w:val="21"/>
                <w:szCs w:val="21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14:paraId="5EC31491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7CF8E493" w14:textId="77777777" w:rsidR="008355E8" w:rsidRPr="00017725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017725">
              <w:rPr>
                <w:sz w:val="21"/>
                <w:szCs w:val="21"/>
              </w:rPr>
              <w:t>2024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7365DCCD" w14:textId="77777777" w:rsidR="008355E8" w:rsidRPr="00017725" w:rsidRDefault="008355E8" w:rsidP="008355E8">
            <w:pPr>
              <w:jc w:val="center"/>
              <w:rPr>
                <w:sz w:val="21"/>
                <w:szCs w:val="21"/>
              </w:rPr>
            </w:pPr>
            <w:r w:rsidRPr="00017725">
              <w:rPr>
                <w:sz w:val="21"/>
                <w:szCs w:val="21"/>
              </w:rPr>
              <w:t>6 055,00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5D498FD" w14:textId="77777777" w:rsidR="008355E8" w:rsidRPr="00017725" w:rsidRDefault="008355E8" w:rsidP="008355E8">
            <w:pPr>
              <w:jc w:val="center"/>
              <w:rPr>
                <w:sz w:val="21"/>
                <w:szCs w:val="21"/>
              </w:rPr>
            </w:pPr>
            <w:r w:rsidRPr="00017725">
              <w:rPr>
                <w:sz w:val="21"/>
                <w:szCs w:val="21"/>
              </w:rPr>
              <w:t>6 273,75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67FDE6C4" w14:textId="77777777" w:rsidR="008355E8" w:rsidRPr="00EB5049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EB5049">
              <w:rPr>
                <w:sz w:val="21"/>
                <w:szCs w:val="21"/>
              </w:rPr>
              <w:t>-</w:t>
            </w:r>
          </w:p>
        </w:tc>
        <w:tc>
          <w:tcPr>
            <w:tcW w:w="283" w:type="pct"/>
            <w:vAlign w:val="center"/>
          </w:tcPr>
          <w:p w14:paraId="128AEAA3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-</w:t>
            </w:r>
          </w:p>
        </w:tc>
        <w:tc>
          <w:tcPr>
            <w:tcW w:w="283" w:type="pct"/>
            <w:vAlign w:val="center"/>
          </w:tcPr>
          <w:p w14:paraId="7658253C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-</w:t>
            </w:r>
          </w:p>
        </w:tc>
        <w:tc>
          <w:tcPr>
            <w:tcW w:w="299" w:type="pct"/>
            <w:vAlign w:val="center"/>
          </w:tcPr>
          <w:p w14:paraId="2E996D94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-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F0D8721" w14:textId="77777777" w:rsidR="008355E8" w:rsidRPr="00EB5049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EB5049">
              <w:rPr>
                <w:sz w:val="21"/>
                <w:szCs w:val="21"/>
              </w:rPr>
              <w:t>-</w:t>
            </w:r>
          </w:p>
        </w:tc>
      </w:tr>
      <w:tr w:rsidR="008355E8" w:rsidRPr="00382210" w14:paraId="6EC2803D" w14:textId="77777777" w:rsidTr="008355E8">
        <w:trPr>
          <w:trHeight w:hRule="exact" w:val="340"/>
        </w:trPr>
        <w:tc>
          <w:tcPr>
            <w:tcW w:w="208" w:type="pct"/>
            <w:vMerge/>
            <w:shd w:val="clear" w:color="auto" w:fill="auto"/>
            <w:noWrap/>
            <w:vAlign w:val="center"/>
          </w:tcPr>
          <w:p w14:paraId="5C3A72BF" w14:textId="77777777" w:rsidR="008355E8" w:rsidRPr="00382210" w:rsidRDefault="008355E8" w:rsidP="008355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4950F1B0" w14:textId="77777777" w:rsidR="008355E8" w:rsidRPr="00382210" w:rsidRDefault="008355E8" w:rsidP="008355E8">
            <w:pPr>
              <w:widowControl/>
              <w:rPr>
                <w:bCs/>
                <w:sz w:val="21"/>
                <w:szCs w:val="21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14:paraId="4154C0C8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6B749C4F" w14:textId="77777777" w:rsidR="008355E8" w:rsidRPr="00017725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017725">
              <w:rPr>
                <w:sz w:val="21"/>
                <w:szCs w:val="21"/>
              </w:rPr>
              <w:t>2025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739D72DD" w14:textId="77777777" w:rsidR="008355E8" w:rsidRPr="00017725" w:rsidRDefault="008355E8" w:rsidP="008355E8">
            <w:pPr>
              <w:jc w:val="center"/>
              <w:rPr>
                <w:sz w:val="21"/>
                <w:szCs w:val="21"/>
              </w:rPr>
            </w:pPr>
            <w:r w:rsidRPr="00017725">
              <w:rPr>
                <w:sz w:val="21"/>
                <w:szCs w:val="21"/>
              </w:rPr>
              <w:t>6 273,75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A4C8556" w14:textId="77777777" w:rsidR="008355E8" w:rsidRPr="00017725" w:rsidRDefault="008355E8" w:rsidP="008355E8">
            <w:pPr>
              <w:jc w:val="center"/>
              <w:rPr>
                <w:sz w:val="21"/>
                <w:szCs w:val="21"/>
              </w:rPr>
            </w:pPr>
            <w:r w:rsidRPr="00017725">
              <w:rPr>
                <w:sz w:val="21"/>
                <w:szCs w:val="21"/>
              </w:rPr>
              <w:t>6 713,27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64A43A96" w14:textId="77777777" w:rsidR="008355E8" w:rsidRPr="00EB5049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EB5049">
              <w:rPr>
                <w:sz w:val="21"/>
                <w:szCs w:val="21"/>
              </w:rPr>
              <w:t>-</w:t>
            </w:r>
          </w:p>
        </w:tc>
        <w:tc>
          <w:tcPr>
            <w:tcW w:w="283" w:type="pct"/>
            <w:vAlign w:val="center"/>
          </w:tcPr>
          <w:p w14:paraId="0B68808F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-</w:t>
            </w:r>
          </w:p>
        </w:tc>
        <w:tc>
          <w:tcPr>
            <w:tcW w:w="283" w:type="pct"/>
            <w:vAlign w:val="center"/>
          </w:tcPr>
          <w:p w14:paraId="4318AF49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-</w:t>
            </w:r>
          </w:p>
        </w:tc>
        <w:tc>
          <w:tcPr>
            <w:tcW w:w="299" w:type="pct"/>
            <w:vAlign w:val="center"/>
          </w:tcPr>
          <w:p w14:paraId="25096C59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-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58E4A3A" w14:textId="77777777" w:rsidR="008355E8" w:rsidRPr="00EB5049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EB5049">
              <w:rPr>
                <w:sz w:val="21"/>
                <w:szCs w:val="21"/>
              </w:rPr>
              <w:t>-</w:t>
            </w:r>
          </w:p>
        </w:tc>
      </w:tr>
      <w:tr w:rsidR="008355E8" w:rsidRPr="00382210" w14:paraId="10C6DA33" w14:textId="77777777" w:rsidTr="008355E8">
        <w:trPr>
          <w:trHeight w:hRule="exact" w:val="340"/>
        </w:trPr>
        <w:tc>
          <w:tcPr>
            <w:tcW w:w="208" w:type="pct"/>
            <w:vMerge/>
            <w:shd w:val="clear" w:color="auto" w:fill="auto"/>
            <w:noWrap/>
            <w:vAlign w:val="center"/>
          </w:tcPr>
          <w:p w14:paraId="36BE9707" w14:textId="77777777" w:rsidR="008355E8" w:rsidRPr="00382210" w:rsidRDefault="008355E8" w:rsidP="008355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48B4AC8D" w14:textId="77777777" w:rsidR="008355E8" w:rsidRPr="00382210" w:rsidRDefault="008355E8" w:rsidP="008355E8">
            <w:pPr>
              <w:widowControl/>
              <w:rPr>
                <w:bCs/>
                <w:sz w:val="21"/>
                <w:szCs w:val="21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14:paraId="564C823A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502CBF37" w14:textId="77777777" w:rsidR="008355E8" w:rsidRPr="00017725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017725">
              <w:rPr>
                <w:sz w:val="21"/>
                <w:szCs w:val="21"/>
              </w:rPr>
              <w:t>2026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5FB07A25" w14:textId="77777777" w:rsidR="008355E8" w:rsidRPr="00017725" w:rsidRDefault="008355E8" w:rsidP="008355E8">
            <w:pPr>
              <w:jc w:val="center"/>
              <w:rPr>
                <w:sz w:val="21"/>
                <w:szCs w:val="21"/>
              </w:rPr>
            </w:pPr>
            <w:r w:rsidRPr="00017725">
              <w:rPr>
                <w:sz w:val="21"/>
                <w:szCs w:val="21"/>
              </w:rPr>
              <w:t>6 175,64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04ABD21" w14:textId="77777777" w:rsidR="008355E8" w:rsidRPr="00017725" w:rsidRDefault="008355E8" w:rsidP="008355E8">
            <w:pPr>
              <w:jc w:val="center"/>
              <w:rPr>
                <w:sz w:val="21"/>
                <w:szCs w:val="21"/>
              </w:rPr>
            </w:pPr>
            <w:r w:rsidRPr="00017725">
              <w:rPr>
                <w:sz w:val="21"/>
                <w:szCs w:val="21"/>
              </w:rPr>
              <w:t>6 176,75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1E464CBE" w14:textId="77777777" w:rsidR="008355E8" w:rsidRPr="00EB5049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EB5049">
              <w:rPr>
                <w:sz w:val="21"/>
                <w:szCs w:val="21"/>
              </w:rPr>
              <w:t>-</w:t>
            </w:r>
          </w:p>
        </w:tc>
        <w:tc>
          <w:tcPr>
            <w:tcW w:w="283" w:type="pct"/>
            <w:vAlign w:val="center"/>
          </w:tcPr>
          <w:p w14:paraId="09FADFE1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-</w:t>
            </w:r>
          </w:p>
        </w:tc>
        <w:tc>
          <w:tcPr>
            <w:tcW w:w="283" w:type="pct"/>
            <w:vAlign w:val="center"/>
          </w:tcPr>
          <w:p w14:paraId="786B7FD2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-</w:t>
            </w:r>
          </w:p>
        </w:tc>
        <w:tc>
          <w:tcPr>
            <w:tcW w:w="299" w:type="pct"/>
            <w:vAlign w:val="center"/>
          </w:tcPr>
          <w:p w14:paraId="4F138743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-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B38E570" w14:textId="77777777" w:rsidR="008355E8" w:rsidRPr="00EB5049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EB5049">
              <w:rPr>
                <w:sz w:val="21"/>
                <w:szCs w:val="21"/>
              </w:rPr>
              <w:t>-</w:t>
            </w:r>
          </w:p>
        </w:tc>
      </w:tr>
      <w:tr w:rsidR="008355E8" w:rsidRPr="00382210" w14:paraId="352EE909" w14:textId="77777777" w:rsidTr="008355E8">
        <w:trPr>
          <w:trHeight w:hRule="exact" w:val="340"/>
        </w:trPr>
        <w:tc>
          <w:tcPr>
            <w:tcW w:w="208" w:type="pct"/>
            <w:vMerge/>
            <w:shd w:val="clear" w:color="auto" w:fill="auto"/>
            <w:noWrap/>
            <w:vAlign w:val="center"/>
          </w:tcPr>
          <w:p w14:paraId="37AD8835" w14:textId="77777777" w:rsidR="008355E8" w:rsidRPr="00382210" w:rsidRDefault="008355E8" w:rsidP="008355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174F1D24" w14:textId="77777777" w:rsidR="008355E8" w:rsidRPr="00382210" w:rsidRDefault="008355E8" w:rsidP="008355E8">
            <w:pPr>
              <w:widowControl/>
              <w:rPr>
                <w:bCs/>
                <w:sz w:val="21"/>
                <w:szCs w:val="21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14:paraId="511DB748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7C0D30C0" w14:textId="77777777" w:rsidR="008355E8" w:rsidRPr="00017725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017725">
              <w:rPr>
                <w:sz w:val="21"/>
                <w:szCs w:val="21"/>
              </w:rPr>
              <w:t>2027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21142FA9" w14:textId="77777777" w:rsidR="008355E8" w:rsidRPr="00017725" w:rsidRDefault="008355E8" w:rsidP="008355E8">
            <w:pPr>
              <w:jc w:val="center"/>
              <w:rPr>
                <w:sz w:val="21"/>
                <w:szCs w:val="21"/>
              </w:rPr>
            </w:pPr>
            <w:r w:rsidRPr="00017725">
              <w:rPr>
                <w:sz w:val="21"/>
                <w:szCs w:val="21"/>
              </w:rPr>
              <w:t>6 176,75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E752E41" w14:textId="77777777" w:rsidR="008355E8" w:rsidRPr="00017725" w:rsidRDefault="008355E8" w:rsidP="008355E8">
            <w:pPr>
              <w:jc w:val="center"/>
              <w:rPr>
                <w:sz w:val="21"/>
                <w:szCs w:val="21"/>
              </w:rPr>
            </w:pPr>
            <w:r w:rsidRPr="00017725">
              <w:rPr>
                <w:sz w:val="21"/>
                <w:szCs w:val="21"/>
              </w:rPr>
              <w:t>6 285,90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107C2E83" w14:textId="77777777" w:rsidR="008355E8" w:rsidRPr="00EB5049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EB5049">
              <w:rPr>
                <w:sz w:val="21"/>
                <w:szCs w:val="21"/>
              </w:rPr>
              <w:t>-</w:t>
            </w:r>
          </w:p>
        </w:tc>
        <w:tc>
          <w:tcPr>
            <w:tcW w:w="283" w:type="pct"/>
            <w:vAlign w:val="center"/>
          </w:tcPr>
          <w:p w14:paraId="0711023A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-</w:t>
            </w:r>
          </w:p>
        </w:tc>
        <w:tc>
          <w:tcPr>
            <w:tcW w:w="283" w:type="pct"/>
            <w:vAlign w:val="center"/>
          </w:tcPr>
          <w:p w14:paraId="328F2C1C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-</w:t>
            </w:r>
          </w:p>
        </w:tc>
        <w:tc>
          <w:tcPr>
            <w:tcW w:w="299" w:type="pct"/>
            <w:vAlign w:val="center"/>
          </w:tcPr>
          <w:p w14:paraId="399BFB20" w14:textId="77777777" w:rsidR="008355E8" w:rsidRPr="00382210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382210">
              <w:rPr>
                <w:sz w:val="21"/>
                <w:szCs w:val="21"/>
              </w:rPr>
              <w:t>-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FFDC302" w14:textId="77777777" w:rsidR="008355E8" w:rsidRPr="00EB5049" w:rsidRDefault="008355E8" w:rsidP="008355E8">
            <w:pPr>
              <w:widowControl/>
              <w:jc w:val="center"/>
              <w:rPr>
                <w:sz w:val="21"/>
                <w:szCs w:val="21"/>
              </w:rPr>
            </w:pPr>
            <w:r w:rsidRPr="00EB5049">
              <w:rPr>
                <w:sz w:val="21"/>
                <w:szCs w:val="21"/>
              </w:rPr>
              <w:t>-</w:t>
            </w:r>
          </w:p>
        </w:tc>
      </w:tr>
    </w:tbl>
    <w:p w14:paraId="63AED8C8" w14:textId="77777777" w:rsidR="008355E8" w:rsidRPr="008355E8" w:rsidRDefault="008355E8" w:rsidP="008355E8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8355E8">
        <w:rPr>
          <w:sz w:val="22"/>
          <w:szCs w:val="22"/>
        </w:rPr>
        <w:t>* Тариф, установленный на 2023 год, действует с 1 декабря 2022 года.</w:t>
      </w:r>
    </w:p>
    <w:p w14:paraId="45BF5AAE" w14:textId="77777777" w:rsidR="008355E8" w:rsidRDefault="008355E8" w:rsidP="008355E8">
      <w:pPr>
        <w:numPr>
          <w:ilvl w:val="0"/>
          <w:numId w:val="7"/>
        </w:numPr>
        <w:tabs>
          <w:tab w:val="left" w:pos="993"/>
        </w:tabs>
        <w:ind w:left="0" w:firstLine="667"/>
        <w:jc w:val="both"/>
        <w:rPr>
          <w:sz w:val="24"/>
          <w:szCs w:val="24"/>
        </w:rPr>
      </w:pPr>
      <w:r w:rsidRPr="008355E8">
        <w:rPr>
          <w:sz w:val="24"/>
          <w:szCs w:val="24"/>
          <w:lang w:val="x-none"/>
        </w:rPr>
        <w:t xml:space="preserve">Установить </w:t>
      </w:r>
      <w:r w:rsidRPr="008355E8">
        <w:rPr>
          <w:sz w:val="24"/>
          <w:szCs w:val="24"/>
        </w:rPr>
        <w:t xml:space="preserve">льготные </w:t>
      </w:r>
      <w:r w:rsidRPr="008355E8">
        <w:rPr>
          <w:sz w:val="24"/>
          <w:szCs w:val="24"/>
          <w:lang w:val="x-none"/>
        </w:rPr>
        <w:t xml:space="preserve">тарифы на тепловую энергию для </w:t>
      </w:r>
      <w:r w:rsidRPr="008355E8">
        <w:rPr>
          <w:sz w:val="24"/>
          <w:szCs w:val="24"/>
        </w:rPr>
        <w:t>потребителей ООО «Теплоцентраль</w:t>
      </w:r>
      <w:r w:rsidRPr="008355E8">
        <w:rPr>
          <w:sz w:val="24"/>
          <w:szCs w:val="24"/>
          <w:lang w:val="x-none"/>
        </w:rPr>
        <w:t>»</w:t>
      </w:r>
      <w:r w:rsidRPr="008355E8">
        <w:rPr>
          <w:sz w:val="24"/>
          <w:szCs w:val="24"/>
        </w:rPr>
        <w:t xml:space="preserve"> (г. </w:t>
      </w:r>
      <w:proofErr w:type="gramStart"/>
      <w:r w:rsidRPr="008355E8">
        <w:rPr>
          <w:sz w:val="24"/>
          <w:szCs w:val="24"/>
        </w:rPr>
        <w:t>Юрьевец) на 2023-2027 годы</w:t>
      </w:r>
      <w:r>
        <w:rPr>
          <w:sz w:val="24"/>
          <w:szCs w:val="24"/>
        </w:rPr>
        <w:t>:</w:t>
      </w:r>
      <w:proofErr w:type="gramEnd"/>
    </w:p>
    <w:p w14:paraId="59069FDF" w14:textId="77777777" w:rsidR="0063360E" w:rsidRDefault="0063360E" w:rsidP="0063360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E3025F8" w14:textId="77777777" w:rsidR="0063360E" w:rsidRPr="00C225AF" w:rsidRDefault="0063360E" w:rsidP="0063360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225AF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495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"/>
        <w:gridCol w:w="1994"/>
        <w:gridCol w:w="1446"/>
        <w:gridCol w:w="583"/>
        <w:gridCol w:w="1294"/>
        <w:gridCol w:w="1292"/>
        <w:gridCol w:w="726"/>
        <w:gridCol w:w="579"/>
        <w:gridCol w:w="579"/>
        <w:gridCol w:w="593"/>
        <w:gridCol w:w="705"/>
      </w:tblGrid>
      <w:tr w:rsidR="0063360E" w:rsidRPr="00C225AF" w14:paraId="238A7F41" w14:textId="77777777" w:rsidTr="00A42288">
        <w:trPr>
          <w:trHeight w:val="547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482D93E1" w14:textId="77777777" w:rsidR="0063360E" w:rsidRPr="00C225AF" w:rsidRDefault="0063360E" w:rsidP="00A42288">
            <w:pPr>
              <w:widowControl/>
              <w:jc w:val="center"/>
            </w:pPr>
            <w:r w:rsidRPr="00C225AF">
              <w:t xml:space="preserve">№ </w:t>
            </w:r>
            <w:proofErr w:type="gramStart"/>
            <w:r w:rsidRPr="00C225AF">
              <w:t>п</w:t>
            </w:r>
            <w:proofErr w:type="gramEnd"/>
            <w:r w:rsidRPr="00C225AF">
              <w:t>/п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  <w:hideMark/>
          </w:tcPr>
          <w:p w14:paraId="178EF116" w14:textId="77777777" w:rsidR="0063360E" w:rsidRPr="00C225AF" w:rsidRDefault="0063360E" w:rsidP="00A42288">
            <w:pPr>
              <w:widowControl/>
              <w:jc w:val="center"/>
            </w:pPr>
            <w:r w:rsidRPr="00C225AF">
              <w:t>Наименование регулируемой организации</w:t>
            </w:r>
          </w:p>
        </w:tc>
        <w:tc>
          <w:tcPr>
            <w:tcW w:w="707" w:type="pct"/>
            <w:vMerge w:val="restart"/>
            <w:shd w:val="clear" w:color="auto" w:fill="auto"/>
            <w:noWrap/>
            <w:vAlign w:val="center"/>
            <w:hideMark/>
          </w:tcPr>
          <w:p w14:paraId="61C3A45E" w14:textId="77777777" w:rsidR="0063360E" w:rsidRPr="00C225AF" w:rsidRDefault="0063360E" w:rsidP="00A42288">
            <w:pPr>
              <w:widowControl/>
              <w:jc w:val="center"/>
            </w:pPr>
            <w:r w:rsidRPr="00C225AF">
              <w:t>Вид тарифа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vAlign w:val="center"/>
            <w:hideMark/>
          </w:tcPr>
          <w:p w14:paraId="2985A003" w14:textId="77777777" w:rsidR="0063360E" w:rsidRPr="00C225AF" w:rsidRDefault="0063360E" w:rsidP="00A42288">
            <w:pPr>
              <w:widowControl/>
              <w:jc w:val="center"/>
            </w:pPr>
            <w:r w:rsidRPr="00C225AF">
              <w:t>Год</w:t>
            </w:r>
          </w:p>
        </w:tc>
        <w:tc>
          <w:tcPr>
            <w:tcW w:w="1265" w:type="pct"/>
            <w:gridSpan w:val="2"/>
            <w:shd w:val="clear" w:color="auto" w:fill="auto"/>
            <w:noWrap/>
            <w:vAlign w:val="center"/>
            <w:hideMark/>
          </w:tcPr>
          <w:p w14:paraId="06586238" w14:textId="77777777" w:rsidR="0063360E" w:rsidRPr="00C225AF" w:rsidRDefault="0063360E" w:rsidP="00A42288">
            <w:pPr>
              <w:widowControl/>
              <w:jc w:val="center"/>
            </w:pPr>
            <w:r w:rsidRPr="00C225AF">
              <w:t>Вода</w:t>
            </w:r>
          </w:p>
        </w:tc>
        <w:tc>
          <w:tcPr>
            <w:tcW w:w="1211" w:type="pct"/>
            <w:gridSpan w:val="4"/>
            <w:shd w:val="clear" w:color="auto" w:fill="auto"/>
            <w:noWrap/>
            <w:vAlign w:val="center"/>
            <w:hideMark/>
          </w:tcPr>
          <w:p w14:paraId="07BCAAA1" w14:textId="77777777" w:rsidR="0063360E" w:rsidRPr="00C225AF" w:rsidRDefault="0063360E" w:rsidP="00A42288">
            <w:pPr>
              <w:widowControl/>
              <w:jc w:val="center"/>
            </w:pPr>
            <w:r w:rsidRPr="00C225AF">
              <w:t>Отборный пар давлением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14:paraId="6BEAA360" w14:textId="77777777" w:rsidR="0063360E" w:rsidRPr="00C225AF" w:rsidRDefault="0063360E" w:rsidP="00A42288">
            <w:pPr>
              <w:widowControl/>
              <w:jc w:val="center"/>
            </w:pPr>
            <w:r w:rsidRPr="00C225AF">
              <w:t>Острый и редуцированный пар</w:t>
            </w:r>
          </w:p>
        </w:tc>
      </w:tr>
      <w:tr w:rsidR="0063360E" w:rsidRPr="00C225AF" w14:paraId="002CC02C" w14:textId="77777777" w:rsidTr="00A42288">
        <w:trPr>
          <w:trHeight w:val="540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14:paraId="1340B150" w14:textId="77777777" w:rsidR="0063360E" w:rsidRPr="00C225AF" w:rsidRDefault="0063360E" w:rsidP="00A42288">
            <w:pPr>
              <w:widowControl/>
              <w:jc w:val="center"/>
            </w:pPr>
          </w:p>
        </w:tc>
        <w:tc>
          <w:tcPr>
            <w:tcW w:w="975" w:type="pct"/>
            <w:vMerge/>
            <w:shd w:val="clear" w:color="auto" w:fill="auto"/>
            <w:vAlign w:val="center"/>
            <w:hideMark/>
          </w:tcPr>
          <w:p w14:paraId="33DF1597" w14:textId="77777777" w:rsidR="0063360E" w:rsidRPr="00C225AF" w:rsidRDefault="0063360E" w:rsidP="00A42288">
            <w:pPr>
              <w:widowControl/>
            </w:pPr>
          </w:p>
        </w:tc>
        <w:tc>
          <w:tcPr>
            <w:tcW w:w="707" w:type="pct"/>
            <w:vMerge/>
            <w:shd w:val="clear" w:color="auto" w:fill="auto"/>
            <w:noWrap/>
            <w:vAlign w:val="center"/>
            <w:hideMark/>
          </w:tcPr>
          <w:p w14:paraId="104C1F4B" w14:textId="77777777" w:rsidR="0063360E" w:rsidRPr="00C225AF" w:rsidRDefault="0063360E" w:rsidP="00A42288">
            <w:pPr>
              <w:widowControl/>
              <w:jc w:val="center"/>
            </w:pPr>
          </w:p>
        </w:tc>
        <w:tc>
          <w:tcPr>
            <w:tcW w:w="285" w:type="pct"/>
            <w:vMerge/>
            <w:shd w:val="clear" w:color="auto" w:fill="auto"/>
            <w:noWrap/>
            <w:vAlign w:val="center"/>
            <w:hideMark/>
          </w:tcPr>
          <w:p w14:paraId="53594721" w14:textId="77777777" w:rsidR="0063360E" w:rsidRPr="00C225AF" w:rsidRDefault="0063360E" w:rsidP="00A42288">
            <w:pPr>
              <w:widowControl/>
              <w:jc w:val="center"/>
            </w:pP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230A9063" w14:textId="77777777" w:rsidR="0063360E" w:rsidRPr="00382210" w:rsidRDefault="0063360E" w:rsidP="00A4228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полугодие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751DFCF" w14:textId="77777777" w:rsidR="0063360E" w:rsidRPr="00382210" w:rsidRDefault="0063360E" w:rsidP="00A4228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полугодие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B03EABB" w14:textId="77777777" w:rsidR="0063360E" w:rsidRPr="00C225AF" w:rsidRDefault="0063360E" w:rsidP="00A42288">
            <w:pPr>
              <w:widowControl/>
              <w:jc w:val="center"/>
            </w:pPr>
            <w:r w:rsidRPr="00C225AF">
              <w:t>от 1,2 до 2,5 кг/</w:t>
            </w:r>
          </w:p>
          <w:p w14:paraId="7050DC4D" w14:textId="77777777" w:rsidR="0063360E" w:rsidRPr="00C225AF" w:rsidRDefault="0063360E" w:rsidP="00A42288">
            <w:pPr>
              <w:widowControl/>
              <w:jc w:val="center"/>
            </w:pPr>
            <w:r w:rsidRPr="00C225AF">
              <w:t>см</w:t>
            </w:r>
            <w:proofErr w:type="gramStart"/>
            <w:r w:rsidRPr="00C225A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" w:type="pct"/>
            <w:vAlign w:val="center"/>
          </w:tcPr>
          <w:p w14:paraId="6920640A" w14:textId="77777777" w:rsidR="0063360E" w:rsidRPr="00C225AF" w:rsidRDefault="0063360E" w:rsidP="00A42288">
            <w:pPr>
              <w:widowControl/>
              <w:jc w:val="center"/>
            </w:pPr>
            <w:r w:rsidRPr="00C225AF">
              <w:t>от 2,5 до 7,0 кг/см</w:t>
            </w:r>
            <w:proofErr w:type="gramStart"/>
            <w:r w:rsidRPr="00C225A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" w:type="pct"/>
            <w:vAlign w:val="center"/>
          </w:tcPr>
          <w:p w14:paraId="1AAACD65" w14:textId="77777777" w:rsidR="0063360E" w:rsidRPr="00C225AF" w:rsidRDefault="0063360E" w:rsidP="00A42288">
            <w:pPr>
              <w:widowControl/>
              <w:jc w:val="center"/>
            </w:pPr>
            <w:r w:rsidRPr="00C225AF">
              <w:t>от 7,0 до 13,0 кг/</w:t>
            </w:r>
          </w:p>
          <w:p w14:paraId="2596558A" w14:textId="77777777" w:rsidR="0063360E" w:rsidRPr="00C225AF" w:rsidRDefault="0063360E" w:rsidP="00A42288">
            <w:pPr>
              <w:widowControl/>
              <w:jc w:val="center"/>
            </w:pPr>
            <w:r w:rsidRPr="00C225AF">
              <w:t>см</w:t>
            </w:r>
            <w:proofErr w:type="gramStart"/>
            <w:r w:rsidRPr="00C225A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90" w:type="pct"/>
            <w:vAlign w:val="center"/>
          </w:tcPr>
          <w:p w14:paraId="135C4B4E" w14:textId="77777777" w:rsidR="0063360E" w:rsidRPr="00C225AF" w:rsidRDefault="0063360E" w:rsidP="00A42288">
            <w:pPr>
              <w:widowControl/>
              <w:ind w:right="-108" w:hanging="109"/>
              <w:jc w:val="center"/>
            </w:pPr>
            <w:r w:rsidRPr="00C225AF">
              <w:t>Свыше 13,0 кг/</w:t>
            </w:r>
          </w:p>
          <w:p w14:paraId="56C19D57" w14:textId="77777777" w:rsidR="0063360E" w:rsidRPr="00C225AF" w:rsidRDefault="0063360E" w:rsidP="00A42288">
            <w:pPr>
              <w:widowControl/>
              <w:jc w:val="center"/>
            </w:pPr>
            <w:r w:rsidRPr="00C225AF">
              <w:t>см</w:t>
            </w:r>
            <w:proofErr w:type="gramStart"/>
            <w:r w:rsidRPr="00C225A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5CBE00AC" w14:textId="77777777" w:rsidR="0063360E" w:rsidRPr="00C225AF" w:rsidRDefault="0063360E" w:rsidP="00A42288">
            <w:pPr>
              <w:widowControl/>
              <w:jc w:val="center"/>
            </w:pPr>
          </w:p>
        </w:tc>
      </w:tr>
      <w:tr w:rsidR="0063360E" w:rsidRPr="00C225AF" w14:paraId="3B0E8093" w14:textId="77777777" w:rsidTr="00A4228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4FD50ADC" w14:textId="77777777" w:rsidR="0063360E" w:rsidRPr="00C225AF" w:rsidRDefault="0063360E" w:rsidP="00A42288">
            <w:pPr>
              <w:widowControl/>
              <w:jc w:val="center"/>
            </w:pPr>
            <w:r w:rsidRPr="00C225AF">
              <w:t>Для потребителей, в случае отсутствия дифференциации тарифов по схеме подключения</w:t>
            </w:r>
          </w:p>
        </w:tc>
      </w:tr>
      <w:tr w:rsidR="0063360E" w:rsidRPr="00C225AF" w14:paraId="38520A74" w14:textId="77777777" w:rsidTr="00A4228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366769C9" w14:textId="77777777" w:rsidR="0063360E" w:rsidRPr="00C225AF" w:rsidRDefault="0063360E" w:rsidP="00A42288">
            <w:pPr>
              <w:widowControl/>
              <w:jc w:val="center"/>
            </w:pPr>
            <w:r w:rsidRPr="00C225AF">
              <w:t>Население (тарифы указываются с учетом НДС)*</w:t>
            </w:r>
          </w:p>
        </w:tc>
      </w:tr>
      <w:tr w:rsidR="0063360E" w:rsidRPr="00401534" w14:paraId="1080C9FB" w14:textId="77777777" w:rsidTr="00A42288">
        <w:trPr>
          <w:trHeight w:hRule="exact" w:val="340"/>
        </w:trPr>
        <w:tc>
          <w:tcPr>
            <w:tcW w:w="212" w:type="pct"/>
            <w:vMerge w:val="restart"/>
            <w:shd w:val="clear" w:color="auto" w:fill="auto"/>
            <w:noWrap/>
            <w:vAlign w:val="center"/>
            <w:hideMark/>
          </w:tcPr>
          <w:p w14:paraId="3E67D417" w14:textId="77777777" w:rsidR="0063360E" w:rsidRPr="00A3645C" w:rsidRDefault="0063360E" w:rsidP="00A42288">
            <w:pPr>
              <w:jc w:val="center"/>
            </w:pPr>
            <w:r w:rsidRPr="00A3645C">
              <w:t>1.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  <w:hideMark/>
          </w:tcPr>
          <w:p w14:paraId="304048ED" w14:textId="77777777" w:rsidR="0063360E" w:rsidRPr="00A3645C" w:rsidRDefault="0063360E" w:rsidP="00A42288">
            <w:pPr>
              <w:widowControl/>
            </w:pPr>
            <w:r w:rsidRPr="00A3645C">
              <w:t xml:space="preserve">ООО «Теплоцентраль» (г. Юрьевец), </w:t>
            </w:r>
            <w:r w:rsidRPr="00A3645C">
              <w:rPr>
                <w:bCs/>
                <w:sz w:val="21"/>
                <w:szCs w:val="21"/>
              </w:rPr>
              <w:t>от котельной №1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  <w:hideMark/>
          </w:tcPr>
          <w:p w14:paraId="2D3A8C62" w14:textId="77777777" w:rsidR="0063360E" w:rsidRPr="00A3645C" w:rsidRDefault="0063360E" w:rsidP="00A42288">
            <w:pPr>
              <w:widowControl/>
              <w:jc w:val="center"/>
            </w:pPr>
            <w:r w:rsidRPr="00A3645C">
              <w:t>Одноставочный, руб./Гкал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A284EBD" w14:textId="77777777" w:rsidR="0063360E" w:rsidRPr="00A3645C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A3645C">
              <w:rPr>
                <w:sz w:val="22"/>
                <w:szCs w:val="22"/>
              </w:rPr>
              <w:t>2023</w:t>
            </w:r>
          </w:p>
        </w:tc>
        <w:tc>
          <w:tcPr>
            <w:tcW w:w="1265" w:type="pct"/>
            <w:gridSpan w:val="2"/>
            <w:shd w:val="clear" w:color="auto" w:fill="auto"/>
            <w:noWrap/>
            <w:vAlign w:val="center"/>
            <w:hideMark/>
          </w:tcPr>
          <w:p w14:paraId="376178E9" w14:textId="77777777" w:rsidR="0063360E" w:rsidRPr="00A3645C" w:rsidRDefault="0063360E" w:rsidP="00A42288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A3645C">
              <w:rPr>
                <w:sz w:val="22"/>
                <w:szCs w:val="22"/>
              </w:rPr>
              <w:t xml:space="preserve">2 898,03 </w:t>
            </w:r>
            <w:r w:rsidRPr="00A3645C">
              <w:rPr>
                <w:sz w:val="22"/>
                <w:szCs w:val="22"/>
                <w:vertAlign w:val="superscript"/>
              </w:rPr>
              <w:t xml:space="preserve">1 </w:t>
            </w:r>
            <w:r w:rsidRPr="00A3645C">
              <w:rPr>
                <w:sz w:val="22"/>
                <w:szCs w:val="22"/>
              </w:rPr>
              <w:t>**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1684ABA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0907915F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0260AE26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5205A9F7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3E56517C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</w:tr>
      <w:tr w:rsidR="0063360E" w:rsidRPr="00401534" w14:paraId="28CBF25D" w14:textId="77777777" w:rsidTr="00A42288">
        <w:trPr>
          <w:trHeight w:hRule="exact" w:val="340"/>
        </w:trPr>
        <w:tc>
          <w:tcPr>
            <w:tcW w:w="212" w:type="pct"/>
            <w:vMerge/>
            <w:shd w:val="clear" w:color="auto" w:fill="auto"/>
            <w:noWrap/>
            <w:vAlign w:val="center"/>
          </w:tcPr>
          <w:p w14:paraId="37D1640C" w14:textId="77777777" w:rsidR="0063360E" w:rsidRPr="00C225AF" w:rsidRDefault="0063360E" w:rsidP="00A42288">
            <w:pPr>
              <w:jc w:val="center"/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76F7ED3C" w14:textId="77777777" w:rsidR="0063360E" w:rsidRPr="00C225AF" w:rsidRDefault="0063360E" w:rsidP="00A42288">
            <w:pPr>
              <w:widowControl/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14:paraId="2054FE93" w14:textId="77777777" w:rsidR="0063360E" w:rsidRPr="00C225AF" w:rsidRDefault="0063360E" w:rsidP="00A42288">
            <w:pPr>
              <w:widowControl/>
              <w:jc w:val="center"/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77B716E7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2024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45F6A363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17124A">
              <w:rPr>
                <w:sz w:val="22"/>
                <w:szCs w:val="22"/>
              </w:rPr>
              <w:t xml:space="preserve">2 898,03 </w:t>
            </w:r>
            <w:r w:rsidRPr="0017124A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1E6F664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17124A">
              <w:rPr>
                <w:sz w:val="22"/>
                <w:szCs w:val="22"/>
              </w:rPr>
              <w:t xml:space="preserve">3 080,62 </w:t>
            </w:r>
            <w:r w:rsidRPr="0017124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3487239C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3F6DE3E0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75CBD7CC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28229BA1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52B94654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</w:tr>
      <w:tr w:rsidR="0063360E" w:rsidRPr="00401534" w14:paraId="1C5AE75C" w14:textId="77777777" w:rsidTr="00A42288">
        <w:trPr>
          <w:trHeight w:hRule="exact" w:val="340"/>
        </w:trPr>
        <w:tc>
          <w:tcPr>
            <w:tcW w:w="212" w:type="pct"/>
            <w:vMerge/>
            <w:shd w:val="clear" w:color="auto" w:fill="auto"/>
            <w:noWrap/>
            <w:vAlign w:val="center"/>
          </w:tcPr>
          <w:p w14:paraId="331D9834" w14:textId="77777777" w:rsidR="0063360E" w:rsidRPr="00C225AF" w:rsidRDefault="0063360E" w:rsidP="00A42288">
            <w:pPr>
              <w:jc w:val="center"/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1164C222" w14:textId="77777777" w:rsidR="0063360E" w:rsidRPr="00C225AF" w:rsidRDefault="0063360E" w:rsidP="00A42288">
            <w:pPr>
              <w:widowControl/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14:paraId="61785184" w14:textId="77777777" w:rsidR="0063360E" w:rsidRPr="00C225AF" w:rsidRDefault="0063360E" w:rsidP="00A42288">
            <w:pPr>
              <w:widowControl/>
              <w:jc w:val="center"/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5FDC1383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2025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18E56B46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17124A">
              <w:rPr>
                <w:sz w:val="22"/>
                <w:szCs w:val="22"/>
              </w:rPr>
              <w:t xml:space="preserve">3 080,62 </w:t>
            </w:r>
            <w:r w:rsidRPr="0017124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4511860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17124A">
              <w:rPr>
                <w:sz w:val="22"/>
                <w:szCs w:val="22"/>
              </w:rPr>
              <w:t xml:space="preserve">3 243,89 </w:t>
            </w:r>
            <w:r w:rsidRPr="0017124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620DA57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55650FAD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2117320C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11E7B3CE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00E99738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</w:tr>
      <w:tr w:rsidR="0063360E" w:rsidRPr="00401534" w14:paraId="234AC9C4" w14:textId="77777777" w:rsidTr="00A42288">
        <w:trPr>
          <w:trHeight w:hRule="exact" w:val="340"/>
        </w:trPr>
        <w:tc>
          <w:tcPr>
            <w:tcW w:w="212" w:type="pct"/>
            <w:vMerge/>
            <w:shd w:val="clear" w:color="auto" w:fill="auto"/>
            <w:noWrap/>
            <w:vAlign w:val="center"/>
          </w:tcPr>
          <w:p w14:paraId="666A67BF" w14:textId="77777777" w:rsidR="0063360E" w:rsidRPr="00C225AF" w:rsidRDefault="0063360E" w:rsidP="00A42288">
            <w:pPr>
              <w:jc w:val="center"/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1B1AFFFD" w14:textId="77777777" w:rsidR="0063360E" w:rsidRPr="00C225AF" w:rsidRDefault="0063360E" w:rsidP="00A42288">
            <w:pPr>
              <w:widowControl/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14:paraId="75DB56C9" w14:textId="77777777" w:rsidR="0063360E" w:rsidRPr="00C225AF" w:rsidRDefault="0063360E" w:rsidP="00A42288">
            <w:pPr>
              <w:widowControl/>
              <w:jc w:val="center"/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7A9D60F7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2026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029DDEFE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17124A">
              <w:rPr>
                <w:sz w:val="22"/>
                <w:szCs w:val="22"/>
              </w:rPr>
              <w:t xml:space="preserve">3 243,89 </w:t>
            </w:r>
            <w:r w:rsidRPr="0017124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D80621A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17124A">
              <w:rPr>
                <w:sz w:val="22"/>
                <w:szCs w:val="22"/>
              </w:rPr>
              <w:t xml:space="preserve">3 415,81 </w:t>
            </w:r>
            <w:r w:rsidRPr="0017124A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4140899E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63EC3ADA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789AAFD5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61587B22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1A78B1D4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</w:tr>
      <w:tr w:rsidR="0063360E" w:rsidRPr="00401534" w14:paraId="734EE815" w14:textId="77777777" w:rsidTr="00A42288">
        <w:trPr>
          <w:trHeight w:hRule="exact" w:val="340"/>
        </w:trPr>
        <w:tc>
          <w:tcPr>
            <w:tcW w:w="212" w:type="pct"/>
            <w:vMerge/>
            <w:shd w:val="clear" w:color="auto" w:fill="auto"/>
            <w:noWrap/>
            <w:vAlign w:val="center"/>
          </w:tcPr>
          <w:p w14:paraId="072B1D14" w14:textId="77777777" w:rsidR="0063360E" w:rsidRPr="00C225AF" w:rsidRDefault="0063360E" w:rsidP="00A42288">
            <w:pPr>
              <w:jc w:val="center"/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1C073693" w14:textId="77777777" w:rsidR="0063360E" w:rsidRPr="00C225AF" w:rsidRDefault="0063360E" w:rsidP="00A42288">
            <w:pPr>
              <w:widowControl/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14:paraId="5BC5629E" w14:textId="77777777" w:rsidR="0063360E" w:rsidRPr="00C225AF" w:rsidRDefault="0063360E" w:rsidP="00A42288">
            <w:pPr>
              <w:widowControl/>
              <w:jc w:val="center"/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3E653099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2027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4B063852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17124A">
              <w:rPr>
                <w:sz w:val="22"/>
                <w:szCs w:val="22"/>
              </w:rPr>
              <w:t xml:space="preserve">3 415,81 </w:t>
            </w:r>
            <w:r w:rsidRPr="0017124A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8AB7A5B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17124A">
              <w:rPr>
                <w:sz w:val="22"/>
                <w:szCs w:val="22"/>
              </w:rPr>
              <w:t xml:space="preserve">3 596,86 </w:t>
            </w:r>
            <w:r w:rsidRPr="0017124A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7581C35B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0E307325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73BE1A4B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5F03B6DD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2C8B33CC" w14:textId="77777777" w:rsidR="0063360E" w:rsidRPr="0017124A" w:rsidRDefault="0063360E" w:rsidP="00A42288">
            <w:pPr>
              <w:widowControl/>
              <w:jc w:val="center"/>
              <w:rPr>
                <w:sz w:val="22"/>
                <w:szCs w:val="22"/>
              </w:rPr>
            </w:pPr>
            <w:r w:rsidRPr="0017124A">
              <w:rPr>
                <w:sz w:val="22"/>
                <w:szCs w:val="22"/>
              </w:rPr>
              <w:t>-</w:t>
            </w:r>
          </w:p>
        </w:tc>
      </w:tr>
    </w:tbl>
    <w:p w14:paraId="352A58B4" w14:textId="77777777" w:rsidR="0063360E" w:rsidRDefault="0063360E" w:rsidP="0063360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C225AF">
        <w:rPr>
          <w:sz w:val="22"/>
          <w:szCs w:val="22"/>
        </w:rPr>
        <w:t xml:space="preserve">* Выделяется в целях реализации </w:t>
      </w:r>
      <w:hyperlink r:id="rId11" w:history="1">
        <w:r w:rsidRPr="00C225AF">
          <w:rPr>
            <w:sz w:val="22"/>
            <w:szCs w:val="22"/>
          </w:rPr>
          <w:t>пункта 6 статьи 168</w:t>
        </w:r>
      </w:hyperlink>
      <w:r w:rsidRPr="00C225AF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3499BA99" w14:textId="77777777" w:rsidR="0063360E" w:rsidRDefault="0063360E" w:rsidP="0063360E">
      <w:pPr>
        <w:widowControl/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sz w:val="22"/>
          <w:szCs w:val="22"/>
        </w:rPr>
        <w:t>** Тариф, установленный на 2023 год, действует с 1 декабря 2022 года.</w:t>
      </w:r>
    </w:p>
    <w:p w14:paraId="089844D2" w14:textId="77777777" w:rsidR="0063360E" w:rsidRPr="00401534" w:rsidRDefault="0063360E" w:rsidP="0063360E">
      <w:pPr>
        <w:widowControl/>
        <w:autoSpaceDE w:val="0"/>
        <w:autoSpaceDN w:val="0"/>
        <w:adjustRightInd w:val="0"/>
        <w:ind w:firstLine="540"/>
        <w:jc w:val="both"/>
        <w:outlineLvl w:val="3"/>
        <w:rPr>
          <w:color w:val="FF0000"/>
          <w:sz w:val="22"/>
          <w:szCs w:val="22"/>
        </w:rPr>
      </w:pPr>
    </w:p>
    <w:p w14:paraId="5494D978" w14:textId="77777777" w:rsidR="0063360E" w:rsidRPr="00C225AF" w:rsidRDefault="0063360E" w:rsidP="0063360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 w:rsidRPr="00C225AF">
        <w:rPr>
          <w:sz w:val="22"/>
          <w:szCs w:val="22"/>
        </w:rPr>
        <w:t xml:space="preserve">Тариф без учета НДС – </w:t>
      </w:r>
      <w:r w:rsidRPr="004B4E25">
        <w:rPr>
          <w:sz w:val="22"/>
          <w:szCs w:val="22"/>
        </w:rPr>
        <w:t>2 415,03</w:t>
      </w:r>
      <w:r>
        <w:rPr>
          <w:sz w:val="22"/>
          <w:szCs w:val="22"/>
        </w:rPr>
        <w:t xml:space="preserve"> руб./Гкал</w:t>
      </w:r>
    </w:p>
    <w:p w14:paraId="6D67BEBC" w14:textId="77777777" w:rsidR="0063360E" w:rsidRPr="00C225AF" w:rsidRDefault="0063360E" w:rsidP="0063360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  <w:r w:rsidRPr="00C225AF">
        <w:rPr>
          <w:sz w:val="22"/>
          <w:szCs w:val="22"/>
        </w:rPr>
        <w:t xml:space="preserve">Тариф без учета НДС – </w:t>
      </w:r>
      <w:r w:rsidRPr="004B4E25">
        <w:rPr>
          <w:sz w:val="22"/>
          <w:szCs w:val="22"/>
        </w:rPr>
        <w:t>2 567,18</w:t>
      </w:r>
      <w:r w:rsidRPr="00C225AF">
        <w:rPr>
          <w:sz w:val="22"/>
          <w:szCs w:val="22"/>
        </w:rPr>
        <w:t xml:space="preserve"> </w:t>
      </w:r>
      <w:r>
        <w:rPr>
          <w:sz w:val="22"/>
          <w:szCs w:val="22"/>
        </w:rPr>
        <w:t>руб./Гкал</w:t>
      </w:r>
    </w:p>
    <w:p w14:paraId="400D32F3" w14:textId="77777777" w:rsidR="0063360E" w:rsidRPr="00C225AF" w:rsidRDefault="0063360E" w:rsidP="0063360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</w:t>
      </w:r>
      <w:r w:rsidRPr="00C225AF">
        <w:rPr>
          <w:sz w:val="22"/>
          <w:szCs w:val="22"/>
        </w:rPr>
        <w:t xml:space="preserve">Тариф без учета НДС – </w:t>
      </w:r>
      <w:r w:rsidRPr="004B4E25">
        <w:rPr>
          <w:sz w:val="22"/>
          <w:szCs w:val="22"/>
        </w:rPr>
        <w:t>2 703,24</w:t>
      </w:r>
      <w:r w:rsidRPr="00C225AF">
        <w:rPr>
          <w:sz w:val="22"/>
          <w:szCs w:val="22"/>
        </w:rPr>
        <w:t xml:space="preserve"> </w:t>
      </w:r>
      <w:r>
        <w:rPr>
          <w:sz w:val="22"/>
          <w:szCs w:val="22"/>
        </w:rPr>
        <w:t>руб./Гкал</w:t>
      </w:r>
    </w:p>
    <w:p w14:paraId="55686978" w14:textId="77777777" w:rsidR="0063360E" w:rsidRDefault="0063360E" w:rsidP="0063360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 xml:space="preserve"> </w:t>
      </w:r>
      <w:r w:rsidRPr="00C225AF">
        <w:rPr>
          <w:sz w:val="22"/>
          <w:szCs w:val="22"/>
        </w:rPr>
        <w:t xml:space="preserve">Тариф без учета НДС – </w:t>
      </w:r>
      <w:r w:rsidRPr="004B4E25">
        <w:rPr>
          <w:sz w:val="22"/>
          <w:szCs w:val="22"/>
        </w:rPr>
        <w:t>2 846,51</w:t>
      </w:r>
      <w:r>
        <w:rPr>
          <w:sz w:val="22"/>
          <w:szCs w:val="22"/>
        </w:rPr>
        <w:t xml:space="preserve"> руб./Гкал</w:t>
      </w:r>
    </w:p>
    <w:p w14:paraId="21A30E97" w14:textId="77777777" w:rsidR="0063360E" w:rsidRPr="00C225AF" w:rsidRDefault="0063360E" w:rsidP="0063360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>
        <w:rPr>
          <w:sz w:val="22"/>
          <w:szCs w:val="22"/>
        </w:rPr>
        <w:t xml:space="preserve"> </w:t>
      </w:r>
      <w:r w:rsidRPr="00C225AF">
        <w:rPr>
          <w:sz w:val="22"/>
          <w:szCs w:val="22"/>
        </w:rPr>
        <w:t xml:space="preserve">Тариф без учета НДС – </w:t>
      </w:r>
      <w:r w:rsidRPr="004B4E25">
        <w:rPr>
          <w:sz w:val="22"/>
          <w:szCs w:val="22"/>
        </w:rPr>
        <w:t>2 997,38</w:t>
      </w:r>
      <w:r>
        <w:rPr>
          <w:sz w:val="22"/>
          <w:szCs w:val="22"/>
        </w:rPr>
        <w:t xml:space="preserve"> руб./Гкал</w:t>
      </w:r>
    </w:p>
    <w:p w14:paraId="07738336" w14:textId="77777777" w:rsidR="0063360E" w:rsidRPr="00595B04" w:rsidRDefault="0063360E" w:rsidP="0063360E">
      <w:pPr>
        <w:widowControl/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757D659D" w14:textId="77777777" w:rsidR="008355E8" w:rsidRDefault="008355E8" w:rsidP="008355E8">
      <w:pPr>
        <w:numPr>
          <w:ilvl w:val="0"/>
          <w:numId w:val="7"/>
        </w:numPr>
        <w:tabs>
          <w:tab w:val="left" w:pos="993"/>
        </w:tabs>
        <w:ind w:left="0" w:firstLine="667"/>
        <w:jc w:val="both"/>
        <w:rPr>
          <w:sz w:val="24"/>
          <w:szCs w:val="24"/>
        </w:rPr>
      </w:pPr>
      <w:r w:rsidRPr="008355E8">
        <w:rPr>
          <w:sz w:val="24"/>
          <w:szCs w:val="24"/>
        </w:rPr>
        <w:t xml:space="preserve">Установить долгосрочные параметры регулирования </w:t>
      </w:r>
      <w:r w:rsidRPr="008355E8">
        <w:rPr>
          <w:bCs/>
          <w:sz w:val="24"/>
          <w:szCs w:val="24"/>
        </w:rPr>
        <w:t>для формирования тарифов на тепловую энергию с использованием метода индексации установленных тарифов для потребителей</w:t>
      </w:r>
      <w:r w:rsidR="0063360E">
        <w:rPr>
          <w:sz w:val="24"/>
          <w:szCs w:val="24"/>
        </w:rPr>
        <w:t xml:space="preserve"> ООО «Теплоцентраль» </w:t>
      </w:r>
      <w:r w:rsidRPr="008355E8">
        <w:rPr>
          <w:sz w:val="24"/>
          <w:szCs w:val="24"/>
        </w:rPr>
        <w:t xml:space="preserve">(г. Юрьевец) на 2023-2027 </w:t>
      </w:r>
      <w:r w:rsidRPr="008355E8">
        <w:rPr>
          <w:bCs/>
          <w:sz w:val="24"/>
          <w:szCs w:val="24"/>
        </w:rPr>
        <w:t>годы</w:t>
      </w:r>
      <w:r w:rsidR="0063360E">
        <w:rPr>
          <w:sz w:val="24"/>
          <w:szCs w:val="24"/>
        </w:rPr>
        <w:t>:</w:t>
      </w:r>
    </w:p>
    <w:p w14:paraId="66B01E4F" w14:textId="77777777" w:rsidR="0063360E" w:rsidRDefault="0063360E" w:rsidP="0063360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</w:p>
    <w:p w14:paraId="0D87BAA8" w14:textId="77777777" w:rsidR="0063360E" w:rsidRPr="00F34A0F" w:rsidRDefault="0063360E" w:rsidP="0063360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F34A0F">
        <w:rPr>
          <w:b/>
          <w:bCs/>
          <w:sz w:val="22"/>
          <w:szCs w:val="24"/>
        </w:rPr>
        <w:t xml:space="preserve">Долгосрочные параметры регулирования для формирования тарифов с использованием метода индексации установленных тарифов </w:t>
      </w:r>
    </w:p>
    <w:tbl>
      <w:tblPr>
        <w:tblW w:w="99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967"/>
        <w:gridCol w:w="709"/>
        <w:gridCol w:w="1276"/>
        <w:gridCol w:w="851"/>
        <w:gridCol w:w="850"/>
        <w:gridCol w:w="709"/>
        <w:gridCol w:w="1560"/>
        <w:gridCol w:w="1134"/>
        <w:gridCol w:w="567"/>
      </w:tblGrid>
      <w:tr w:rsidR="0063360E" w:rsidRPr="00DD2D12" w14:paraId="0E01F6AF" w14:textId="77777777" w:rsidTr="00A42288">
        <w:trPr>
          <w:trHeight w:val="2185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7F79" w14:textId="77777777" w:rsidR="0063360E" w:rsidRPr="00DD2D12" w:rsidRDefault="0063360E" w:rsidP="00A42288">
            <w:pPr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 xml:space="preserve">№ </w:t>
            </w:r>
            <w:proofErr w:type="gramStart"/>
            <w:r w:rsidRPr="00DD2D12">
              <w:rPr>
                <w:sz w:val="19"/>
                <w:szCs w:val="19"/>
              </w:rPr>
              <w:t>п</w:t>
            </w:r>
            <w:proofErr w:type="gramEnd"/>
            <w:r w:rsidRPr="00DD2D12">
              <w:rPr>
                <w:sz w:val="19"/>
                <w:szCs w:val="19"/>
              </w:rPr>
              <w:t>/п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0087" w14:textId="77777777" w:rsidR="0063360E" w:rsidRPr="00DD2D12" w:rsidRDefault="0063360E" w:rsidP="00A42288">
            <w:pPr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BFE07" w14:textId="77777777" w:rsidR="0063360E" w:rsidRPr="00DD2D12" w:rsidRDefault="0063360E" w:rsidP="00A42288">
            <w:pPr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3B38" w14:textId="77777777" w:rsidR="0063360E" w:rsidRPr="00DD2D12" w:rsidRDefault="0063360E" w:rsidP="00A42288">
            <w:pPr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A3AB" w14:textId="77777777" w:rsidR="0063360E" w:rsidRPr="00DD2D12" w:rsidRDefault="0063360E" w:rsidP="00A42288">
            <w:pPr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A62C" w14:textId="77777777" w:rsidR="0063360E" w:rsidRPr="00DD2D12" w:rsidRDefault="0063360E" w:rsidP="00A42288">
            <w:pPr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B1AB" w14:textId="77777777" w:rsidR="0063360E" w:rsidRPr="00DD2D12" w:rsidRDefault="0063360E" w:rsidP="00A42288">
            <w:pPr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78BC4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Показатели энергосбережения и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C335" w14:textId="77777777" w:rsidR="0063360E" w:rsidRPr="00DD2D12" w:rsidRDefault="0063360E" w:rsidP="00A42288">
            <w:pPr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AA08" w14:textId="77777777" w:rsidR="0063360E" w:rsidRPr="00DD2D12" w:rsidRDefault="0063360E" w:rsidP="00A42288">
            <w:pPr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63360E" w:rsidRPr="00DD2D12" w14:paraId="70014BA7" w14:textId="77777777" w:rsidTr="00A42288">
        <w:trPr>
          <w:trHeight w:val="205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6220" w14:textId="77777777" w:rsidR="0063360E" w:rsidRPr="00DD2D12" w:rsidRDefault="0063360E" w:rsidP="00A422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5B90" w14:textId="77777777" w:rsidR="0063360E" w:rsidRPr="00DD2D12" w:rsidRDefault="0063360E" w:rsidP="00A422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798E" w14:textId="77777777" w:rsidR="0063360E" w:rsidRPr="00DD2D12" w:rsidRDefault="0063360E" w:rsidP="00A422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3190C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4C0BE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31BA0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7CAD3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CEA9B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0E9A4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0E4C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63360E" w:rsidRPr="00DD2D12" w14:paraId="76ACF4AF" w14:textId="77777777" w:rsidTr="00A42288">
        <w:trPr>
          <w:trHeight w:val="283"/>
        </w:trPr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041E5" w14:textId="77777777" w:rsidR="0063360E" w:rsidRPr="002800D7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Производство тепловой энергии</w:t>
            </w:r>
          </w:p>
        </w:tc>
      </w:tr>
      <w:tr w:rsidR="0063360E" w:rsidRPr="00DD2D12" w14:paraId="3BF9DBA8" w14:textId="77777777" w:rsidTr="00A42288">
        <w:trPr>
          <w:cantSplit/>
          <w:trHeight w:val="284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3DF93" w14:textId="77777777" w:rsidR="0063360E" w:rsidRPr="00DD2D12" w:rsidRDefault="0063360E" w:rsidP="00A42288">
            <w:pPr>
              <w:jc w:val="center"/>
            </w:pPr>
            <w:r w:rsidRPr="00DD2D12">
              <w:t>1.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4E9F0" w14:textId="77777777" w:rsidR="0063360E" w:rsidRPr="00A3645C" w:rsidRDefault="0063360E" w:rsidP="00A42288">
            <w:pPr>
              <w:widowControl/>
            </w:pPr>
            <w:r w:rsidRPr="00A3645C">
              <w:t xml:space="preserve">ООО «Теплоцентраль» </w:t>
            </w:r>
          </w:p>
          <w:p w14:paraId="7E5F665D" w14:textId="77777777" w:rsidR="0063360E" w:rsidRPr="00A3645C" w:rsidRDefault="0063360E" w:rsidP="00A42288">
            <w:pPr>
              <w:rPr>
                <w:sz w:val="21"/>
                <w:szCs w:val="21"/>
              </w:rPr>
            </w:pPr>
            <w:r w:rsidRPr="00A3645C">
              <w:lastRenderedPageBreak/>
              <w:t xml:space="preserve">(г. Юрьевец), </w:t>
            </w:r>
            <w:r w:rsidRPr="00A3645C">
              <w:rPr>
                <w:bCs/>
                <w:sz w:val="21"/>
                <w:szCs w:val="21"/>
              </w:rPr>
              <w:t>от котельной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F73F" w14:textId="77777777" w:rsidR="0063360E" w:rsidRPr="00382210" w:rsidRDefault="0063360E" w:rsidP="00A4228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7F04C" w14:textId="77777777" w:rsidR="0063360E" w:rsidRPr="007E61B0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7C4AE8">
              <w:rPr>
                <w:sz w:val="19"/>
                <w:szCs w:val="19"/>
              </w:rPr>
              <w:t xml:space="preserve">5 488,033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A673B" w14:textId="77777777" w:rsidR="0063360E" w:rsidRPr="007E61B0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7E61B0">
              <w:rPr>
                <w:sz w:val="19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7112F" w14:textId="77777777" w:rsidR="0063360E" w:rsidRPr="00F468D4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F468D4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B0E3E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E3605" w14:textId="77777777" w:rsidR="0063360E" w:rsidRPr="00DD2D12" w:rsidRDefault="0063360E" w:rsidP="00A42288">
            <w:pPr>
              <w:jc w:val="center"/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B1AF5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0B3C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</w:tr>
      <w:tr w:rsidR="0063360E" w:rsidRPr="00DD2D12" w14:paraId="17F976D3" w14:textId="77777777" w:rsidTr="00A42288">
        <w:trPr>
          <w:cantSplit/>
          <w:trHeight w:val="28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C945E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4E046" w14:textId="77777777" w:rsidR="0063360E" w:rsidRPr="00A3645C" w:rsidRDefault="0063360E" w:rsidP="00A422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964C" w14:textId="77777777" w:rsidR="0063360E" w:rsidRPr="00382210" w:rsidRDefault="0063360E" w:rsidP="00A4228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EDCA4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3634E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59E79" w14:textId="77777777" w:rsidR="0063360E" w:rsidRPr="00F468D4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F468D4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D5A9A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9AD32" w14:textId="77777777" w:rsidR="0063360E" w:rsidRPr="00DD2D12" w:rsidRDefault="0063360E" w:rsidP="00A42288">
            <w:pPr>
              <w:jc w:val="center"/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63C8B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711E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</w:tr>
      <w:tr w:rsidR="0063360E" w:rsidRPr="00DD2D12" w14:paraId="23772B02" w14:textId="77777777" w:rsidTr="00A42288">
        <w:trPr>
          <w:cantSplit/>
          <w:trHeight w:val="28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037D8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B4658" w14:textId="77777777" w:rsidR="0063360E" w:rsidRPr="00A3645C" w:rsidRDefault="0063360E" w:rsidP="00A422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4E86" w14:textId="77777777" w:rsidR="0063360E" w:rsidRPr="00382210" w:rsidRDefault="0063360E" w:rsidP="00A4228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F3921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F87A5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3AAEB" w14:textId="77777777" w:rsidR="0063360E" w:rsidRPr="00F468D4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F468D4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0DB61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CE231" w14:textId="77777777" w:rsidR="0063360E" w:rsidRPr="00DD2D12" w:rsidRDefault="0063360E" w:rsidP="00A42288">
            <w:pPr>
              <w:jc w:val="center"/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E565B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B1C1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</w:tr>
      <w:tr w:rsidR="0063360E" w:rsidRPr="00DD2D12" w14:paraId="5FB0F3A9" w14:textId="77777777" w:rsidTr="00A42288">
        <w:trPr>
          <w:cantSplit/>
          <w:trHeight w:val="28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9A2CD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7595B" w14:textId="77777777" w:rsidR="0063360E" w:rsidRPr="00A3645C" w:rsidRDefault="0063360E" w:rsidP="00A422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CB74" w14:textId="77777777" w:rsidR="0063360E" w:rsidRDefault="0063360E" w:rsidP="00A4228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9015A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595DD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313A7" w14:textId="77777777" w:rsidR="0063360E" w:rsidRPr="00F468D4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F468D4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5DBBD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BB50E" w14:textId="77777777" w:rsidR="0063360E" w:rsidRPr="00DD2D12" w:rsidRDefault="0063360E" w:rsidP="00A42288">
            <w:pPr>
              <w:jc w:val="center"/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DBA4C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B1C7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</w:tr>
      <w:tr w:rsidR="0063360E" w:rsidRPr="00DD2D12" w14:paraId="6FFF8E64" w14:textId="77777777" w:rsidTr="00A42288">
        <w:trPr>
          <w:cantSplit/>
          <w:trHeight w:val="28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08877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0108D" w14:textId="77777777" w:rsidR="0063360E" w:rsidRPr="00A3645C" w:rsidRDefault="0063360E" w:rsidP="00A422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CA76" w14:textId="77777777" w:rsidR="0063360E" w:rsidRDefault="0063360E" w:rsidP="00A4228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EF784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A7D76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BF11B" w14:textId="77777777" w:rsidR="0063360E" w:rsidRPr="00F468D4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F468D4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D7F76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FA5DD" w14:textId="77777777" w:rsidR="0063360E" w:rsidRPr="00DD2D12" w:rsidRDefault="0063360E" w:rsidP="00A42288">
            <w:pPr>
              <w:jc w:val="center"/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ADA83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BB84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</w:tr>
      <w:tr w:rsidR="0063360E" w:rsidRPr="002800D7" w14:paraId="290ADEE9" w14:textId="77777777" w:rsidTr="00A42288">
        <w:trPr>
          <w:trHeight w:val="283"/>
        </w:trPr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6918F" w14:textId="77777777" w:rsidR="0063360E" w:rsidRPr="00A3645C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A3645C">
              <w:rPr>
                <w:sz w:val="19"/>
                <w:szCs w:val="19"/>
              </w:rPr>
              <w:t>Передача тепловой энергии по собственным сетям</w:t>
            </w:r>
          </w:p>
        </w:tc>
      </w:tr>
      <w:tr w:rsidR="0063360E" w:rsidRPr="00DD2D12" w14:paraId="79EFB440" w14:textId="77777777" w:rsidTr="00A42288">
        <w:trPr>
          <w:cantSplit/>
          <w:trHeight w:val="284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660D2" w14:textId="77777777" w:rsidR="0063360E" w:rsidRPr="00A3645C" w:rsidRDefault="0063360E" w:rsidP="00A42288">
            <w:pPr>
              <w:jc w:val="center"/>
            </w:pPr>
            <w:r w:rsidRPr="00A3645C">
              <w:t>2.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D1966" w14:textId="77777777" w:rsidR="0063360E" w:rsidRPr="00A3645C" w:rsidRDefault="0063360E" w:rsidP="00A42288">
            <w:pPr>
              <w:widowControl/>
            </w:pPr>
            <w:r w:rsidRPr="00A3645C">
              <w:t xml:space="preserve">ООО «Теплоцентраль» </w:t>
            </w:r>
          </w:p>
          <w:p w14:paraId="2A145857" w14:textId="77777777" w:rsidR="0063360E" w:rsidRPr="00A3645C" w:rsidRDefault="0063360E" w:rsidP="00A42288">
            <w:pPr>
              <w:rPr>
                <w:sz w:val="21"/>
                <w:szCs w:val="21"/>
              </w:rPr>
            </w:pPr>
            <w:r w:rsidRPr="00A3645C">
              <w:t>(г. Юрьевец)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C5DD" w14:textId="77777777" w:rsidR="0063360E" w:rsidRPr="00382210" w:rsidRDefault="0063360E" w:rsidP="00A4228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C9B54" w14:textId="77777777" w:rsidR="0063360E" w:rsidRPr="007E61B0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7C4AE8">
              <w:rPr>
                <w:sz w:val="19"/>
                <w:szCs w:val="19"/>
              </w:rPr>
              <w:t xml:space="preserve">768,616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FE2DF" w14:textId="77777777" w:rsidR="0063360E" w:rsidRPr="007E61B0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7E61B0">
              <w:rPr>
                <w:sz w:val="19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F5A81" w14:textId="77777777" w:rsidR="0063360E" w:rsidRPr="00F468D4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F468D4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FEA5E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EFA61" w14:textId="77777777" w:rsidR="0063360E" w:rsidRPr="00DD2D12" w:rsidRDefault="0063360E" w:rsidP="00A42288">
            <w:pPr>
              <w:jc w:val="center"/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83A19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A945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</w:tr>
      <w:tr w:rsidR="0063360E" w:rsidRPr="00DD2D12" w14:paraId="0EF3E814" w14:textId="77777777" w:rsidTr="00A42288">
        <w:trPr>
          <w:cantSplit/>
          <w:trHeight w:val="28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2E293" w14:textId="77777777" w:rsidR="0063360E" w:rsidRPr="00A3645C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B0DD3" w14:textId="77777777" w:rsidR="0063360E" w:rsidRPr="00DD2D12" w:rsidRDefault="0063360E" w:rsidP="00A422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2B33" w14:textId="77777777" w:rsidR="0063360E" w:rsidRPr="00382210" w:rsidRDefault="0063360E" w:rsidP="00A4228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C0B4E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AAFFC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E521B" w14:textId="77777777" w:rsidR="0063360E" w:rsidRPr="00F468D4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F468D4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09D83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7A446" w14:textId="77777777" w:rsidR="0063360E" w:rsidRPr="00DD2D12" w:rsidRDefault="0063360E" w:rsidP="00A42288">
            <w:pPr>
              <w:jc w:val="center"/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5EAAB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88C7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</w:tr>
      <w:tr w:rsidR="0063360E" w:rsidRPr="00DD2D12" w14:paraId="289E7E55" w14:textId="77777777" w:rsidTr="00A42288">
        <w:trPr>
          <w:cantSplit/>
          <w:trHeight w:val="28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AFA11" w14:textId="77777777" w:rsidR="0063360E" w:rsidRPr="00A3645C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83DDC" w14:textId="77777777" w:rsidR="0063360E" w:rsidRPr="00DD2D12" w:rsidRDefault="0063360E" w:rsidP="00A422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F909" w14:textId="77777777" w:rsidR="0063360E" w:rsidRPr="00382210" w:rsidRDefault="0063360E" w:rsidP="00A4228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3BF7D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5E391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8249E" w14:textId="77777777" w:rsidR="0063360E" w:rsidRPr="00F468D4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F468D4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18D73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C5CA0" w14:textId="77777777" w:rsidR="0063360E" w:rsidRPr="00DD2D12" w:rsidRDefault="0063360E" w:rsidP="00A42288">
            <w:pPr>
              <w:jc w:val="center"/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A5D08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064D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</w:tr>
      <w:tr w:rsidR="0063360E" w:rsidRPr="00DD2D12" w14:paraId="4318E624" w14:textId="77777777" w:rsidTr="00A42288">
        <w:trPr>
          <w:cantSplit/>
          <w:trHeight w:val="28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4BDB" w14:textId="77777777" w:rsidR="0063360E" w:rsidRPr="00A3645C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80D9E" w14:textId="77777777" w:rsidR="0063360E" w:rsidRPr="00DD2D12" w:rsidRDefault="0063360E" w:rsidP="00A422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1FF2" w14:textId="77777777" w:rsidR="0063360E" w:rsidRDefault="0063360E" w:rsidP="00A4228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94D91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1BEE4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51D8C" w14:textId="77777777" w:rsidR="0063360E" w:rsidRPr="00F468D4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F468D4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B7335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F68BC" w14:textId="77777777" w:rsidR="0063360E" w:rsidRPr="00DD2D12" w:rsidRDefault="0063360E" w:rsidP="00A42288">
            <w:pPr>
              <w:jc w:val="center"/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1BBC8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A612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</w:tr>
      <w:tr w:rsidR="0063360E" w:rsidRPr="00DD2D12" w14:paraId="6DF5A554" w14:textId="77777777" w:rsidTr="00A42288">
        <w:trPr>
          <w:cantSplit/>
          <w:trHeight w:val="28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1D89C" w14:textId="77777777" w:rsidR="0063360E" w:rsidRPr="00A3645C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F90DE" w14:textId="77777777" w:rsidR="0063360E" w:rsidRPr="00DD2D12" w:rsidRDefault="0063360E" w:rsidP="00A422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7755" w14:textId="77777777" w:rsidR="0063360E" w:rsidRDefault="0063360E" w:rsidP="00A4228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FB3D3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651E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03F8" w14:textId="77777777" w:rsidR="0063360E" w:rsidRPr="00F468D4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F468D4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B134A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FE1B0" w14:textId="77777777" w:rsidR="0063360E" w:rsidRPr="00DD2D12" w:rsidRDefault="0063360E" w:rsidP="00A42288">
            <w:pPr>
              <w:jc w:val="center"/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1F4AD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8597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</w:tr>
      <w:tr w:rsidR="0063360E" w:rsidRPr="002800D7" w14:paraId="0A2E1DC4" w14:textId="77777777" w:rsidTr="00A42288">
        <w:trPr>
          <w:trHeight w:val="283"/>
        </w:trPr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47F8E" w14:textId="77777777" w:rsidR="0063360E" w:rsidRPr="00A3645C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A3645C">
              <w:rPr>
                <w:sz w:val="19"/>
                <w:szCs w:val="19"/>
              </w:rPr>
              <w:t>Передача тепловой энергии по муниципальным и бесхозяйным сетям</w:t>
            </w:r>
          </w:p>
        </w:tc>
      </w:tr>
      <w:tr w:rsidR="0063360E" w:rsidRPr="00DD2D12" w14:paraId="014CF657" w14:textId="77777777" w:rsidTr="00A42288">
        <w:trPr>
          <w:cantSplit/>
          <w:trHeight w:val="284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9E01" w14:textId="77777777" w:rsidR="0063360E" w:rsidRPr="00A3645C" w:rsidRDefault="0063360E" w:rsidP="00A42288">
            <w:pPr>
              <w:jc w:val="center"/>
            </w:pPr>
            <w:r w:rsidRPr="00A3645C">
              <w:t>3.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24FDF" w14:textId="77777777" w:rsidR="0063360E" w:rsidRPr="00C225AF" w:rsidRDefault="0063360E" w:rsidP="00A42288">
            <w:pPr>
              <w:widowControl/>
            </w:pPr>
            <w:r>
              <w:t>ООО «Теплоцентраль</w:t>
            </w:r>
            <w:r w:rsidRPr="00C225AF">
              <w:t xml:space="preserve">» </w:t>
            </w:r>
          </w:p>
          <w:p w14:paraId="0A8F111B" w14:textId="77777777" w:rsidR="0063360E" w:rsidRPr="00D7222A" w:rsidRDefault="0063360E" w:rsidP="00A42288">
            <w:pPr>
              <w:rPr>
                <w:sz w:val="21"/>
                <w:szCs w:val="21"/>
              </w:rPr>
            </w:pPr>
            <w:r w:rsidRPr="00C225AF">
              <w:t>(г. Юрьевец)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EC49" w14:textId="77777777" w:rsidR="0063360E" w:rsidRPr="00382210" w:rsidRDefault="0063360E" w:rsidP="00A4228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87E32" w14:textId="77777777" w:rsidR="0063360E" w:rsidRPr="007E61B0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E116B5">
              <w:rPr>
                <w:sz w:val="19"/>
                <w:szCs w:val="19"/>
              </w:rPr>
              <w:t xml:space="preserve">2 097,278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DF731" w14:textId="77777777" w:rsidR="0063360E" w:rsidRPr="007E61B0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7E61B0">
              <w:rPr>
                <w:sz w:val="19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E106" w14:textId="77777777" w:rsidR="0063360E" w:rsidRPr="00F468D4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F468D4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5954C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D5096" w14:textId="77777777" w:rsidR="0063360E" w:rsidRPr="00DD2D12" w:rsidRDefault="0063360E" w:rsidP="00A42288">
            <w:pPr>
              <w:jc w:val="center"/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96B5F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1665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</w:tr>
      <w:tr w:rsidR="0063360E" w:rsidRPr="00DD2D12" w14:paraId="057CBA1F" w14:textId="77777777" w:rsidTr="00A42288">
        <w:trPr>
          <w:cantSplit/>
          <w:trHeight w:val="28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30C53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C7FC8" w14:textId="77777777" w:rsidR="0063360E" w:rsidRPr="00DD2D12" w:rsidRDefault="0063360E" w:rsidP="00A422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E067" w14:textId="77777777" w:rsidR="0063360E" w:rsidRPr="00382210" w:rsidRDefault="0063360E" w:rsidP="00A4228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39837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32812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51191" w14:textId="77777777" w:rsidR="0063360E" w:rsidRPr="00F468D4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F468D4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FD3C2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BA73F" w14:textId="77777777" w:rsidR="0063360E" w:rsidRPr="00DD2D12" w:rsidRDefault="0063360E" w:rsidP="00A42288">
            <w:pPr>
              <w:jc w:val="center"/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BF9B3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0B64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</w:tr>
      <w:tr w:rsidR="0063360E" w:rsidRPr="00DD2D12" w14:paraId="03060BD1" w14:textId="77777777" w:rsidTr="00A42288">
        <w:trPr>
          <w:cantSplit/>
          <w:trHeight w:val="28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CF2FB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581C" w14:textId="77777777" w:rsidR="0063360E" w:rsidRPr="00DD2D12" w:rsidRDefault="0063360E" w:rsidP="00A422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43F" w14:textId="77777777" w:rsidR="0063360E" w:rsidRPr="00382210" w:rsidRDefault="0063360E" w:rsidP="00A4228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2EF99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E8896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AD1B0" w14:textId="77777777" w:rsidR="0063360E" w:rsidRPr="00F468D4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F468D4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B15B1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C0F74" w14:textId="77777777" w:rsidR="0063360E" w:rsidRPr="00DD2D12" w:rsidRDefault="0063360E" w:rsidP="00A42288">
            <w:pPr>
              <w:jc w:val="center"/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99B34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C700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</w:tr>
      <w:tr w:rsidR="0063360E" w:rsidRPr="00DD2D12" w14:paraId="579EA764" w14:textId="77777777" w:rsidTr="00A42288">
        <w:trPr>
          <w:cantSplit/>
          <w:trHeight w:val="28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08FA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50D35" w14:textId="77777777" w:rsidR="0063360E" w:rsidRPr="00DD2D12" w:rsidRDefault="0063360E" w:rsidP="00A422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5F14" w14:textId="77777777" w:rsidR="0063360E" w:rsidRDefault="0063360E" w:rsidP="00A4228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45E48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1A5BC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FCBE7" w14:textId="77777777" w:rsidR="0063360E" w:rsidRPr="00F468D4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F468D4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E3602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AC371" w14:textId="77777777" w:rsidR="0063360E" w:rsidRPr="00DD2D12" w:rsidRDefault="0063360E" w:rsidP="00A42288">
            <w:pPr>
              <w:jc w:val="center"/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8A24A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BB5C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</w:tr>
      <w:tr w:rsidR="0063360E" w:rsidRPr="00DD2D12" w14:paraId="1687FC37" w14:textId="77777777" w:rsidTr="00A42288">
        <w:trPr>
          <w:cantSplit/>
          <w:trHeight w:val="28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8818A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E7FA6" w14:textId="77777777" w:rsidR="0063360E" w:rsidRPr="00DD2D12" w:rsidRDefault="0063360E" w:rsidP="00A4228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C82A" w14:textId="77777777" w:rsidR="0063360E" w:rsidRDefault="0063360E" w:rsidP="00A4228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2CA52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8AE8B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CBCA0" w14:textId="77777777" w:rsidR="0063360E" w:rsidRPr="00F468D4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F468D4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0D76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A1858" w14:textId="77777777" w:rsidR="0063360E" w:rsidRPr="00DD2D12" w:rsidRDefault="0063360E" w:rsidP="00A42288">
            <w:pPr>
              <w:jc w:val="center"/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4D5D1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7158" w14:textId="77777777" w:rsidR="0063360E" w:rsidRPr="00DD2D12" w:rsidRDefault="0063360E" w:rsidP="00A42288">
            <w:pPr>
              <w:widowControl/>
              <w:jc w:val="center"/>
              <w:rPr>
                <w:sz w:val="19"/>
                <w:szCs w:val="19"/>
              </w:rPr>
            </w:pPr>
            <w:r w:rsidRPr="00DD2D12">
              <w:rPr>
                <w:sz w:val="19"/>
                <w:szCs w:val="19"/>
              </w:rPr>
              <w:t>X</w:t>
            </w:r>
          </w:p>
        </w:tc>
      </w:tr>
    </w:tbl>
    <w:p w14:paraId="79E379C8" w14:textId="77777777" w:rsidR="0063360E" w:rsidRPr="008355E8" w:rsidRDefault="0063360E" w:rsidP="0063360E">
      <w:pPr>
        <w:tabs>
          <w:tab w:val="left" w:pos="993"/>
        </w:tabs>
        <w:ind w:left="667"/>
        <w:jc w:val="both"/>
        <w:rPr>
          <w:sz w:val="24"/>
          <w:szCs w:val="24"/>
        </w:rPr>
      </w:pPr>
    </w:p>
    <w:p w14:paraId="26C3E984" w14:textId="77777777" w:rsidR="008355E8" w:rsidRPr="008355E8" w:rsidRDefault="008355E8" w:rsidP="008355E8">
      <w:pPr>
        <w:numPr>
          <w:ilvl w:val="0"/>
          <w:numId w:val="7"/>
        </w:numPr>
        <w:tabs>
          <w:tab w:val="left" w:pos="993"/>
        </w:tabs>
        <w:ind w:left="0" w:firstLine="667"/>
        <w:jc w:val="both"/>
        <w:rPr>
          <w:sz w:val="24"/>
          <w:szCs w:val="24"/>
        </w:rPr>
      </w:pPr>
      <w:r w:rsidRPr="008355E8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4E22A2B" w14:textId="77777777" w:rsidR="008355E8" w:rsidRPr="008355E8" w:rsidRDefault="008355E8" w:rsidP="008355E8">
      <w:pPr>
        <w:numPr>
          <w:ilvl w:val="0"/>
          <w:numId w:val="7"/>
        </w:numPr>
        <w:tabs>
          <w:tab w:val="left" w:pos="993"/>
        </w:tabs>
        <w:ind w:left="0" w:firstLine="667"/>
        <w:jc w:val="both"/>
        <w:rPr>
          <w:sz w:val="24"/>
          <w:szCs w:val="24"/>
        </w:rPr>
      </w:pPr>
      <w:r w:rsidRPr="008355E8">
        <w:rPr>
          <w:sz w:val="24"/>
          <w:szCs w:val="24"/>
        </w:rPr>
        <w:t>Тарифы, установленные п. 1, 2 действуют с 01.12.2022 по 31.12.2027.</w:t>
      </w:r>
    </w:p>
    <w:p w14:paraId="33789CD2" w14:textId="77777777" w:rsidR="008355E8" w:rsidRPr="008355E8" w:rsidRDefault="008355E8" w:rsidP="008355E8">
      <w:pPr>
        <w:numPr>
          <w:ilvl w:val="0"/>
          <w:numId w:val="7"/>
        </w:numPr>
        <w:tabs>
          <w:tab w:val="left" w:pos="993"/>
        </w:tabs>
        <w:ind w:left="0" w:firstLine="667"/>
        <w:jc w:val="both"/>
        <w:rPr>
          <w:sz w:val="24"/>
          <w:szCs w:val="24"/>
        </w:rPr>
      </w:pPr>
      <w:r w:rsidRPr="008355E8">
        <w:rPr>
          <w:sz w:val="24"/>
          <w:szCs w:val="24"/>
        </w:rPr>
        <w:t>С 01.12.2022 признать утратившими силу приложения 1, 2 к постановлению Департамента энергетики и тарифов Ивановской области от 20.12.2021 № 58-т/3, пункт 1 приложения 4  к постановлению Департамента энергетики и тарифов Ивановской области  от 20.12.2019 № 59-т/76.</w:t>
      </w:r>
    </w:p>
    <w:p w14:paraId="3524FF07" w14:textId="62C4F280" w:rsidR="008355E8" w:rsidRPr="0046754A" w:rsidRDefault="00F163C5" w:rsidP="008355E8">
      <w:pPr>
        <w:numPr>
          <w:ilvl w:val="0"/>
          <w:numId w:val="7"/>
        </w:numPr>
        <w:tabs>
          <w:tab w:val="left" w:pos="993"/>
        </w:tabs>
        <w:ind w:left="0" w:firstLine="6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8355E8" w:rsidRPr="008355E8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38980A51" w14:textId="77777777" w:rsidR="0046754A" w:rsidRPr="008355E8" w:rsidRDefault="0046754A" w:rsidP="0046754A">
      <w:pPr>
        <w:tabs>
          <w:tab w:val="left" w:pos="993"/>
        </w:tabs>
        <w:ind w:left="667"/>
        <w:jc w:val="both"/>
        <w:rPr>
          <w:b/>
          <w:sz w:val="24"/>
          <w:szCs w:val="24"/>
        </w:rPr>
      </w:pPr>
    </w:p>
    <w:p w14:paraId="6758881B" w14:textId="77777777" w:rsidR="00D83A21" w:rsidRPr="006D2E2D" w:rsidRDefault="00D83A21" w:rsidP="00D83A21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83A21" w:rsidRPr="006D2E2D" w14:paraId="3B749882" w14:textId="77777777" w:rsidTr="00886083">
        <w:tc>
          <w:tcPr>
            <w:tcW w:w="959" w:type="dxa"/>
          </w:tcPr>
          <w:p w14:paraId="4A6A6879" w14:textId="77777777" w:rsidR="00D83A21" w:rsidRPr="006D2E2D" w:rsidRDefault="00D83A21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 xml:space="preserve">№ </w:t>
            </w:r>
            <w:proofErr w:type="gramStart"/>
            <w:r w:rsidRPr="006D2E2D">
              <w:rPr>
                <w:sz w:val="22"/>
                <w:szCs w:val="22"/>
              </w:rPr>
              <w:t>п</w:t>
            </w:r>
            <w:proofErr w:type="gramEnd"/>
            <w:r w:rsidRPr="006D2E2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6F36BCAD" w14:textId="77777777" w:rsidR="00D83A21" w:rsidRPr="006D2E2D" w:rsidRDefault="00D83A21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1F12712" w14:textId="77777777" w:rsidR="00D83A21" w:rsidRPr="006D2E2D" w:rsidRDefault="00D83A21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D83A21" w:rsidRPr="006D2E2D" w14:paraId="2A2B86F1" w14:textId="77777777" w:rsidTr="00886083">
        <w:tc>
          <w:tcPr>
            <w:tcW w:w="959" w:type="dxa"/>
          </w:tcPr>
          <w:p w14:paraId="030B8B32" w14:textId="77777777" w:rsidR="00D83A21" w:rsidRPr="006D2E2D" w:rsidRDefault="00D83A21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CE7BA14" w14:textId="77777777" w:rsidR="00D83A21" w:rsidRPr="006D2E2D" w:rsidRDefault="00D83A21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0DA84F6" w14:textId="77777777" w:rsidR="00D83A21" w:rsidRPr="006D2E2D" w:rsidRDefault="00D83A21" w:rsidP="00886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D83A21" w:rsidRPr="006D2E2D" w14:paraId="10E63960" w14:textId="77777777" w:rsidTr="00886083">
        <w:tc>
          <w:tcPr>
            <w:tcW w:w="959" w:type="dxa"/>
          </w:tcPr>
          <w:p w14:paraId="62E4A085" w14:textId="77777777" w:rsidR="00D83A21" w:rsidRPr="006D2E2D" w:rsidRDefault="00D83A21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7EEE767" w14:textId="77777777" w:rsidR="00D83A21" w:rsidRPr="006D2E2D" w:rsidRDefault="00D83A21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3305980" w14:textId="77777777" w:rsidR="00D83A21" w:rsidRPr="006D2E2D" w:rsidRDefault="00D83A21" w:rsidP="00886083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D83A21" w:rsidRPr="006D2E2D" w14:paraId="2CC3927B" w14:textId="77777777" w:rsidTr="00886083">
        <w:tc>
          <w:tcPr>
            <w:tcW w:w="959" w:type="dxa"/>
          </w:tcPr>
          <w:p w14:paraId="6B33E25A" w14:textId="77777777" w:rsidR="00D83A21" w:rsidRPr="006D2E2D" w:rsidRDefault="00D83A21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07F85AA" w14:textId="77777777" w:rsidR="00D83A21" w:rsidRPr="006D2E2D" w:rsidRDefault="00D83A21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737A50B" w14:textId="77777777" w:rsidR="00D83A21" w:rsidRPr="006D2E2D" w:rsidRDefault="00D83A21" w:rsidP="00886083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D83A21" w:rsidRPr="006D2E2D" w14:paraId="04234417" w14:textId="77777777" w:rsidTr="00886083">
        <w:tc>
          <w:tcPr>
            <w:tcW w:w="959" w:type="dxa"/>
          </w:tcPr>
          <w:p w14:paraId="65D73958" w14:textId="77777777" w:rsidR="00D83A21" w:rsidRPr="006D2E2D" w:rsidRDefault="00D83A21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CBFDBCF" w14:textId="77777777" w:rsidR="00D83A21" w:rsidRPr="006D2E2D" w:rsidRDefault="00D83A21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7604AD3" w14:textId="77777777" w:rsidR="00D83A21" w:rsidRPr="006D2E2D" w:rsidRDefault="00D83A21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D83A21" w:rsidRPr="006D2E2D" w14:paraId="5B7E563C" w14:textId="77777777" w:rsidTr="00886083">
        <w:tc>
          <w:tcPr>
            <w:tcW w:w="959" w:type="dxa"/>
          </w:tcPr>
          <w:p w14:paraId="57F7EC1D" w14:textId="77777777" w:rsidR="00D83A21" w:rsidRPr="006D2E2D" w:rsidRDefault="00D83A21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5D29F27E" w14:textId="77777777" w:rsidR="00D83A21" w:rsidRPr="006D2E2D" w:rsidRDefault="00D83A21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2D48C36F" w14:textId="77777777" w:rsidR="00D83A21" w:rsidRPr="006D2E2D" w:rsidRDefault="00D83A21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D83A21" w:rsidRPr="006D2E2D" w14:paraId="1FEE9831" w14:textId="77777777" w:rsidTr="00886083">
        <w:tc>
          <w:tcPr>
            <w:tcW w:w="959" w:type="dxa"/>
          </w:tcPr>
          <w:p w14:paraId="18BF1EA1" w14:textId="77777777" w:rsidR="00D83A21" w:rsidRPr="006D2E2D" w:rsidRDefault="00D83A21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706D05D" w14:textId="77777777" w:rsidR="00D83A21" w:rsidRPr="006D2E2D" w:rsidRDefault="00D83A21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B7483BC" w14:textId="77777777" w:rsidR="00D83A21" w:rsidRPr="006D2E2D" w:rsidRDefault="00D83A21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D83A21" w:rsidRPr="006D2E2D" w14:paraId="7BC426EA" w14:textId="77777777" w:rsidTr="00886083">
        <w:tc>
          <w:tcPr>
            <w:tcW w:w="959" w:type="dxa"/>
          </w:tcPr>
          <w:p w14:paraId="1F5161ED" w14:textId="77777777" w:rsidR="00D83A21" w:rsidRPr="006D2E2D" w:rsidRDefault="00D83A21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0267793" w14:textId="77777777" w:rsidR="00D83A21" w:rsidRPr="006D2E2D" w:rsidRDefault="00D83A21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EC5F7E7" w14:textId="77777777" w:rsidR="00D83A21" w:rsidRPr="006D2E2D" w:rsidRDefault="00D83A21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2F15E295" w14:textId="77777777" w:rsidR="00D83A21" w:rsidRPr="006D2E2D" w:rsidRDefault="00D83A21" w:rsidP="00D83A21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75A24677" w14:textId="77777777" w:rsidR="00D83A21" w:rsidRPr="000C40BC" w:rsidRDefault="00D83A21" w:rsidP="00D83A21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</w:p>
    <w:p w14:paraId="6D76495A" w14:textId="2B988289" w:rsidR="008B02C5" w:rsidRDefault="008B02C5" w:rsidP="008B02C5">
      <w:pPr>
        <w:pStyle w:val="24"/>
        <w:widowControl/>
        <w:numPr>
          <w:ilvl w:val="0"/>
          <w:numId w:val="24"/>
        </w:numPr>
        <w:tabs>
          <w:tab w:val="left" w:pos="851"/>
          <w:tab w:val="left" w:pos="993"/>
          <w:tab w:val="left" w:pos="1276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Pr="005E3A32">
        <w:rPr>
          <w:b/>
          <w:szCs w:val="24"/>
        </w:rPr>
        <w:t>О корректировке долгосрочных тарифов на тепловую энергию для потребителей ООО «Тепло-город» на 2023 год</w:t>
      </w:r>
      <w:r w:rsidR="00EA2002">
        <w:rPr>
          <w:b/>
          <w:szCs w:val="24"/>
        </w:rPr>
        <w:t>.</w:t>
      </w:r>
      <w:r>
        <w:rPr>
          <w:b/>
          <w:szCs w:val="24"/>
        </w:rPr>
        <w:t xml:space="preserve"> (Копышева М.С.)</w:t>
      </w:r>
    </w:p>
    <w:p w14:paraId="6DE8E0ED" w14:textId="77777777" w:rsidR="008B02C5" w:rsidRDefault="008B02C5" w:rsidP="008B02C5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D762B">
        <w:rPr>
          <w:szCs w:val="24"/>
        </w:rPr>
        <w:t xml:space="preserve">В связи с обращением </w:t>
      </w:r>
      <w:r w:rsidRPr="00770F33">
        <w:rPr>
          <w:szCs w:val="24"/>
        </w:rPr>
        <w:t xml:space="preserve">ООО «Тепло-город» </w:t>
      </w:r>
      <w:r w:rsidRPr="009D762B">
        <w:rPr>
          <w:szCs w:val="24"/>
        </w:rPr>
        <w:t xml:space="preserve">приказом Департамента энергетики и тарифов Ивановской области </w:t>
      </w:r>
      <w:r w:rsidRPr="00770F33">
        <w:rPr>
          <w:szCs w:val="24"/>
        </w:rPr>
        <w:t xml:space="preserve">от </w:t>
      </w:r>
      <w:r>
        <w:rPr>
          <w:szCs w:val="24"/>
        </w:rPr>
        <w:t>03</w:t>
      </w:r>
      <w:r w:rsidRPr="00770F33">
        <w:rPr>
          <w:szCs w:val="24"/>
        </w:rPr>
        <w:t>.</w:t>
      </w:r>
      <w:r>
        <w:rPr>
          <w:szCs w:val="24"/>
        </w:rPr>
        <w:t>10</w:t>
      </w:r>
      <w:r w:rsidRPr="00770F33">
        <w:rPr>
          <w:szCs w:val="24"/>
        </w:rPr>
        <w:t xml:space="preserve">.2022 года № </w:t>
      </w:r>
      <w:r>
        <w:rPr>
          <w:szCs w:val="24"/>
        </w:rPr>
        <w:t>65</w:t>
      </w:r>
      <w:r w:rsidRPr="00770F33">
        <w:rPr>
          <w:szCs w:val="24"/>
        </w:rPr>
        <w:t xml:space="preserve">-у </w:t>
      </w:r>
      <w:r w:rsidRPr="009D762B">
        <w:rPr>
          <w:szCs w:val="24"/>
        </w:rPr>
        <w:t xml:space="preserve">открыто </w:t>
      </w:r>
      <w:r>
        <w:rPr>
          <w:szCs w:val="24"/>
        </w:rPr>
        <w:t xml:space="preserve">об установлении </w:t>
      </w:r>
      <w:r w:rsidRPr="003147FC">
        <w:rPr>
          <w:szCs w:val="24"/>
        </w:rPr>
        <w:t>долгосрочных тарифов на тепловую энергию с учето</w:t>
      </w:r>
      <w:r>
        <w:rPr>
          <w:szCs w:val="24"/>
        </w:rPr>
        <w:t>м корректировки НВВ на 2023 год.</w:t>
      </w:r>
      <w:r w:rsidRPr="003147FC">
        <w:rPr>
          <w:szCs w:val="24"/>
        </w:rPr>
        <w:t xml:space="preserve"> </w:t>
      </w:r>
    </w:p>
    <w:p w14:paraId="1A09DF35" w14:textId="77777777" w:rsidR="008B02C5" w:rsidRDefault="008B02C5" w:rsidP="008B02C5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3147FC">
        <w:rPr>
          <w:szCs w:val="24"/>
        </w:rPr>
        <w:t>Для осуществления регулируемой деятельности по производству</w:t>
      </w:r>
      <w:r>
        <w:rPr>
          <w:szCs w:val="24"/>
        </w:rPr>
        <w:t>, передаче</w:t>
      </w:r>
      <w:r w:rsidRPr="003147FC">
        <w:rPr>
          <w:szCs w:val="24"/>
        </w:rPr>
        <w:t xml:space="preserve"> и сбыту тепловой энерг</w:t>
      </w:r>
      <w:proofErr w:type="gramStart"/>
      <w:r w:rsidRPr="003147FC">
        <w:rPr>
          <w:szCs w:val="24"/>
        </w:rPr>
        <w:t>ии ООО</w:t>
      </w:r>
      <w:proofErr w:type="gramEnd"/>
      <w:r w:rsidRPr="003147FC">
        <w:rPr>
          <w:szCs w:val="24"/>
        </w:rPr>
        <w:t xml:space="preserve"> «Тепло-город» использует имущество </w:t>
      </w:r>
      <w:r>
        <w:rPr>
          <w:szCs w:val="24"/>
        </w:rPr>
        <w:t>на праве аренды.</w:t>
      </w:r>
    </w:p>
    <w:p w14:paraId="07C4B884" w14:textId="77777777" w:rsidR="008B02C5" w:rsidRDefault="008B02C5" w:rsidP="008B02C5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2943BD">
        <w:rPr>
          <w:szCs w:val="24"/>
        </w:rPr>
        <w:t>Тепловая энергия отпускается потребителям в теплоносителе в виде воды.</w:t>
      </w:r>
    </w:p>
    <w:p w14:paraId="20E765A3" w14:textId="77777777" w:rsidR="008B02C5" w:rsidRDefault="008B02C5" w:rsidP="008B02C5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3147FC">
        <w:rPr>
          <w:szCs w:val="24"/>
        </w:rPr>
        <w:t>Метод регулирования тарифов определен в соответствии с п. 19 Основ ценообразования в сфере теплоснабжения, утвержденных постановлением Правительства РФ от 22.10.2012 № 1075 (далее – Основы ценообразования) в первый год долгосрочного периода приказом Департамента энергетики и тарифов Ивановской области от 16.11.2020 № 99-у/1</w:t>
      </w:r>
      <w:r>
        <w:rPr>
          <w:szCs w:val="24"/>
        </w:rPr>
        <w:t xml:space="preserve"> на 2021-2023 годы.</w:t>
      </w:r>
      <w:r w:rsidRPr="000A1C91">
        <w:t xml:space="preserve"> </w:t>
      </w:r>
      <w:r w:rsidRPr="000A1C91">
        <w:rPr>
          <w:szCs w:val="24"/>
        </w:rPr>
        <w:t>Таким образом, 202</w:t>
      </w:r>
      <w:r>
        <w:rPr>
          <w:szCs w:val="24"/>
        </w:rPr>
        <w:t>3 год является последним годом</w:t>
      </w:r>
      <w:r w:rsidRPr="000A1C91">
        <w:rPr>
          <w:szCs w:val="24"/>
        </w:rPr>
        <w:t xml:space="preserve"> долгосрочного периода регулирования</w:t>
      </w:r>
      <w:r>
        <w:rPr>
          <w:szCs w:val="24"/>
        </w:rPr>
        <w:t>.</w:t>
      </w:r>
    </w:p>
    <w:p w14:paraId="6832F534" w14:textId="77777777" w:rsidR="008B02C5" w:rsidRPr="00421B2C" w:rsidRDefault="008B02C5" w:rsidP="001900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325479">
        <w:rPr>
          <w:sz w:val="24"/>
          <w:szCs w:val="24"/>
        </w:rPr>
        <w:t xml:space="preserve">Экспертиза тарифов </w:t>
      </w:r>
      <w:r>
        <w:rPr>
          <w:sz w:val="24"/>
          <w:szCs w:val="24"/>
        </w:rPr>
        <w:t>на тепловую энергию проводилась</w:t>
      </w:r>
      <w:r w:rsidRPr="00325479">
        <w:rPr>
          <w:sz w:val="24"/>
          <w:szCs w:val="24"/>
        </w:rPr>
        <w:t xml:space="preserve"> в соответствии с требованиями и </w:t>
      </w:r>
      <w:r w:rsidRPr="00325479">
        <w:rPr>
          <w:sz w:val="24"/>
          <w:szCs w:val="24"/>
        </w:rPr>
        <w:lastRenderedPageBreak/>
        <w:t xml:space="preserve">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</w:t>
      </w:r>
      <w:r w:rsidRPr="00421B2C">
        <w:rPr>
          <w:sz w:val="24"/>
          <w:szCs w:val="24"/>
        </w:rPr>
        <w:t>социально-экономического развития Российской Федерации на 2023 год и на</w:t>
      </w:r>
      <w:proofErr w:type="gramEnd"/>
      <w:r w:rsidRPr="00421B2C">
        <w:rPr>
          <w:sz w:val="24"/>
          <w:szCs w:val="24"/>
        </w:rPr>
        <w:t xml:space="preserve"> плановый</w:t>
      </w:r>
    </w:p>
    <w:p w14:paraId="05F5C7AD" w14:textId="77777777" w:rsidR="008B02C5" w:rsidRDefault="008B02C5" w:rsidP="008B02C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1B2C">
        <w:rPr>
          <w:sz w:val="24"/>
          <w:szCs w:val="24"/>
        </w:rPr>
        <w:t>период 2024 и 2025 годов (далее – прогноз), одобренны</w:t>
      </w:r>
      <w:r>
        <w:rPr>
          <w:sz w:val="24"/>
          <w:szCs w:val="24"/>
        </w:rPr>
        <w:t>м</w:t>
      </w:r>
      <w:r w:rsidRPr="00421B2C">
        <w:rPr>
          <w:sz w:val="24"/>
          <w:szCs w:val="24"/>
        </w:rPr>
        <w:t xml:space="preserve"> на заседании Правительства</w:t>
      </w:r>
      <w:r>
        <w:rPr>
          <w:sz w:val="24"/>
          <w:szCs w:val="24"/>
        </w:rPr>
        <w:t xml:space="preserve"> </w:t>
      </w:r>
      <w:r w:rsidRPr="00421B2C">
        <w:rPr>
          <w:sz w:val="24"/>
          <w:szCs w:val="24"/>
        </w:rPr>
        <w:t xml:space="preserve">Российской Федерации 22 сентября 2022 г. </w:t>
      </w:r>
      <w:r w:rsidRPr="00325479">
        <w:rPr>
          <w:sz w:val="24"/>
          <w:szCs w:val="24"/>
        </w:rPr>
        <w:t>(</w:t>
      </w:r>
      <w:r w:rsidRPr="00421B2C">
        <w:rPr>
          <w:sz w:val="24"/>
          <w:szCs w:val="24"/>
        </w:rPr>
        <w:t>Протокол № 31, часть II,</w:t>
      </w:r>
      <w:r w:rsidRPr="00325479">
        <w:rPr>
          <w:sz w:val="24"/>
          <w:szCs w:val="24"/>
        </w:rPr>
        <w:t>).</w:t>
      </w:r>
    </w:p>
    <w:p w14:paraId="40F9EE05" w14:textId="3B270AE6" w:rsidR="00FF675D" w:rsidRPr="00FF675D" w:rsidRDefault="00FF675D" w:rsidP="00FF675D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FF675D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 w:rsidR="007D03EA">
        <w:rPr>
          <w:sz w:val="24"/>
          <w:szCs w:val="24"/>
        </w:rPr>
        <w:t>.</w:t>
      </w:r>
      <w:proofErr w:type="gramEnd"/>
    </w:p>
    <w:p w14:paraId="4F2D1C2B" w14:textId="77777777" w:rsidR="0004326E" w:rsidRPr="00E212C2" w:rsidRDefault="0004326E" w:rsidP="0004326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109E7C1C" w14:textId="77777777" w:rsidR="0004326E" w:rsidRPr="004A44FF" w:rsidRDefault="0004326E" w:rsidP="0004326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2B0BF386" w14:textId="77777777" w:rsidR="0004326E" w:rsidRDefault="0004326E" w:rsidP="0004326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048A1BBF" w14:textId="77777777" w:rsidR="0004326E" w:rsidRPr="0004326E" w:rsidRDefault="0004326E" w:rsidP="0004326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>
        <w:rPr>
          <w:rFonts w:eastAsiaTheme="minorHAnsi"/>
          <w:sz w:val="22"/>
          <w:szCs w:val="22"/>
          <w:lang w:eastAsia="en-US"/>
        </w:rPr>
        <w:t xml:space="preserve"> в размере 2,0%.</w:t>
      </w:r>
      <w:r>
        <w:tab/>
      </w:r>
      <w:proofErr w:type="gramEnd"/>
    </w:p>
    <w:p w14:paraId="41572D7A" w14:textId="77777777" w:rsidR="008B02C5" w:rsidRPr="00A51ADE" w:rsidRDefault="008B02C5" w:rsidP="008B02C5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По результатам экспертизы материалов тарифного дела подготовлен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>е экспертн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>е заключени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 xml:space="preserve">. </w:t>
      </w:r>
    </w:p>
    <w:p w14:paraId="487878E9" w14:textId="77777777" w:rsidR="008B02C5" w:rsidRPr="00A51ADE" w:rsidRDefault="008B02C5" w:rsidP="008B02C5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</w:t>
      </w:r>
      <w:r>
        <w:rPr>
          <w:sz w:val="24"/>
          <w:szCs w:val="24"/>
        </w:rPr>
        <w:t>и</w:t>
      </w:r>
      <w:r w:rsidRPr="00A51ADE">
        <w:rPr>
          <w:sz w:val="24"/>
          <w:szCs w:val="24"/>
        </w:rPr>
        <w:t xml:space="preserve"> </w:t>
      </w:r>
      <w:r>
        <w:rPr>
          <w:sz w:val="24"/>
          <w:szCs w:val="24"/>
        </w:rPr>
        <w:t>6/1</w:t>
      </w:r>
      <w:r w:rsidRPr="00A51ADE">
        <w:rPr>
          <w:sz w:val="24"/>
          <w:szCs w:val="24"/>
        </w:rPr>
        <w:t>.</w:t>
      </w:r>
    </w:p>
    <w:p w14:paraId="50C36972" w14:textId="77777777" w:rsidR="008B02C5" w:rsidRDefault="008B02C5" w:rsidP="008B02C5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b/>
          <w:szCs w:val="24"/>
        </w:rPr>
      </w:pPr>
      <w:r w:rsidRPr="00906505">
        <w:rPr>
          <w:szCs w:val="24"/>
        </w:rPr>
        <w:t xml:space="preserve">Теплоснабжающая организация ознакомлена с предлагаемым к утверждению уровнями тарифов на тепловую энергию, письмом от </w:t>
      </w:r>
      <w:r>
        <w:rPr>
          <w:szCs w:val="24"/>
        </w:rPr>
        <w:t>01.11</w:t>
      </w:r>
      <w:r w:rsidRPr="00906505">
        <w:rPr>
          <w:szCs w:val="24"/>
        </w:rPr>
        <w:t xml:space="preserve">.2022 </w:t>
      </w:r>
      <w:r>
        <w:rPr>
          <w:szCs w:val="24"/>
        </w:rPr>
        <w:t xml:space="preserve">№576 </w:t>
      </w:r>
      <w:r w:rsidRPr="00906505">
        <w:rPr>
          <w:szCs w:val="24"/>
        </w:rPr>
        <w:t xml:space="preserve">заявила </w:t>
      </w:r>
      <w:r>
        <w:rPr>
          <w:szCs w:val="24"/>
        </w:rPr>
        <w:t xml:space="preserve">мотивированные </w:t>
      </w:r>
      <w:r w:rsidRPr="00906505">
        <w:rPr>
          <w:szCs w:val="24"/>
        </w:rPr>
        <w:t xml:space="preserve">разногласия по </w:t>
      </w:r>
      <w:r>
        <w:rPr>
          <w:szCs w:val="24"/>
        </w:rPr>
        <w:t xml:space="preserve">статье </w:t>
      </w:r>
      <w:r w:rsidRPr="00CF5099">
        <w:rPr>
          <w:b/>
          <w:szCs w:val="24"/>
        </w:rPr>
        <w:t>«Расходы на топливо».</w:t>
      </w:r>
    </w:p>
    <w:p w14:paraId="73B11C58" w14:textId="77777777" w:rsidR="008B02C5" w:rsidRPr="00CF5099" w:rsidRDefault="008B02C5" w:rsidP="008B02C5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CF5099">
        <w:rPr>
          <w:szCs w:val="24"/>
        </w:rPr>
        <w:t>ТСО предл</w:t>
      </w:r>
      <w:r>
        <w:rPr>
          <w:szCs w:val="24"/>
        </w:rPr>
        <w:t>агает при определении расходов на топливо учесть цену топлива, установленную в договоре от 26.09.2022 №ТГ/2022-09, заключенном в результате проведения торгов.</w:t>
      </w:r>
    </w:p>
    <w:p w14:paraId="6C994551" w14:textId="77777777" w:rsidR="008B02C5" w:rsidRPr="00284B39" w:rsidRDefault="008B02C5" w:rsidP="008B02C5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  <w:u w:val="single"/>
        </w:rPr>
      </w:pPr>
      <w:r w:rsidRPr="00284B39">
        <w:rPr>
          <w:szCs w:val="24"/>
          <w:u w:val="single"/>
        </w:rPr>
        <w:t>Позиция Департамента.</w:t>
      </w:r>
    </w:p>
    <w:p w14:paraId="4F051D40" w14:textId="77777777" w:rsidR="008B02C5" w:rsidRPr="000B7121" w:rsidRDefault="008B02C5" w:rsidP="008B02C5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В соответствии с п. </w:t>
      </w:r>
      <w:r w:rsidRPr="000B7121">
        <w:rPr>
          <w:szCs w:val="24"/>
        </w:rPr>
        <w:t>28</w:t>
      </w:r>
      <w:r>
        <w:rPr>
          <w:szCs w:val="24"/>
        </w:rPr>
        <w:t xml:space="preserve"> Основ ценообразования, </w:t>
      </w:r>
      <w:r w:rsidRPr="000B7121">
        <w:rPr>
          <w:szCs w:val="24"/>
        </w:rPr>
        <w:t xml:space="preserve"> </w:t>
      </w:r>
      <w:r>
        <w:rPr>
          <w:szCs w:val="24"/>
        </w:rPr>
        <w:t>утвержденных п</w:t>
      </w:r>
      <w:r w:rsidRPr="000B7121">
        <w:rPr>
          <w:szCs w:val="24"/>
        </w:rPr>
        <w:t>остановление</w:t>
      </w:r>
      <w:r>
        <w:rPr>
          <w:szCs w:val="24"/>
        </w:rPr>
        <w:t>м</w:t>
      </w:r>
      <w:r w:rsidRPr="000B7121">
        <w:rPr>
          <w:szCs w:val="24"/>
        </w:rPr>
        <w:t xml:space="preserve"> Правительства РФ от 22.10.2012 N 1075 </w:t>
      </w:r>
      <w:r>
        <w:rPr>
          <w:szCs w:val="24"/>
        </w:rPr>
        <w:t>п</w:t>
      </w:r>
      <w:r w:rsidRPr="000B7121">
        <w:rPr>
          <w:szCs w:val="24"/>
        </w:rPr>
        <w:t>ри определении плановых (расчетных) значений расходов (цен) орган регулирования использует источники информации о ценах (тарифах) и расходах в следующем порядке:</w:t>
      </w:r>
    </w:p>
    <w:p w14:paraId="123FFE96" w14:textId="77777777" w:rsidR="008B02C5" w:rsidRPr="000B7121" w:rsidRDefault="008B02C5" w:rsidP="008B02C5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B7121">
        <w:rPr>
          <w:szCs w:val="24"/>
        </w:rPr>
        <w:t>а) установленные на очередной период регулирования цены (тарифы) для соответствующей категории потребителей - если цены (тарифы) на соответствующие товары (услуги) подлежат государственному регулированию;</w:t>
      </w:r>
    </w:p>
    <w:p w14:paraId="3C168E45" w14:textId="77777777" w:rsidR="008B02C5" w:rsidRPr="000B7121" w:rsidRDefault="008B02C5" w:rsidP="008B02C5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B7121">
        <w:rPr>
          <w:szCs w:val="24"/>
        </w:rPr>
        <w:t>б) цены, установленные в договорах, заключенных в результате проведения торгов;</w:t>
      </w:r>
    </w:p>
    <w:p w14:paraId="485CB55F" w14:textId="77777777" w:rsidR="008B02C5" w:rsidRPr="000B7121" w:rsidRDefault="008B02C5" w:rsidP="008B02C5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B7121">
        <w:rPr>
          <w:szCs w:val="24"/>
        </w:rPr>
        <w:t xml:space="preserve">в) прогнозные показатели и основные параметры, определенные в прогнозе социально-экономического развития Российской Федерации на очередной финансовый год и плановый период, одобренном Правительством Российской Федерации (базовый вариант). </w:t>
      </w:r>
      <w:proofErr w:type="gramStart"/>
      <w:r w:rsidRPr="000B7121">
        <w:rPr>
          <w:szCs w:val="24"/>
        </w:rPr>
        <w:t xml:space="preserve">На период до одобрения Правительством Российской Федерации прогноза социально-экономического развития Российской Федерации на очередной финансовый год и плановый период используются прогнозные показатели и основные параметры, определенные в базовом варианте одобренных Правительством Российской Федерации сценарных условий функционирования экономики </w:t>
      </w:r>
      <w:r w:rsidRPr="000B7121">
        <w:rPr>
          <w:szCs w:val="24"/>
        </w:rPr>
        <w:lastRenderedPageBreak/>
        <w:t>Российской Федерации и основных параметров прогноза социально-экономического развития Российской Федерации на очередной финансовый год и плановый период, в том числе:</w:t>
      </w:r>
      <w:proofErr w:type="gramEnd"/>
    </w:p>
    <w:p w14:paraId="27A6E238" w14:textId="77777777" w:rsidR="008B02C5" w:rsidRPr="000B7121" w:rsidRDefault="008B02C5" w:rsidP="008B02C5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B7121">
        <w:rPr>
          <w:szCs w:val="24"/>
        </w:rPr>
        <w:t>прогноз индекса потребительских цен (в среднем за год к предыдущему году);</w:t>
      </w:r>
    </w:p>
    <w:p w14:paraId="4841369D" w14:textId="77777777" w:rsidR="008B02C5" w:rsidRPr="000B7121" w:rsidRDefault="008B02C5" w:rsidP="008B02C5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B7121">
        <w:rPr>
          <w:szCs w:val="24"/>
        </w:rPr>
        <w:t>цены на природный газ;</w:t>
      </w:r>
    </w:p>
    <w:p w14:paraId="08D90EB0" w14:textId="77777777" w:rsidR="008B02C5" w:rsidRPr="000B7121" w:rsidRDefault="008B02C5" w:rsidP="008B02C5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B7121">
        <w:rPr>
          <w:szCs w:val="24"/>
        </w:rPr>
        <w:t>предельные темпы роста тарифов и динамика цен (тарифов) на товары (услуги) субъектов естественных монополий и услуги жилищно-коммунального комплекса (в среднем за год к предыдущему году) для соответствующей категории потребителей;</w:t>
      </w:r>
    </w:p>
    <w:p w14:paraId="0A152DC3" w14:textId="77777777" w:rsidR="008B02C5" w:rsidRDefault="008B02C5" w:rsidP="008B02C5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B7121">
        <w:rPr>
          <w:szCs w:val="24"/>
        </w:rPr>
        <w:t>динамика цен (тарифов) на товары (услуги) (в среднем за год к предыдущему году).</w:t>
      </w:r>
    </w:p>
    <w:p w14:paraId="698951AD" w14:textId="04B16E0A" w:rsidR="008B02C5" w:rsidRDefault="008B02C5" w:rsidP="008B02C5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В соответствии с информацией с сайта </w:t>
      </w:r>
      <w:r w:rsidRPr="007C0532">
        <w:rPr>
          <w:szCs w:val="24"/>
        </w:rPr>
        <w:t>https://torgi.gov.ru/new/public</w:t>
      </w:r>
      <w:r w:rsidRPr="007C0532">
        <w:t xml:space="preserve"> </w:t>
      </w:r>
      <w:r>
        <w:t>«О</w:t>
      </w:r>
      <w:r w:rsidRPr="007C0532">
        <w:rPr>
          <w:szCs w:val="24"/>
        </w:rPr>
        <w:t xml:space="preserve"> договоре о закупке товаров, работ, 53720006883220000030000 (дата размещения сведений 26.09.2022)</w:t>
      </w:r>
      <w:r>
        <w:rPr>
          <w:szCs w:val="24"/>
        </w:rPr>
        <w:t>» между ООО «Тепло-город» и ООО «ИВЭНЕРДЖИ» заключен договор на поставку угля марки</w:t>
      </w:r>
      <w:proofErr w:type="gramStart"/>
      <w:r>
        <w:rPr>
          <w:szCs w:val="24"/>
        </w:rPr>
        <w:t xml:space="preserve"> Д</w:t>
      </w:r>
      <w:proofErr w:type="gramEnd"/>
      <w:r>
        <w:rPr>
          <w:szCs w:val="24"/>
        </w:rPr>
        <w:t xml:space="preserve"> сорта ДПК фракция 50 - 300 на сумму 21 489,375 тыс. руб. (с учетом НДС) сроком действия с 26.09.2022 по 31.12.2022. Таким образом, цена за единицу составляет – 9 125,00 руб./т с НДС (7 604,17 руб./т</w:t>
      </w:r>
      <w:r w:rsidR="00A1247A">
        <w:rPr>
          <w:szCs w:val="24"/>
        </w:rPr>
        <w:t>,</w:t>
      </w:r>
      <w:r>
        <w:rPr>
          <w:szCs w:val="24"/>
        </w:rPr>
        <w:t xml:space="preserve"> без учета НДС).</w:t>
      </w:r>
    </w:p>
    <w:p w14:paraId="540F50C2" w14:textId="77777777" w:rsidR="008B02C5" w:rsidRDefault="008B02C5" w:rsidP="008B02C5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В связи с тем, что договор поставки угля заключен сроком до 31.12.2022, срок действия указанной цены не распространяет свое действие на 2023 год.</w:t>
      </w:r>
    </w:p>
    <w:p w14:paraId="6A9A066E" w14:textId="417ED446" w:rsidR="008B02C5" w:rsidRDefault="008B02C5" w:rsidP="008B02C5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На основании вышеизложенного, цена на уголь на 2023 год -</w:t>
      </w:r>
      <w:r w:rsidRPr="00D30FF0">
        <w:t xml:space="preserve"> </w:t>
      </w:r>
      <w:r w:rsidRPr="00D30FF0">
        <w:rPr>
          <w:szCs w:val="24"/>
        </w:rPr>
        <w:t>6 653,65</w:t>
      </w:r>
      <w:r>
        <w:rPr>
          <w:szCs w:val="24"/>
        </w:rPr>
        <w:t xml:space="preserve"> руб./т определена в соответствии с п. «б» и п. «в»</w:t>
      </w:r>
      <w:r w:rsidRPr="003274B9">
        <w:t xml:space="preserve"> </w:t>
      </w:r>
      <w:r w:rsidRPr="003274B9">
        <w:rPr>
          <w:szCs w:val="24"/>
        </w:rPr>
        <w:t>п. 28 Основ ценообразования</w:t>
      </w:r>
      <w:r>
        <w:rPr>
          <w:szCs w:val="24"/>
        </w:rPr>
        <w:t xml:space="preserve"> исходя из фактической цены поставки угля в 2023 году – 7 604,17 руб./т </w:t>
      </w:r>
      <w:r w:rsidR="00654834">
        <w:rPr>
          <w:szCs w:val="24"/>
        </w:rPr>
        <w:t xml:space="preserve">(без НДС) </w:t>
      </w:r>
      <w:r>
        <w:rPr>
          <w:szCs w:val="24"/>
        </w:rPr>
        <w:t>и прогнозного роста цен на уголь 2023/2022 – 0,875.</w:t>
      </w:r>
    </w:p>
    <w:p w14:paraId="655EA213" w14:textId="77777777" w:rsidR="008D43F1" w:rsidRDefault="008D43F1" w:rsidP="008B02C5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</w:p>
    <w:p w14:paraId="31F58FA4" w14:textId="77777777" w:rsidR="008B02C5" w:rsidRPr="008D43F1" w:rsidRDefault="008B02C5" w:rsidP="008B02C5">
      <w:p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r w:rsidRPr="008D43F1">
        <w:rPr>
          <w:b/>
          <w:bCs/>
          <w:sz w:val="24"/>
          <w:szCs w:val="24"/>
        </w:rPr>
        <w:t>РЕШИЛИ:</w:t>
      </w:r>
    </w:p>
    <w:p w14:paraId="34944CB6" w14:textId="77777777" w:rsidR="00A42288" w:rsidRPr="00A42288" w:rsidRDefault="00A42288" w:rsidP="00A42288">
      <w:pPr>
        <w:tabs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A42288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  <w:proofErr w:type="gramEnd"/>
    </w:p>
    <w:p w14:paraId="384FBC8E" w14:textId="77777777" w:rsidR="00A42288" w:rsidRDefault="00A42288" w:rsidP="00A42288">
      <w:pPr>
        <w:numPr>
          <w:ilvl w:val="0"/>
          <w:numId w:val="34"/>
        </w:numPr>
        <w:tabs>
          <w:tab w:val="left" w:pos="0"/>
          <w:tab w:val="left" w:pos="993"/>
        </w:tabs>
        <w:ind w:left="0" w:firstLine="631"/>
        <w:jc w:val="both"/>
        <w:rPr>
          <w:sz w:val="24"/>
          <w:szCs w:val="24"/>
        </w:rPr>
      </w:pPr>
      <w:r w:rsidRPr="00A42288">
        <w:rPr>
          <w:sz w:val="24"/>
          <w:szCs w:val="24"/>
        </w:rPr>
        <w:t>С 01.12.2022 произвести корректировку установленных долгосрочных тарифов на тепловую энергию для потребителей ООО «Тепло-город» на 2023 год, изложив приложение 2 к постановлению Департамента энергетики и тарифов Ивановской области от 24.11.2020 № 60-т/7 в новой редакции</w:t>
      </w:r>
      <w:r>
        <w:rPr>
          <w:sz w:val="24"/>
          <w:szCs w:val="24"/>
        </w:rPr>
        <w:t>:</w:t>
      </w:r>
    </w:p>
    <w:p w14:paraId="660176A4" w14:textId="77777777" w:rsidR="00A42288" w:rsidRPr="00F42655" w:rsidRDefault="00A42288" w:rsidP="00A42288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42655">
        <w:rPr>
          <w:sz w:val="22"/>
          <w:szCs w:val="22"/>
        </w:rPr>
        <w:t>Приложение 2 к постановлению Департамента энергетики и тарифов</w:t>
      </w:r>
    </w:p>
    <w:p w14:paraId="6131505C" w14:textId="77777777" w:rsidR="00A42288" w:rsidRPr="00F42655" w:rsidRDefault="00A42288" w:rsidP="00A42288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42655">
        <w:rPr>
          <w:sz w:val="22"/>
          <w:szCs w:val="22"/>
        </w:rPr>
        <w:t>Ивановской области от 24.11.2020  № 60-т/7</w:t>
      </w:r>
    </w:p>
    <w:p w14:paraId="3BE4D102" w14:textId="77777777" w:rsidR="00A42288" w:rsidRPr="00F42655" w:rsidRDefault="00A42288" w:rsidP="00A4228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5ECFA13" w14:textId="77777777" w:rsidR="00A42288" w:rsidRPr="00F42655" w:rsidRDefault="00A42288" w:rsidP="00A4228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42655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501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"/>
        <w:gridCol w:w="1998"/>
        <w:gridCol w:w="1450"/>
        <w:gridCol w:w="586"/>
        <w:gridCol w:w="1390"/>
        <w:gridCol w:w="1324"/>
        <w:gridCol w:w="731"/>
        <w:gridCol w:w="586"/>
        <w:gridCol w:w="586"/>
        <w:gridCol w:w="592"/>
        <w:gridCol w:w="675"/>
      </w:tblGrid>
      <w:tr w:rsidR="00A42288" w:rsidRPr="00F42655" w14:paraId="230271C2" w14:textId="77777777" w:rsidTr="00A42288">
        <w:trPr>
          <w:trHeight w:val="547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2F427469" w14:textId="77777777" w:rsidR="00A42288" w:rsidRPr="00F42655" w:rsidRDefault="00A42288" w:rsidP="00A42288">
            <w:pPr>
              <w:widowControl/>
              <w:jc w:val="center"/>
            </w:pPr>
            <w:r w:rsidRPr="00F42655">
              <w:t xml:space="preserve">№ </w:t>
            </w:r>
            <w:proofErr w:type="gramStart"/>
            <w:r w:rsidRPr="00F42655">
              <w:t>п</w:t>
            </w:r>
            <w:proofErr w:type="gramEnd"/>
            <w:r w:rsidRPr="00F42655">
              <w:t>/п</w:t>
            </w:r>
          </w:p>
        </w:tc>
        <w:tc>
          <w:tcPr>
            <w:tcW w:w="964" w:type="pct"/>
            <w:vMerge w:val="restart"/>
            <w:shd w:val="clear" w:color="auto" w:fill="auto"/>
            <w:vAlign w:val="center"/>
            <w:hideMark/>
          </w:tcPr>
          <w:p w14:paraId="23789AE4" w14:textId="77777777" w:rsidR="00A42288" w:rsidRPr="00F42655" w:rsidRDefault="00A42288" w:rsidP="00A42288">
            <w:pPr>
              <w:widowControl/>
              <w:jc w:val="center"/>
            </w:pPr>
            <w:r w:rsidRPr="00F42655">
              <w:t>Наименование регулируемой организации</w:t>
            </w:r>
          </w:p>
        </w:tc>
        <w:tc>
          <w:tcPr>
            <w:tcW w:w="700" w:type="pct"/>
            <w:vMerge w:val="restart"/>
            <w:shd w:val="clear" w:color="auto" w:fill="auto"/>
            <w:noWrap/>
            <w:vAlign w:val="center"/>
            <w:hideMark/>
          </w:tcPr>
          <w:p w14:paraId="64DADFE3" w14:textId="77777777" w:rsidR="00A42288" w:rsidRPr="00F42655" w:rsidRDefault="00A42288" w:rsidP="00A42288">
            <w:pPr>
              <w:widowControl/>
              <w:jc w:val="center"/>
            </w:pPr>
            <w:r w:rsidRPr="00F42655">
              <w:t>Вид тарифа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vAlign w:val="center"/>
            <w:hideMark/>
          </w:tcPr>
          <w:p w14:paraId="3BCBF71C" w14:textId="77777777" w:rsidR="00A42288" w:rsidRPr="00F42655" w:rsidRDefault="00A42288" w:rsidP="00A42288">
            <w:pPr>
              <w:widowControl/>
              <w:jc w:val="center"/>
            </w:pPr>
            <w:r w:rsidRPr="00F42655">
              <w:t>Год</w:t>
            </w:r>
          </w:p>
        </w:tc>
        <w:tc>
          <w:tcPr>
            <w:tcW w:w="1310" w:type="pct"/>
            <w:gridSpan w:val="2"/>
            <w:shd w:val="clear" w:color="auto" w:fill="auto"/>
            <w:noWrap/>
            <w:vAlign w:val="center"/>
            <w:hideMark/>
          </w:tcPr>
          <w:p w14:paraId="1AD3B960" w14:textId="77777777" w:rsidR="00A42288" w:rsidRPr="00F42655" w:rsidRDefault="00A42288" w:rsidP="00A42288">
            <w:pPr>
              <w:widowControl/>
              <w:jc w:val="center"/>
            </w:pPr>
            <w:r w:rsidRPr="00F42655">
              <w:t>Вода</w:t>
            </w:r>
          </w:p>
        </w:tc>
        <w:tc>
          <w:tcPr>
            <w:tcW w:w="1204" w:type="pct"/>
            <w:gridSpan w:val="4"/>
            <w:shd w:val="clear" w:color="auto" w:fill="auto"/>
            <w:noWrap/>
            <w:vAlign w:val="center"/>
            <w:hideMark/>
          </w:tcPr>
          <w:p w14:paraId="477B674D" w14:textId="77777777" w:rsidR="00A42288" w:rsidRPr="00F42655" w:rsidRDefault="00A42288" w:rsidP="00A42288">
            <w:pPr>
              <w:widowControl/>
              <w:jc w:val="center"/>
            </w:pPr>
            <w:r w:rsidRPr="00F42655">
              <w:t>Отборный пар давлением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14:paraId="6436BD20" w14:textId="77777777" w:rsidR="00A42288" w:rsidRPr="00F42655" w:rsidRDefault="00A42288" w:rsidP="00A42288">
            <w:pPr>
              <w:widowControl/>
              <w:jc w:val="center"/>
            </w:pPr>
            <w:r w:rsidRPr="00F42655">
              <w:t>Острый и редуцированный пар</w:t>
            </w:r>
          </w:p>
        </w:tc>
      </w:tr>
      <w:tr w:rsidR="00A42288" w:rsidRPr="00F42655" w14:paraId="6A2EC45C" w14:textId="77777777" w:rsidTr="00A42288">
        <w:trPr>
          <w:trHeight w:val="540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14:paraId="2FD2DFFE" w14:textId="77777777" w:rsidR="00A42288" w:rsidRPr="00F42655" w:rsidRDefault="00A42288" w:rsidP="00A42288">
            <w:pPr>
              <w:widowControl/>
              <w:jc w:val="center"/>
            </w:pPr>
          </w:p>
        </w:tc>
        <w:tc>
          <w:tcPr>
            <w:tcW w:w="964" w:type="pct"/>
            <w:vMerge/>
            <w:shd w:val="clear" w:color="auto" w:fill="auto"/>
            <w:vAlign w:val="center"/>
            <w:hideMark/>
          </w:tcPr>
          <w:p w14:paraId="47E7D5CF" w14:textId="77777777" w:rsidR="00A42288" w:rsidRPr="00F42655" w:rsidRDefault="00A42288" w:rsidP="00A42288">
            <w:pPr>
              <w:widowControl/>
            </w:pPr>
          </w:p>
        </w:tc>
        <w:tc>
          <w:tcPr>
            <w:tcW w:w="700" w:type="pct"/>
            <w:vMerge/>
            <w:shd w:val="clear" w:color="auto" w:fill="auto"/>
            <w:noWrap/>
            <w:vAlign w:val="center"/>
            <w:hideMark/>
          </w:tcPr>
          <w:p w14:paraId="24024B6E" w14:textId="77777777" w:rsidR="00A42288" w:rsidRPr="00F42655" w:rsidRDefault="00A42288" w:rsidP="00A42288">
            <w:pPr>
              <w:widowControl/>
              <w:jc w:val="center"/>
            </w:pPr>
          </w:p>
        </w:tc>
        <w:tc>
          <w:tcPr>
            <w:tcW w:w="283" w:type="pct"/>
            <w:vMerge/>
            <w:shd w:val="clear" w:color="auto" w:fill="auto"/>
            <w:noWrap/>
            <w:vAlign w:val="center"/>
            <w:hideMark/>
          </w:tcPr>
          <w:p w14:paraId="07147DA7" w14:textId="77777777" w:rsidR="00A42288" w:rsidRPr="00F42655" w:rsidRDefault="00A42288" w:rsidP="00A42288">
            <w:pPr>
              <w:widowControl/>
              <w:jc w:val="center"/>
            </w:pP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3825161B" w14:textId="77777777" w:rsidR="00A42288" w:rsidRPr="00F42655" w:rsidRDefault="00A42288" w:rsidP="00A42288">
            <w:pPr>
              <w:widowControl/>
              <w:jc w:val="center"/>
              <w:rPr>
                <w:sz w:val="21"/>
                <w:szCs w:val="21"/>
              </w:rPr>
            </w:pPr>
            <w:r w:rsidRPr="00F42655">
              <w:rPr>
                <w:sz w:val="21"/>
                <w:szCs w:val="21"/>
              </w:rPr>
              <w:t>1 полугодие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1CDEA9F" w14:textId="77777777" w:rsidR="00A42288" w:rsidRPr="00F42655" w:rsidRDefault="00A42288" w:rsidP="00A42288">
            <w:pPr>
              <w:widowControl/>
              <w:jc w:val="center"/>
              <w:rPr>
                <w:sz w:val="21"/>
                <w:szCs w:val="21"/>
              </w:rPr>
            </w:pPr>
            <w:r w:rsidRPr="00F42655">
              <w:rPr>
                <w:sz w:val="21"/>
                <w:szCs w:val="21"/>
              </w:rPr>
              <w:t>2 полугодие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53AE7CF3" w14:textId="77777777" w:rsidR="00A42288" w:rsidRPr="00F42655" w:rsidRDefault="00A42288" w:rsidP="00A42288">
            <w:pPr>
              <w:widowControl/>
              <w:jc w:val="center"/>
            </w:pPr>
            <w:r w:rsidRPr="00F42655">
              <w:t>от 1,2 до 2,5 кг/</w:t>
            </w:r>
          </w:p>
          <w:p w14:paraId="67FC500B" w14:textId="77777777" w:rsidR="00A42288" w:rsidRPr="00F42655" w:rsidRDefault="00A42288" w:rsidP="00A42288">
            <w:pPr>
              <w:widowControl/>
              <w:jc w:val="center"/>
            </w:pPr>
            <w:r w:rsidRPr="00F42655">
              <w:t>см</w:t>
            </w:r>
            <w:proofErr w:type="gramStart"/>
            <w:r w:rsidRPr="00F4265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" w:type="pct"/>
            <w:vAlign w:val="center"/>
          </w:tcPr>
          <w:p w14:paraId="559797B4" w14:textId="77777777" w:rsidR="00A42288" w:rsidRPr="00F42655" w:rsidRDefault="00A42288" w:rsidP="00A42288">
            <w:pPr>
              <w:widowControl/>
              <w:jc w:val="center"/>
            </w:pPr>
            <w:r w:rsidRPr="00F42655">
              <w:t>от 2,5 до 7,0 кг/см</w:t>
            </w:r>
            <w:proofErr w:type="gramStart"/>
            <w:r w:rsidRPr="00F4265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" w:type="pct"/>
            <w:vAlign w:val="center"/>
          </w:tcPr>
          <w:p w14:paraId="33A3A8D6" w14:textId="77777777" w:rsidR="00A42288" w:rsidRPr="00F42655" w:rsidRDefault="00A42288" w:rsidP="00A42288">
            <w:pPr>
              <w:widowControl/>
              <w:jc w:val="center"/>
            </w:pPr>
            <w:r w:rsidRPr="00F42655">
              <w:t>от 7,0 до 13,0 кг/</w:t>
            </w:r>
          </w:p>
          <w:p w14:paraId="2890E86B" w14:textId="77777777" w:rsidR="00A42288" w:rsidRPr="00F42655" w:rsidRDefault="00A42288" w:rsidP="00A42288">
            <w:pPr>
              <w:widowControl/>
              <w:jc w:val="center"/>
            </w:pPr>
            <w:r w:rsidRPr="00F42655">
              <w:t>см</w:t>
            </w:r>
            <w:proofErr w:type="gramStart"/>
            <w:r w:rsidRPr="00F4265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6" w:type="pct"/>
            <w:vAlign w:val="center"/>
          </w:tcPr>
          <w:p w14:paraId="5A312012" w14:textId="77777777" w:rsidR="00A42288" w:rsidRPr="00F42655" w:rsidRDefault="00A42288" w:rsidP="00A42288">
            <w:pPr>
              <w:widowControl/>
              <w:ind w:right="-108" w:hanging="109"/>
              <w:jc w:val="center"/>
            </w:pPr>
            <w:r w:rsidRPr="00F42655">
              <w:t>Свыше 13,0 кг/</w:t>
            </w:r>
          </w:p>
          <w:p w14:paraId="29A82C28" w14:textId="77777777" w:rsidR="00A42288" w:rsidRPr="00F42655" w:rsidRDefault="00A42288" w:rsidP="00A42288">
            <w:pPr>
              <w:widowControl/>
              <w:jc w:val="center"/>
            </w:pPr>
            <w:r w:rsidRPr="00F42655">
              <w:t>см</w:t>
            </w:r>
            <w:proofErr w:type="gramStart"/>
            <w:r w:rsidRPr="00F4265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14:paraId="33B2B74D" w14:textId="77777777" w:rsidR="00A42288" w:rsidRPr="00F42655" w:rsidRDefault="00A42288" w:rsidP="00A42288">
            <w:pPr>
              <w:widowControl/>
              <w:jc w:val="center"/>
            </w:pPr>
          </w:p>
        </w:tc>
      </w:tr>
      <w:tr w:rsidR="00A42288" w:rsidRPr="00F42655" w14:paraId="0D390AC9" w14:textId="77777777" w:rsidTr="00A42288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1F2FF0E4" w14:textId="77777777" w:rsidR="00A42288" w:rsidRPr="00F42655" w:rsidRDefault="00A42288" w:rsidP="00A42288">
            <w:pPr>
              <w:widowControl/>
              <w:jc w:val="center"/>
            </w:pPr>
            <w:r w:rsidRPr="00F42655">
              <w:t>Для потребителей, в случае отсутствия дифференциации тарифов по схеме подключения</w:t>
            </w:r>
          </w:p>
        </w:tc>
      </w:tr>
      <w:tr w:rsidR="00A42288" w:rsidRPr="00F42655" w14:paraId="31E98F04" w14:textId="77777777" w:rsidTr="00A42288">
        <w:trPr>
          <w:trHeight w:hRule="exact" w:val="340"/>
        </w:trPr>
        <w:tc>
          <w:tcPr>
            <w:tcW w:w="212" w:type="pct"/>
            <w:vMerge w:val="restart"/>
            <w:shd w:val="clear" w:color="auto" w:fill="auto"/>
            <w:noWrap/>
            <w:vAlign w:val="center"/>
            <w:hideMark/>
          </w:tcPr>
          <w:p w14:paraId="605F7E16" w14:textId="77777777" w:rsidR="00A42288" w:rsidRPr="00F42655" w:rsidRDefault="00A42288" w:rsidP="00A42288">
            <w:pPr>
              <w:jc w:val="center"/>
            </w:pPr>
            <w:r w:rsidRPr="00F42655">
              <w:t>1.</w:t>
            </w:r>
          </w:p>
        </w:tc>
        <w:tc>
          <w:tcPr>
            <w:tcW w:w="964" w:type="pct"/>
            <w:vMerge w:val="restart"/>
            <w:shd w:val="clear" w:color="auto" w:fill="auto"/>
            <w:vAlign w:val="center"/>
            <w:hideMark/>
          </w:tcPr>
          <w:p w14:paraId="4A74ED41" w14:textId="77777777" w:rsidR="00A42288" w:rsidRPr="00F42655" w:rsidRDefault="00A42288" w:rsidP="00A42288">
            <w:pPr>
              <w:widowControl/>
            </w:pPr>
            <w:r w:rsidRPr="00F42655">
              <w:t>ООО «Тепло-город»  (Юрьевецкий район, от котельных №№2, 7, 11, 12, 14, 23, 24)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  <w:hideMark/>
          </w:tcPr>
          <w:p w14:paraId="02BEB999" w14:textId="77777777" w:rsidR="00A42288" w:rsidRPr="00F42655" w:rsidRDefault="00A42288" w:rsidP="00A42288">
            <w:pPr>
              <w:widowControl/>
              <w:jc w:val="center"/>
            </w:pPr>
            <w:r w:rsidRPr="00F42655">
              <w:t>Одноставочный, руб./Гкал, без НДС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69E2D408" w14:textId="77777777" w:rsidR="00A42288" w:rsidRPr="00F42655" w:rsidRDefault="00A42288" w:rsidP="00A42288">
            <w:pPr>
              <w:jc w:val="center"/>
            </w:pPr>
            <w:r w:rsidRPr="00F42655">
              <w:t>2021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3DED329E" w14:textId="77777777" w:rsidR="00A42288" w:rsidRPr="00F42655" w:rsidRDefault="00A42288" w:rsidP="00A42288">
            <w:pPr>
              <w:jc w:val="center"/>
            </w:pPr>
            <w:r w:rsidRPr="00F42655">
              <w:t>4 229,51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FBB9D9B" w14:textId="77777777" w:rsidR="00A42288" w:rsidRPr="00F42655" w:rsidRDefault="00A42288" w:rsidP="00A42288">
            <w:pPr>
              <w:jc w:val="center"/>
            </w:pPr>
            <w:r w:rsidRPr="00F42655">
              <w:t>4 230,97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B9A24B7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  <w:tc>
          <w:tcPr>
            <w:tcW w:w="283" w:type="pct"/>
            <w:vAlign w:val="center"/>
          </w:tcPr>
          <w:p w14:paraId="137F5F6B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  <w:tc>
          <w:tcPr>
            <w:tcW w:w="283" w:type="pct"/>
            <w:vAlign w:val="center"/>
          </w:tcPr>
          <w:p w14:paraId="187C44BF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  <w:tc>
          <w:tcPr>
            <w:tcW w:w="286" w:type="pct"/>
            <w:vAlign w:val="center"/>
          </w:tcPr>
          <w:p w14:paraId="726601B1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E5BC6E1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</w:tr>
      <w:tr w:rsidR="00A42288" w:rsidRPr="00267F83" w14:paraId="165021FD" w14:textId="77777777" w:rsidTr="00A42288">
        <w:trPr>
          <w:trHeight w:hRule="exact" w:val="340"/>
        </w:trPr>
        <w:tc>
          <w:tcPr>
            <w:tcW w:w="212" w:type="pct"/>
            <w:vMerge/>
            <w:shd w:val="clear" w:color="auto" w:fill="auto"/>
            <w:noWrap/>
            <w:vAlign w:val="center"/>
          </w:tcPr>
          <w:p w14:paraId="682047CB" w14:textId="77777777" w:rsidR="00A42288" w:rsidRPr="00267F83" w:rsidRDefault="00A42288" w:rsidP="00A42288">
            <w:pPr>
              <w:jc w:val="center"/>
            </w:pPr>
          </w:p>
        </w:tc>
        <w:tc>
          <w:tcPr>
            <w:tcW w:w="964" w:type="pct"/>
            <w:vMerge/>
            <w:shd w:val="clear" w:color="auto" w:fill="auto"/>
            <w:vAlign w:val="center"/>
          </w:tcPr>
          <w:p w14:paraId="396F318E" w14:textId="77777777" w:rsidR="00A42288" w:rsidRPr="00267F83" w:rsidRDefault="00A42288" w:rsidP="00A42288">
            <w:pPr>
              <w:widowControl/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14:paraId="79CCE342" w14:textId="77777777" w:rsidR="00A42288" w:rsidRPr="00267F83" w:rsidRDefault="00A42288" w:rsidP="00A42288">
            <w:pPr>
              <w:widowControl/>
              <w:jc w:val="center"/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4437508A" w14:textId="77777777" w:rsidR="00A42288" w:rsidRPr="00267F83" w:rsidRDefault="00A42288" w:rsidP="00A42288">
            <w:pPr>
              <w:jc w:val="center"/>
            </w:pPr>
            <w:r w:rsidRPr="00267F83">
              <w:t>2022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191997D3" w14:textId="77777777" w:rsidR="00A42288" w:rsidRPr="00267F83" w:rsidRDefault="00A42288" w:rsidP="00A42288">
            <w:pPr>
              <w:jc w:val="center"/>
            </w:pPr>
            <w:r w:rsidRPr="00267F83">
              <w:t>4 230,97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5E23D64" w14:textId="77777777" w:rsidR="00A42288" w:rsidRPr="00267F83" w:rsidRDefault="00A42288" w:rsidP="00A42288">
            <w:pPr>
              <w:jc w:val="center"/>
            </w:pPr>
            <w:r w:rsidRPr="00267F83">
              <w:t>4 400,00 *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5359E098" w14:textId="77777777" w:rsidR="00A42288" w:rsidRPr="00267F83" w:rsidRDefault="00A42288" w:rsidP="00A42288">
            <w:pPr>
              <w:widowControl/>
              <w:jc w:val="center"/>
            </w:pPr>
            <w:r w:rsidRPr="00267F83">
              <w:t>-</w:t>
            </w:r>
          </w:p>
        </w:tc>
        <w:tc>
          <w:tcPr>
            <w:tcW w:w="283" w:type="pct"/>
            <w:vAlign w:val="center"/>
          </w:tcPr>
          <w:p w14:paraId="3A0A1B0F" w14:textId="77777777" w:rsidR="00A42288" w:rsidRPr="00267F83" w:rsidRDefault="00A42288" w:rsidP="00A42288">
            <w:pPr>
              <w:widowControl/>
              <w:jc w:val="center"/>
            </w:pPr>
            <w:r w:rsidRPr="00267F83">
              <w:t>-</w:t>
            </w:r>
          </w:p>
        </w:tc>
        <w:tc>
          <w:tcPr>
            <w:tcW w:w="283" w:type="pct"/>
            <w:vAlign w:val="center"/>
          </w:tcPr>
          <w:p w14:paraId="30BCE13F" w14:textId="77777777" w:rsidR="00A42288" w:rsidRPr="00267F83" w:rsidRDefault="00A42288" w:rsidP="00A42288">
            <w:pPr>
              <w:widowControl/>
              <w:jc w:val="center"/>
            </w:pPr>
            <w:r w:rsidRPr="00267F83">
              <w:t>-</w:t>
            </w:r>
          </w:p>
        </w:tc>
        <w:tc>
          <w:tcPr>
            <w:tcW w:w="286" w:type="pct"/>
            <w:vAlign w:val="center"/>
          </w:tcPr>
          <w:p w14:paraId="5919FCB6" w14:textId="77777777" w:rsidR="00A42288" w:rsidRPr="00267F83" w:rsidRDefault="00A42288" w:rsidP="00A42288">
            <w:pPr>
              <w:widowControl/>
              <w:jc w:val="center"/>
            </w:pPr>
            <w:r w:rsidRPr="00267F83"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500AF41" w14:textId="77777777" w:rsidR="00A42288" w:rsidRPr="00267F83" w:rsidRDefault="00A42288" w:rsidP="00A42288">
            <w:pPr>
              <w:widowControl/>
              <w:jc w:val="center"/>
            </w:pPr>
            <w:r w:rsidRPr="00267F83">
              <w:t>-</w:t>
            </w:r>
          </w:p>
        </w:tc>
      </w:tr>
      <w:tr w:rsidR="00A42288" w:rsidRPr="00267F83" w14:paraId="686B2D43" w14:textId="77777777" w:rsidTr="00A42288">
        <w:trPr>
          <w:trHeight w:hRule="exact" w:val="340"/>
        </w:trPr>
        <w:tc>
          <w:tcPr>
            <w:tcW w:w="212" w:type="pct"/>
            <w:vMerge/>
            <w:shd w:val="clear" w:color="auto" w:fill="auto"/>
            <w:noWrap/>
            <w:vAlign w:val="center"/>
          </w:tcPr>
          <w:p w14:paraId="1B34A46E" w14:textId="77777777" w:rsidR="00A42288" w:rsidRPr="00267F83" w:rsidRDefault="00A42288" w:rsidP="00A42288">
            <w:pPr>
              <w:jc w:val="center"/>
            </w:pPr>
          </w:p>
        </w:tc>
        <w:tc>
          <w:tcPr>
            <w:tcW w:w="964" w:type="pct"/>
            <w:vMerge/>
            <w:shd w:val="clear" w:color="auto" w:fill="auto"/>
            <w:vAlign w:val="center"/>
          </w:tcPr>
          <w:p w14:paraId="4D94C84E" w14:textId="77777777" w:rsidR="00A42288" w:rsidRPr="00267F83" w:rsidRDefault="00A42288" w:rsidP="00A42288">
            <w:pPr>
              <w:widowControl/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14:paraId="5FD548F4" w14:textId="77777777" w:rsidR="00A42288" w:rsidRPr="00267F83" w:rsidRDefault="00A42288" w:rsidP="00A42288">
            <w:pPr>
              <w:widowControl/>
              <w:jc w:val="center"/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145C92B5" w14:textId="77777777" w:rsidR="00A42288" w:rsidRPr="00267F83" w:rsidRDefault="00A42288" w:rsidP="00A42288">
            <w:pPr>
              <w:widowControl/>
              <w:jc w:val="center"/>
            </w:pPr>
            <w:r w:rsidRPr="00267F83">
              <w:t>2023</w:t>
            </w:r>
          </w:p>
        </w:tc>
        <w:tc>
          <w:tcPr>
            <w:tcW w:w="1310" w:type="pct"/>
            <w:gridSpan w:val="2"/>
            <w:shd w:val="clear" w:color="auto" w:fill="auto"/>
            <w:noWrap/>
            <w:vAlign w:val="center"/>
          </w:tcPr>
          <w:p w14:paraId="3E74E9F8" w14:textId="77777777" w:rsidR="00A42288" w:rsidRPr="00267F83" w:rsidRDefault="00A42288" w:rsidP="00A42288">
            <w:pPr>
              <w:jc w:val="center"/>
            </w:pPr>
            <w:r w:rsidRPr="00267F83">
              <w:t>5 100,00 **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26409C1F" w14:textId="77777777" w:rsidR="00A42288" w:rsidRPr="00267F83" w:rsidRDefault="00A42288" w:rsidP="00A42288">
            <w:pPr>
              <w:widowControl/>
              <w:jc w:val="center"/>
            </w:pPr>
            <w:r w:rsidRPr="00267F83">
              <w:t>-</w:t>
            </w:r>
          </w:p>
        </w:tc>
        <w:tc>
          <w:tcPr>
            <w:tcW w:w="283" w:type="pct"/>
            <w:vAlign w:val="center"/>
          </w:tcPr>
          <w:p w14:paraId="17B2209D" w14:textId="77777777" w:rsidR="00A42288" w:rsidRPr="00267F83" w:rsidRDefault="00A42288" w:rsidP="00A42288">
            <w:pPr>
              <w:widowControl/>
              <w:jc w:val="center"/>
            </w:pPr>
            <w:r w:rsidRPr="00267F83">
              <w:t>-</w:t>
            </w:r>
          </w:p>
        </w:tc>
        <w:tc>
          <w:tcPr>
            <w:tcW w:w="283" w:type="pct"/>
            <w:vAlign w:val="center"/>
          </w:tcPr>
          <w:p w14:paraId="2799E839" w14:textId="77777777" w:rsidR="00A42288" w:rsidRPr="00267F83" w:rsidRDefault="00A42288" w:rsidP="00A42288">
            <w:pPr>
              <w:widowControl/>
              <w:jc w:val="center"/>
            </w:pPr>
            <w:r w:rsidRPr="00267F83">
              <w:t>-</w:t>
            </w:r>
          </w:p>
        </w:tc>
        <w:tc>
          <w:tcPr>
            <w:tcW w:w="286" w:type="pct"/>
            <w:vAlign w:val="center"/>
          </w:tcPr>
          <w:p w14:paraId="566EAD98" w14:textId="77777777" w:rsidR="00A42288" w:rsidRPr="00267F83" w:rsidRDefault="00A42288" w:rsidP="00A42288">
            <w:pPr>
              <w:widowControl/>
              <w:jc w:val="center"/>
            </w:pPr>
            <w:r w:rsidRPr="00267F83"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6F0686B8" w14:textId="77777777" w:rsidR="00A42288" w:rsidRPr="00267F83" w:rsidRDefault="00A42288" w:rsidP="00A42288">
            <w:pPr>
              <w:widowControl/>
              <w:jc w:val="center"/>
            </w:pPr>
            <w:r w:rsidRPr="00267F83">
              <w:t>-</w:t>
            </w:r>
          </w:p>
        </w:tc>
      </w:tr>
    </w:tbl>
    <w:p w14:paraId="72B45D3F" w14:textId="77777777" w:rsidR="00A42288" w:rsidRPr="00267F83" w:rsidRDefault="00A42288" w:rsidP="00A42288">
      <w:pPr>
        <w:widowControl/>
        <w:autoSpaceDE w:val="0"/>
        <w:autoSpaceDN w:val="0"/>
        <w:adjustRightInd w:val="0"/>
        <w:ind w:left="927"/>
        <w:rPr>
          <w:sz w:val="22"/>
          <w:szCs w:val="22"/>
        </w:rPr>
      </w:pPr>
    </w:p>
    <w:p w14:paraId="0C6A2809" w14:textId="77777777" w:rsidR="00A42288" w:rsidRPr="00267F83" w:rsidRDefault="00A42288" w:rsidP="00A42288">
      <w:pPr>
        <w:widowControl/>
        <w:autoSpaceDE w:val="0"/>
        <w:autoSpaceDN w:val="0"/>
        <w:adjustRightInd w:val="0"/>
        <w:ind w:left="927"/>
        <w:rPr>
          <w:sz w:val="22"/>
          <w:szCs w:val="22"/>
        </w:rPr>
      </w:pPr>
      <w:r w:rsidRPr="00267F83">
        <w:rPr>
          <w:sz w:val="22"/>
          <w:szCs w:val="22"/>
        </w:rPr>
        <w:t>* Тариф действует по 30 ноября 2022 г. включительно.</w:t>
      </w:r>
    </w:p>
    <w:p w14:paraId="5F8E9558" w14:textId="77777777" w:rsidR="00A42288" w:rsidRPr="00267F83" w:rsidRDefault="00A42288" w:rsidP="00A42288">
      <w:pPr>
        <w:widowControl/>
        <w:autoSpaceDE w:val="0"/>
        <w:autoSpaceDN w:val="0"/>
        <w:adjustRightInd w:val="0"/>
        <w:ind w:left="927"/>
        <w:rPr>
          <w:sz w:val="22"/>
          <w:szCs w:val="22"/>
        </w:rPr>
      </w:pPr>
      <w:r w:rsidRPr="00267F83">
        <w:rPr>
          <w:sz w:val="22"/>
          <w:szCs w:val="22"/>
        </w:rPr>
        <w:t>** Тариф, установленный на 2023 год, действует с 1 декабря 2022 г.</w:t>
      </w:r>
    </w:p>
    <w:p w14:paraId="7C043405" w14:textId="77777777" w:rsidR="00A42288" w:rsidRPr="00A42288" w:rsidRDefault="00A42288" w:rsidP="00A42288">
      <w:pPr>
        <w:tabs>
          <w:tab w:val="left" w:pos="0"/>
          <w:tab w:val="left" w:pos="993"/>
        </w:tabs>
        <w:ind w:left="631"/>
        <w:jc w:val="both"/>
        <w:rPr>
          <w:sz w:val="24"/>
          <w:szCs w:val="24"/>
        </w:rPr>
      </w:pPr>
    </w:p>
    <w:p w14:paraId="484CA8F7" w14:textId="77777777" w:rsidR="00A42288" w:rsidRDefault="00A42288" w:rsidP="00A42288">
      <w:pPr>
        <w:numPr>
          <w:ilvl w:val="0"/>
          <w:numId w:val="34"/>
        </w:numPr>
        <w:tabs>
          <w:tab w:val="left" w:pos="0"/>
          <w:tab w:val="left" w:pos="993"/>
        </w:tabs>
        <w:ind w:left="0" w:firstLine="631"/>
        <w:jc w:val="both"/>
        <w:rPr>
          <w:sz w:val="24"/>
          <w:szCs w:val="24"/>
        </w:rPr>
      </w:pPr>
      <w:r w:rsidRPr="00A42288">
        <w:rPr>
          <w:sz w:val="24"/>
          <w:szCs w:val="24"/>
        </w:rPr>
        <w:t>С 01.12.2022 произвести корректировку установленных льготных тарифов на тепловую энергию для потребителей ООО «Тепло-город»  на 2023 год, изложив приложение 3 к постановлению Департамента энергетики и тарифов Ивановской области от 24.11.2020  № 60-т/7 в новой редакции</w:t>
      </w:r>
      <w:r>
        <w:rPr>
          <w:sz w:val="24"/>
          <w:szCs w:val="24"/>
        </w:rPr>
        <w:t>:</w:t>
      </w:r>
    </w:p>
    <w:p w14:paraId="3A5EE0C2" w14:textId="77777777" w:rsidR="00FD49F3" w:rsidRDefault="00FD49F3" w:rsidP="00A42288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FFADD07" w14:textId="77777777" w:rsidR="00A42288" w:rsidRPr="00F42655" w:rsidRDefault="00A42288" w:rsidP="00A42288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F42655">
        <w:rPr>
          <w:sz w:val="22"/>
          <w:szCs w:val="22"/>
        </w:rPr>
        <w:lastRenderedPageBreak/>
        <w:t>Приложение 3 к постановлению Департамента энергетики и тарифов</w:t>
      </w:r>
    </w:p>
    <w:p w14:paraId="15FE3275" w14:textId="77777777" w:rsidR="00A42288" w:rsidRPr="00F42655" w:rsidRDefault="00A42288" w:rsidP="00A42288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F42655">
        <w:rPr>
          <w:sz w:val="22"/>
          <w:szCs w:val="22"/>
        </w:rPr>
        <w:t>Ивановской области от 24.11.2020  № 60-т/7</w:t>
      </w:r>
    </w:p>
    <w:p w14:paraId="53E26EF8" w14:textId="77777777" w:rsidR="00A42288" w:rsidRPr="00F42655" w:rsidRDefault="00A42288" w:rsidP="00A42288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</w:p>
    <w:p w14:paraId="30C81056" w14:textId="77777777" w:rsidR="00A42288" w:rsidRPr="00F42655" w:rsidRDefault="00A42288" w:rsidP="00A4228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42655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495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"/>
        <w:gridCol w:w="1994"/>
        <w:gridCol w:w="1446"/>
        <w:gridCol w:w="583"/>
        <w:gridCol w:w="1294"/>
        <w:gridCol w:w="1292"/>
        <w:gridCol w:w="726"/>
        <w:gridCol w:w="579"/>
        <w:gridCol w:w="579"/>
        <w:gridCol w:w="593"/>
        <w:gridCol w:w="705"/>
      </w:tblGrid>
      <w:tr w:rsidR="00A42288" w:rsidRPr="00F42655" w14:paraId="20480CE6" w14:textId="77777777" w:rsidTr="00A42288">
        <w:trPr>
          <w:trHeight w:val="547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062790D5" w14:textId="77777777" w:rsidR="00A42288" w:rsidRPr="00F42655" w:rsidRDefault="00A42288" w:rsidP="00A42288">
            <w:pPr>
              <w:widowControl/>
              <w:jc w:val="center"/>
            </w:pPr>
            <w:r w:rsidRPr="00F42655">
              <w:t xml:space="preserve">№ </w:t>
            </w:r>
            <w:proofErr w:type="gramStart"/>
            <w:r w:rsidRPr="00F42655">
              <w:t>п</w:t>
            </w:r>
            <w:proofErr w:type="gramEnd"/>
            <w:r w:rsidRPr="00F42655">
              <w:t>/п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  <w:hideMark/>
          </w:tcPr>
          <w:p w14:paraId="36EBE9D6" w14:textId="77777777" w:rsidR="00A42288" w:rsidRPr="00F42655" w:rsidRDefault="00A42288" w:rsidP="00A42288">
            <w:pPr>
              <w:widowControl/>
              <w:jc w:val="center"/>
            </w:pPr>
            <w:r w:rsidRPr="00F42655">
              <w:t>Наименование регулируемой организации</w:t>
            </w:r>
          </w:p>
        </w:tc>
        <w:tc>
          <w:tcPr>
            <w:tcW w:w="707" w:type="pct"/>
            <w:vMerge w:val="restart"/>
            <w:shd w:val="clear" w:color="auto" w:fill="auto"/>
            <w:noWrap/>
            <w:vAlign w:val="center"/>
            <w:hideMark/>
          </w:tcPr>
          <w:p w14:paraId="137681E6" w14:textId="77777777" w:rsidR="00A42288" w:rsidRPr="00F42655" w:rsidRDefault="00A42288" w:rsidP="00A42288">
            <w:pPr>
              <w:widowControl/>
              <w:jc w:val="center"/>
            </w:pPr>
            <w:r w:rsidRPr="00F42655">
              <w:t>Вид тарифа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vAlign w:val="center"/>
            <w:hideMark/>
          </w:tcPr>
          <w:p w14:paraId="44620F26" w14:textId="77777777" w:rsidR="00A42288" w:rsidRPr="00F42655" w:rsidRDefault="00A42288" w:rsidP="00A42288">
            <w:pPr>
              <w:widowControl/>
              <w:jc w:val="center"/>
            </w:pPr>
            <w:r w:rsidRPr="00F42655">
              <w:t>Год</w:t>
            </w:r>
          </w:p>
        </w:tc>
        <w:tc>
          <w:tcPr>
            <w:tcW w:w="1265" w:type="pct"/>
            <w:gridSpan w:val="2"/>
            <w:shd w:val="clear" w:color="auto" w:fill="auto"/>
            <w:noWrap/>
            <w:vAlign w:val="center"/>
            <w:hideMark/>
          </w:tcPr>
          <w:p w14:paraId="00EC004C" w14:textId="77777777" w:rsidR="00A42288" w:rsidRPr="00F42655" w:rsidRDefault="00A42288" w:rsidP="00A42288">
            <w:pPr>
              <w:widowControl/>
              <w:jc w:val="center"/>
            </w:pPr>
            <w:r w:rsidRPr="00F42655">
              <w:t>Вода</w:t>
            </w:r>
          </w:p>
        </w:tc>
        <w:tc>
          <w:tcPr>
            <w:tcW w:w="1211" w:type="pct"/>
            <w:gridSpan w:val="4"/>
            <w:shd w:val="clear" w:color="auto" w:fill="auto"/>
            <w:noWrap/>
            <w:vAlign w:val="center"/>
            <w:hideMark/>
          </w:tcPr>
          <w:p w14:paraId="78D40EC4" w14:textId="77777777" w:rsidR="00A42288" w:rsidRPr="00F42655" w:rsidRDefault="00A42288" w:rsidP="00A42288">
            <w:pPr>
              <w:widowControl/>
              <w:jc w:val="center"/>
            </w:pPr>
            <w:r w:rsidRPr="00F42655">
              <w:t>Отборный пар давлением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14:paraId="7A476704" w14:textId="77777777" w:rsidR="00A42288" w:rsidRPr="00F42655" w:rsidRDefault="00A42288" w:rsidP="00A42288">
            <w:pPr>
              <w:widowControl/>
              <w:jc w:val="center"/>
            </w:pPr>
            <w:r w:rsidRPr="00F42655">
              <w:t>Острый и редуцированный пар</w:t>
            </w:r>
          </w:p>
        </w:tc>
      </w:tr>
      <w:tr w:rsidR="00A42288" w:rsidRPr="00F42655" w14:paraId="1E2C3B1A" w14:textId="77777777" w:rsidTr="00A42288">
        <w:trPr>
          <w:trHeight w:val="540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14:paraId="0723A48E" w14:textId="77777777" w:rsidR="00A42288" w:rsidRPr="00F42655" w:rsidRDefault="00A42288" w:rsidP="00A42288">
            <w:pPr>
              <w:widowControl/>
              <w:jc w:val="center"/>
            </w:pPr>
          </w:p>
        </w:tc>
        <w:tc>
          <w:tcPr>
            <w:tcW w:w="975" w:type="pct"/>
            <w:vMerge/>
            <w:shd w:val="clear" w:color="auto" w:fill="auto"/>
            <w:vAlign w:val="center"/>
            <w:hideMark/>
          </w:tcPr>
          <w:p w14:paraId="7D6C9C9F" w14:textId="77777777" w:rsidR="00A42288" w:rsidRPr="00F42655" w:rsidRDefault="00A42288" w:rsidP="00A42288">
            <w:pPr>
              <w:widowControl/>
            </w:pPr>
          </w:p>
        </w:tc>
        <w:tc>
          <w:tcPr>
            <w:tcW w:w="707" w:type="pct"/>
            <w:vMerge/>
            <w:shd w:val="clear" w:color="auto" w:fill="auto"/>
            <w:noWrap/>
            <w:vAlign w:val="center"/>
            <w:hideMark/>
          </w:tcPr>
          <w:p w14:paraId="4AC17313" w14:textId="77777777" w:rsidR="00A42288" w:rsidRPr="00F42655" w:rsidRDefault="00A42288" w:rsidP="00A42288">
            <w:pPr>
              <w:widowControl/>
              <w:jc w:val="center"/>
            </w:pPr>
          </w:p>
        </w:tc>
        <w:tc>
          <w:tcPr>
            <w:tcW w:w="285" w:type="pct"/>
            <w:vMerge/>
            <w:shd w:val="clear" w:color="auto" w:fill="auto"/>
            <w:noWrap/>
            <w:vAlign w:val="center"/>
            <w:hideMark/>
          </w:tcPr>
          <w:p w14:paraId="7A688EB8" w14:textId="77777777" w:rsidR="00A42288" w:rsidRPr="00F42655" w:rsidRDefault="00A42288" w:rsidP="00A42288">
            <w:pPr>
              <w:widowControl/>
              <w:jc w:val="center"/>
            </w:pP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18381B7D" w14:textId="77777777" w:rsidR="00A42288" w:rsidRPr="00F42655" w:rsidRDefault="00A42288" w:rsidP="00A42288">
            <w:pPr>
              <w:widowControl/>
              <w:jc w:val="center"/>
              <w:rPr>
                <w:sz w:val="21"/>
                <w:szCs w:val="21"/>
              </w:rPr>
            </w:pPr>
            <w:r w:rsidRPr="00F42655">
              <w:rPr>
                <w:sz w:val="21"/>
                <w:szCs w:val="21"/>
              </w:rPr>
              <w:t>1 полугодие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B833A97" w14:textId="77777777" w:rsidR="00A42288" w:rsidRPr="00F42655" w:rsidRDefault="00A42288" w:rsidP="00A42288">
            <w:pPr>
              <w:widowControl/>
              <w:jc w:val="center"/>
              <w:rPr>
                <w:sz w:val="21"/>
                <w:szCs w:val="21"/>
              </w:rPr>
            </w:pPr>
            <w:r w:rsidRPr="00F42655">
              <w:rPr>
                <w:sz w:val="21"/>
                <w:szCs w:val="21"/>
              </w:rPr>
              <w:t>2 полугодие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46B84D4" w14:textId="77777777" w:rsidR="00A42288" w:rsidRPr="00F42655" w:rsidRDefault="00A42288" w:rsidP="00A42288">
            <w:pPr>
              <w:widowControl/>
              <w:jc w:val="center"/>
            </w:pPr>
            <w:r w:rsidRPr="00F42655">
              <w:t>от 1,2 до 2,5 кг/</w:t>
            </w:r>
          </w:p>
          <w:p w14:paraId="1BD387EB" w14:textId="77777777" w:rsidR="00A42288" w:rsidRPr="00F42655" w:rsidRDefault="00A42288" w:rsidP="00A42288">
            <w:pPr>
              <w:widowControl/>
              <w:jc w:val="center"/>
            </w:pPr>
            <w:r w:rsidRPr="00F42655">
              <w:t>см</w:t>
            </w:r>
            <w:proofErr w:type="gramStart"/>
            <w:r w:rsidRPr="00F4265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" w:type="pct"/>
            <w:vAlign w:val="center"/>
          </w:tcPr>
          <w:p w14:paraId="1D12001D" w14:textId="77777777" w:rsidR="00A42288" w:rsidRPr="00F42655" w:rsidRDefault="00A42288" w:rsidP="00A42288">
            <w:pPr>
              <w:widowControl/>
              <w:jc w:val="center"/>
            </w:pPr>
            <w:r w:rsidRPr="00F42655">
              <w:t>от 2,5 до 7,0 кг/см</w:t>
            </w:r>
            <w:proofErr w:type="gramStart"/>
            <w:r w:rsidRPr="00F4265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" w:type="pct"/>
            <w:vAlign w:val="center"/>
          </w:tcPr>
          <w:p w14:paraId="569B25C9" w14:textId="77777777" w:rsidR="00A42288" w:rsidRPr="00F42655" w:rsidRDefault="00A42288" w:rsidP="00A42288">
            <w:pPr>
              <w:widowControl/>
              <w:jc w:val="center"/>
            </w:pPr>
            <w:r w:rsidRPr="00F42655">
              <w:t>от 7,0 до 13,0 кг/</w:t>
            </w:r>
          </w:p>
          <w:p w14:paraId="19057447" w14:textId="77777777" w:rsidR="00A42288" w:rsidRPr="00F42655" w:rsidRDefault="00A42288" w:rsidP="00A42288">
            <w:pPr>
              <w:widowControl/>
              <w:jc w:val="center"/>
            </w:pPr>
            <w:r w:rsidRPr="00F42655">
              <w:t>см</w:t>
            </w:r>
            <w:proofErr w:type="gramStart"/>
            <w:r w:rsidRPr="00F4265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90" w:type="pct"/>
            <w:vAlign w:val="center"/>
          </w:tcPr>
          <w:p w14:paraId="014A7C9F" w14:textId="77777777" w:rsidR="00A42288" w:rsidRPr="00F42655" w:rsidRDefault="00A42288" w:rsidP="00A42288">
            <w:pPr>
              <w:widowControl/>
              <w:ind w:right="-108" w:hanging="109"/>
              <w:jc w:val="center"/>
            </w:pPr>
            <w:r w:rsidRPr="00F42655">
              <w:t>Свыше 13,0 кг/</w:t>
            </w:r>
          </w:p>
          <w:p w14:paraId="219B956A" w14:textId="77777777" w:rsidR="00A42288" w:rsidRPr="00F42655" w:rsidRDefault="00A42288" w:rsidP="00A42288">
            <w:pPr>
              <w:widowControl/>
              <w:jc w:val="center"/>
            </w:pPr>
            <w:r w:rsidRPr="00F42655">
              <w:t>см</w:t>
            </w:r>
            <w:proofErr w:type="gramStart"/>
            <w:r w:rsidRPr="00F4265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68BFB915" w14:textId="77777777" w:rsidR="00A42288" w:rsidRPr="00F42655" w:rsidRDefault="00A42288" w:rsidP="00A42288">
            <w:pPr>
              <w:widowControl/>
              <w:jc w:val="center"/>
            </w:pPr>
          </w:p>
        </w:tc>
      </w:tr>
      <w:tr w:rsidR="00A42288" w:rsidRPr="00F42655" w14:paraId="4624827B" w14:textId="77777777" w:rsidTr="00A4228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21E415C9" w14:textId="77777777" w:rsidR="00A42288" w:rsidRPr="00F42655" w:rsidRDefault="00A42288" w:rsidP="00A42288">
            <w:pPr>
              <w:widowControl/>
              <w:jc w:val="center"/>
            </w:pPr>
            <w:r w:rsidRPr="00F42655">
              <w:t>Для потребителей, в случае отсутствия дифференциации тарифов по схеме подключения</w:t>
            </w:r>
          </w:p>
        </w:tc>
      </w:tr>
      <w:tr w:rsidR="00A42288" w:rsidRPr="00F42655" w14:paraId="1F7BB8B9" w14:textId="77777777" w:rsidTr="00A4228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01AE86F3" w14:textId="77777777" w:rsidR="00A42288" w:rsidRPr="00F42655" w:rsidRDefault="00A42288" w:rsidP="00A42288">
            <w:pPr>
              <w:widowControl/>
              <w:jc w:val="center"/>
            </w:pPr>
            <w:r w:rsidRPr="00F42655">
              <w:t>Население (тарифы указываются с учетом НДС)*</w:t>
            </w:r>
          </w:p>
        </w:tc>
      </w:tr>
      <w:tr w:rsidR="00A42288" w:rsidRPr="00F42655" w14:paraId="201C912F" w14:textId="77777777" w:rsidTr="00A42288">
        <w:trPr>
          <w:trHeight w:val="340"/>
        </w:trPr>
        <w:tc>
          <w:tcPr>
            <w:tcW w:w="212" w:type="pct"/>
            <w:vMerge w:val="restart"/>
            <w:shd w:val="clear" w:color="auto" w:fill="auto"/>
            <w:noWrap/>
            <w:vAlign w:val="center"/>
            <w:hideMark/>
          </w:tcPr>
          <w:p w14:paraId="686A5DA2" w14:textId="77777777" w:rsidR="00A42288" w:rsidRPr="00F42655" w:rsidRDefault="00A42288" w:rsidP="00A42288">
            <w:pPr>
              <w:jc w:val="center"/>
            </w:pPr>
            <w:r w:rsidRPr="00F42655">
              <w:t>1.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  <w:hideMark/>
          </w:tcPr>
          <w:p w14:paraId="53970B2F" w14:textId="77777777" w:rsidR="00A42288" w:rsidRPr="00F42655" w:rsidRDefault="00A42288" w:rsidP="00A42288">
            <w:pPr>
              <w:widowControl/>
            </w:pPr>
            <w:r w:rsidRPr="00F42655">
              <w:t>ООО «Тепло-город» (Юрьевецкий район)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  <w:hideMark/>
          </w:tcPr>
          <w:p w14:paraId="6494E329" w14:textId="77777777" w:rsidR="00A42288" w:rsidRPr="00F42655" w:rsidRDefault="00A42288" w:rsidP="00A42288">
            <w:pPr>
              <w:widowControl/>
              <w:jc w:val="center"/>
            </w:pPr>
            <w:r w:rsidRPr="00F42655">
              <w:t>Одноставочный, руб./Гкал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EDB9AF9" w14:textId="77777777" w:rsidR="00A42288" w:rsidRPr="00F42655" w:rsidRDefault="00A42288" w:rsidP="00A42288">
            <w:pPr>
              <w:jc w:val="center"/>
            </w:pPr>
            <w:r w:rsidRPr="00F42655">
              <w:t>2021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09D51EB3" w14:textId="77777777" w:rsidR="00A42288" w:rsidRPr="00267F83" w:rsidRDefault="00A42288" w:rsidP="00A42288">
            <w:pPr>
              <w:widowControl/>
              <w:jc w:val="center"/>
              <w:rPr>
                <w:vertAlign w:val="superscript"/>
              </w:rPr>
            </w:pPr>
            <w:r w:rsidRPr="00267F83">
              <w:t xml:space="preserve">2 350,17 </w:t>
            </w:r>
            <w:r w:rsidRPr="00267F83">
              <w:rPr>
                <w:vertAlign w:val="superscript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0075D24" w14:textId="77777777" w:rsidR="00A42288" w:rsidRPr="00267F83" w:rsidRDefault="00A42288" w:rsidP="00A42288">
            <w:pPr>
              <w:widowControl/>
              <w:jc w:val="center"/>
              <w:rPr>
                <w:vertAlign w:val="superscript"/>
              </w:rPr>
            </w:pPr>
            <w:r w:rsidRPr="00267F83">
              <w:t xml:space="preserve">2 477,08 </w:t>
            </w:r>
            <w:r w:rsidRPr="00267F83">
              <w:rPr>
                <w:vertAlign w:val="superscript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58D1D0C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  <w:tc>
          <w:tcPr>
            <w:tcW w:w="283" w:type="pct"/>
            <w:vAlign w:val="center"/>
          </w:tcPr>
          <w:p w14:paraId="51A02F93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  <w:tc>
          <w:tcPr>
            <w:tcW w:w="283" w:type="pct"/>
            <w:vAlign w:val="center"/>
          </w:tcPr>
          <w:p w14:paraId="094DE88E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  <w:tc>
          <w:tcPr>
            <w:tcW w:w="290" w:type="pct"/>
            <w:vAlign w:val="center"/>
          </w:tcPr>
          <w:p w14:paraId="0CDF5460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6EB4909C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</w:tr>
      <w:tr w:rsidR="00A42288" w:rsidRPr="00F42655" w14:paraId="4D7DB678" w14:textId="77777777" w:rsidTr="00A42288">
        <w:trPr>
          <w:trHeight w:val="340"/>
        </w:trPr>
        <w:tc>
          <w:tcPr>
            <w:tcW w:w="212" w:type="pct"/>
            <w:vMerge/>
            <w:shd w:val="clear" w:color="auto" w:fill="auto"/>
            <w:noWrap/>
            <w:vAlign w:val="center"/>
          </w:tcPr>
          <w:p w14:paraId="02FA69C1" w14:textId="77777777" w:rsidR="00A42288" w:rsidRPr="00F42655" w:rsidRDefault="00A42288" w:rsidP="00A42288">
            <w:pPr>
              <w:jc w:val="center"/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5BB7D4FF" w14:textId="77777777" w:rsidR="00A42288" w:rsidRPr="00F42655" w:rsidRDefault="00A42288" w:rsidP="00A42288">
            <w:pPr>
              <w:widowControl/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14:paraId="36732A35" w14:textId="77777777" w:rsidR="00A42288" w:rsidRPr="00F42655" w:rsidRDefault="00A42288" w:rsidP="00A42288">
            <w:pPr>
              <w:widowControl/>
              <w:jc w:val="center"/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7B270F7D" w14:textId="77777777" w:rsidR="00A42288" w:rsidRPr="00F42655" w:rsidRDefault="00A42288" w:rsidP="00A42288">
            <w:pPr>
              <w:jc w:val="center"/>
            </w:pPr>
            <w:r w:rsidRPr="00F42655">
              <w:t>2022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248A1F41" w14:textId="77777777" w:rsidR="00A42288" w:rsidRPr="00267F83" w:rsidRDefault="00A42288" w:rsidP="00A42288">
            <w:pPr>
              <w:widowControl/>
              <w:jc w:val="center"/>
              <w:rPr>
                <w:vertAlign w:val="superscript"/>
              </w:rPr>
            </w:pPr>
            <w:r w:rsidRPr="00267F83">
              <w:t xml:space="preserve">2 477,08 </w:t>
            </w:r>
            <w:r w:rsidRPr="00267F83">
              <w:rPr>
                <w:vertAlign w:val="superscript"/>
              </w:rPr>
              <w:t>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1DDC95E" w14:textId="77777777" w:rsidR="00A42288" w:rsidRPr="00267F83" w:rsidRDefault="00A42288" w:rsidP="00A42288">
            <w:pPr>
              <w:widowControl/>
              <w:jc w:val="center"/>
              <w:rPr>
                <w:vertAlign w:val="superscript"/>
              </w:rPr>
            </w:pPr>
            <w:r w:rsidRPr="00267F83">
              <w:t xml:space="preserve">2 610,84 </w:t>
            </w:r>
            <w:r w:rsidRPr="00267F83">
              <w:rPr>
                <w:vertAlign w:val="superscript"/>
              </w:rPr>
              <w:t xml:space="preserve">3 </w:t>
            </w:r>
            <w:r w:rsidRPr="00267F83">
              <w:t>**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483034D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  <w:tc>
          <w:tcPr>
            <w:tcW w:w="283" w:type="pct"/>
            <w:vAlign w:val="center"/>
          </w:tcPr>
          <w:p w14:paraId="012266E3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  <w:tc>
          <w:tcPr>
            <w:tcW w:w="283" w:type="pct"/>
            <w:vAlign w:val="center"/>
          </w:tcPr>
          <w:p w14:paraId="1FD1B1A3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  <w:tc>
          <w:tcPr>
            <w:tcW w:w="290" w:type="pct"/>
            <w:vAlign w:val="center"/>
          </w:tcPr>
          <w:p w14:paraId="4A988345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57F0D73A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</w:tr>
      <w:tr w:rsidR="00A42288" w:rsidRPr="00F42655" w14:paraId="04A774AA" w14:textId="77777777" w:rsidTr="00A42288">
        <w:trPr>
          <w:trHeight w:val="340"/>
        </w:trPr>
        <w:tc>
          <w:tcPr>
            <w:tcW w:w="212" w:type="pct"/>
            <w:vMerge/>
            <w:shd w:val="clear" w:color="auto" w:fill="auto"/>
            <w:noWrap/>
            <w:vAlign w:val="center"/>
          </w:tcPr>
          <w:p w14:paraId="6ACDF0BC" w14:textId="77777777" w:rsidR="00A42288" w:rsidRPr="00F42655" w:rsidRDefault="00A42288" w:rsidP="00A42288">
            <w:pPr>
              <w:jc w:val="center"/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79993FA6" w14:textId="77777777" w:rsidR="00A42288" w:rsidRPr="00F42655" w:rsidRDefault="00A42288" w:rsidP="00A42288">
            <w:pPr>
              <w:widowControl/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14:paraId="072BBE1E" w14:textId="77777777" w:rsidR="00A42288" w:rsidRPr="00F42655" w:rsidRDefault="00A42288" w:rsidP="00A42288">
            <w:pPr>
              <w:widowControl/>
              <w:jc w:val="center"/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34292D49" w14:textId="77777777" w:rsidR="00A42288" w:rsidRPr="00F42655" w:rsidRDefault="00A42288" w:rsidP="00A42288">
            <w:pPr>
              <w:jc w:val="center"/>
            </w:pPr>
            <w:r w:rsidRPr="00F42655">
              <w:t>2023</w:t>
            </w:r>
          </w:p>
        </w:tc>
        <w:tc>
          <w:tcPr>
            <w:tcW w:w="1265" w:type="pct"/>
            <w:gridSpan w:val="2"/>
            <w:shd w:val="clear" w:color="auto" w:fill="auto"/>
            <w:noWrap/>
            <w:vAlign w:val="center"/>
          </w:tcPr>
          <w:p w14:paraId="2ABB1FB0" w14:textId="77777777" w:rsidR="00A42288" w:rsidRPr="00267F83" w:rsidRDefault="00A42288" w:rsidP="00A42288">
            <w:pPr>
              <w:widowControl/>
              <w:jc w:val="center"/>
              <w:rPr>
                <w:vertAlign w:val="superscript"/>
              </w:rPr>
            </w:pPr>
            <w:r w:rsidRPr="00267F83">
              <w:t xml:space="preserve">2 898,03 </w:t>
            </w:r>
            <w:r w:rsidRPr="00267F83">
              <w:rPr>
                <w:vertAlign w:val="superscript"/>
              </w:rPr>
              <w:t xml:space="preserve">4 </w:t>
            </w:r>
            <w:r w:rsidRPr="00267F83">
              <w:t>***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7BB786E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  <w:tc>
          <w:tcPr>
            <w:tcW w:w="283" w:type="pct"/>
            <w:vAlign w:val="center"/>
          </w:tcPr>
          <w:p w14:paraId="1E07F778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  <w:tc>
          <w:tcPr>
            <w:tcW w:w="283" w:type="pct"/>
            <w:vAlign w:val="center"/>
          </w:tcPr>
          <w:p w14:paraId="32AD7276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  <w:tc>
          <w:tcPr>
            <w:tcW w:w="290" w:type="pct"/>
            <w:vAlign w:val="center"/>
          </w:tcPr>
          <w:p w14:paraId="430CF7BA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638872C2" w14:textId="77777777" w:rsidR="00A42288" w:rsidRPr="00F42655" w:rsidRDefault="00A42288" w:rsidP="00A42288">
            <w:pPr>
              <w:widowControl/>
              <w:jc w:val="center"/>
            </w:pPr>
            <w:r w:rsidRPr="00F42655">
              <w:t>-</w:t>
            </w:r>
          </w:p>
        </w:tc>
      </w:tr>
    </w:tbl>
    <w:p w14:paraId="27335EB9" w14:textId="77777777" w:rsidR="00A42288" w:rsidRPr="00F42655" w:rsidRDefault="00A42288" w:rsidP="00A42288">
      <w:pPr>
        <w:widowControl/>
        <w:autoSpaceDE w:val="0"/>
        <w:autoSpaceDN w:val="0"/>
        <w:adjustRightInd w:val="0"/>
        <w:ind w:firstLine="540"/>
        <w:jc w:val="both"/>
        <w:outlineLvl w:val="3"/>
        <w:rPr>
          <w:color w:val="FF0000"/>
          <w:sz w:val="22"/>
          <w:szCs w:val="22"/>
        </w:rPr>
      </w:pPr>
      <w:r w:rsidRPr="00F42655">
        <w:rPr>
          <w:sz w:val="22"/>
          <w:szCs w:val="22"/>
        </w:rPr>
        <w:t xml:space="preserve">* Выделяется в целях реализации </w:t>
      </w:r>
      <w:hyperlink r:id="rId12" w:history="1">
        <w:r w:rsidRPr="00F42655">
          <w:rPr>
            <w:sz w:val="22"/>
            <w:szCs w:val="22"/>
          </w:rPr>
          <w:t>пункта 6 статьи 168</w:t>
        </w:r>
      </w:hyperlink>
      <w:r w:rsidRPr="00F42655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78C5A530" w14:textId="77777777" w:rsidR="00A42288" w:rsidRPr="00F42655" w:rsidRDefault="00A42288" w:rsidP="00A42288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42655">
        <w:rPr>
          <w:sz w:val="22"/>
          <w:szCs w:val="22"/>
          <w:vertAlign w:val="superscript"/>
        </w:rPr>
        <w:t>1</w:t>
      </w:r>
      <w:r w:rsidRPr="00F42655">
        <w:rPr>
          <w:sz w:val="22"/>
          <w:szCs w:val="22"/>
        </w:rPr>
        <w:t xml:space="preserve"> Тариф без учета НДС – 1 958,48  руб./Гкал</w:t>
      </w:r>
    </w:p>
    <w:p w14:paraId="515F154D" w14:textId="77777777" w:rsidR="00A42288" w:rsidRPr="00F42655" w:rsidRDefault="00A42288" w:rsidP="00A42288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42655">
        <w:rPr>
          <w:sz w:val="22"/>
          <w:szCs w:val="22"/>
          <w:vertAlign w:val="superscript"/>
        </w:rPr>
        <w:t>2</w:t>
      </w:r>
      <w:r w:rsidRPr="00F42655">
        <w:rPr>
          <w:sz w:val="22"/>
          <w:szCs w:val="22"/>
        </w:rPr>
        <w:t xml:space="preserve"> Тариф без учета НДС – 2 064,23 руб./Гкал</w:t>
      </w:r>
    </w:p>
    <w:p w14:paraId="47C11658" w14:textId="77777777" w:rsidR="00A42288" w:rsidRPr="00F42655" w:rsidRDefault="00A42288" w:rsidP="00A42288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42655">
        <w:rPr>
          <w:sz w:val="22"/>
          <w:szCs w:val="22"/>
          <w:vertAlign w:val="superscript"/>
        </w:rPr>
        <w:t>3</w:t>
      </w:r>
      <w:r w:rsidRPr="00F42655">
        <w:rPr>
          <w:sz w:val="22"/>
          <w:szCs w:val="22"/>
        </w:rPr>
        <w:t xml:space="preserve"> Тариф без учета НДС – 2 175,70 руб./Гкал</w:t>
      </w:r>
    </w:p>
    <w:p w14:paraId="558312F9" w14:textId="77777777" w:rsidR="00A42288" w:rsidRPr="00F42655" w:rsidRDefault="00A42288" w:rsidP="00A42288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42655">
        <w:rPr>
          <w:sz w:val="22"/>
          <w:szCs w:val="22"/>
          <w:vertAlign w:val="superscript"/>
        </w:rPr>
        <w:t>4</w:t>
      </w:r>
      <w:r w:rsidRPr="00F42655">
        <w:rPr>
          <w:sz w:val="22"/>
          <w:szCs w:val="22"/>
        </w:rPr>
        <w:t xml:space="preserve"> Тариф без учета НДС – </w:t>
      </w:r>
      <w:r w:rsidRPr="00AE3260">
        <w:rPr>
          <w:sz w:val="22"/>
          <w:szCs w:val="22"/>
        </w:rPr>
        <w:t>2 415,03</w:t>
      </w:r>
      <w:r>
        <w:rPr>
          <w:sz w:val="22"/>
          <w:szCs w:val="22"/>
        </w:rPr>
        <w:t xml:space="preserve"> </w:t>
      </w:r>
      <w:r w:rsidRPr="00F42655">
        <w:rPr>
          <w:sz w:val="22"/>
          <w:szCs w:val="22"/>
        </w:rPr>
        <w:t>руб./Гкал</w:t>
      </w:r>
    </w:p>
    <w:p w14:paraId="207BAE9B" w14:textId="77777777" w:rsidR="00A42288" w:rsidRPr="006A2D72" w:rsidRDefault="00A42288" w:rsidP="00A42288">
      <w:pPr>
        <w:widowControl/>
        <w:autoSpaceDE w:val="0"/>
        <w:autoSpaceDN w:val="0"/>
        <w:adjustRightInd w:val="0"/>
        <w:ind w:left="567"/>
        <w:rPr>
          <w:color w:val="FF0000"/>
          <w:sz w:val="8"/>
          <w:szCs w:val="8"/>
        </w:rPr>
      </w:pPr>
    </w:p>
    <w:p w14:paraId="43E6231C" w14:textId="77777777" w:rsidR="00A42288" w:rsidRPr="00267F83" w:rsidRDefault="00A42288" w:rsidP="00A42288">
      <w:pPr>
        <w:widowControl/>
        <w:autoSpaceDE w:val="0"/>
        <w:autoSpaceDN w:val="0"/>
        <w:adjustRightInd w:val="0"/>
        <w:ind w:left="927"/>
        <w:rPr>
          <w:sz w:val="22"/>
          <w:szCs w:val="22"/>
        </w:rPr>
      </w:pPr>
      <w:r w:rsidRPr="00267F83">
        <w:rPr>
          <w:sz w:val="22"/>
          <w:szCs w:val="22"/>
        </w:rPr>
        <w:t>** Тариф действует по 30 ноября 2022 г. включительно.</w:t>
      </w:r>
    </w:p>
    <w:p w14:paraId="6EDDC8DA" w14:textId="77777777" w:rsidR="00A42288" w:rsidRPr="00267F83" w:rsidRDefault="00A42288" w:rsidP="00A42288">
      <w:pPr>
        <w:widowControl/>
        <w:autoSpaceDE w:val="0"/>
        <w:autoSpaceDN w:val="0"/>
        <w:adjustRightInd w:val="0"/>
        <w:ind w:left="927"/>
        <w:rPr>
          <w:sz w:val="22"/>
          <w:szCs w:val="22"/>
        </w:rPr>
      </w:pPr>
      <w:r w:rsidRPr="00267F83">
        <w:rPr>
          <w:sz w:val="22"/>
          <w:szCs w:val="22"/>
        </w:rPr>
        <w:t>*** Тариф, установленный на 2023 год, действует с 1 декабря 2022 г.</w:t>
      </w:r>
    </w:p>
    <w:p w14:paraId="4D6F51AC" w14:textId="77777777" w:rsidR="00A42288" w:rsidRPr="006A2D72" w:rsidRDefault="00A42288" w:rsidP="00A42288">
      <w:pPr>
        <w:tabs>
          <w:tab w:val="left" w:pos="0"/>
          <w:tab w:val="left" w:pos="993"/>
        </w:tabs>
        <w:ind w:left="631"/>
        <w:jc w:val="both"/>
        <w:rPr>
          <w:sz w:val="8"/>
          <w:szCs w:val="8"/>
        </w:rPr>
      </w:pPr>
    </w:p>
    <w:p w14:paraId="429D24B4" w14:textId="77777777" w:rsidR="00A42288" w:rsidRPr="00A42288" w:rsidRDefault="00A42288" w:rsidP="00A42288">
      <w:pPr>
        <w:numPr>
          <w:ilvl w:val="0"/>
          <w:numId w:val="34"/>
        </w:numPr>
        <w:tabs>
          <w:tab w:val="left" w:pos="0"/>
          <w:tab w:val="left" w:pos="993"/>
        </w:tabs>
        <w:ind w:left="0" w:firstLine="631"/>
        <w:jc w:val="both"/>
        <w:rPr>
          <w:sz w:val="24"/>
          <w:szCs w:val="24"/>
        </w:rPr>
      </w:pPr>
      <w:r w:rsidRPr="00A42288">
        <w:rPr>
          <w:sz w:val="24"/>
          <w:szCs w:val="24"/>
        </w:rPr>
        <w:t>С 01.12.2022 признать утратившим силу приложения 1, 2 к постановлению Департамента энергетики и тарифов Ивановской области от 17.12.2021 № 57-т/9.</w:t>
      </w:r>
    </w:p>
    <w:p w14:paraId="2195D27A" w14:textId="77777777" w:rsidR="00A42288" w:rsidRPr="00A42288" w:rsidRDefault="00A42288" w:rsidP="00A42288">
      <w:pPr>
        <w:numPr>
          <w:ilvl w:val="0"/>
          <w:numId w:val="34"/>
        </w:numPr>
        <w:tabs>
          <w:tab w:val="left" w:pos="0"/>
          <w:tab w:val="left" w:pos="993"/>
        </w:tabs>
        <w:ind w:left="0" w:firstLine="63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42288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0BB857EF" w14:textId="77777777" w:rsidR="008B02C5" w:rsidRPr="006A2D72" w:rsidRDefault="008B02C5" w:rsidP="008B02C5">
      <w:pPr>
        <w:tabs>
          <w:tab w:val="left" w:pos="993"/>
        </w:tabs>
        <w:ind w:firstLine="567"/>
        <w:jc w:val="both"/>
        <w:rPr>
          <w:sz w:val="8"/>
          <w:szCs w:val="8"/>
        </w:rPr>
      </w:pPr>
    </w:p>
    <w:p w14:paraId="3A12157C" w14:textId="77777777" w:rsidR="008B02C5" w:rsidRPr="00591EF0" w:rsidRDefault="008B02C5" w:rsidP="008B02C5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8B02C5" w:rsidRPr="00591EF0" w14:paraId="3789A239" w14:textId="77777777" w:rsidTr="00886083">
        <w:tc>
          <w:tcPr>
            <w:tcW w:w="959" w:type="dxa"/>
          </w:tcPr>
          <w:p w14:paraId="62CF0F96" w14:textId="77777777" w:rsidR="008B02C5" w:rsidRPr="00591EF0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 xml:space="preserve">№ </w:t>
            </w:r>
            <w:proofErr w:type="gramStart"/>
            <w:r w:rsidRPr="00591EF0">
              <w:rPr>
                <w:sz w:val="22"/>
                <w:szCs w:val="22"/>
              </w:rPr>
              <w:t>п</w:t>
            </w:r>
            <w:proofErr w:type="gramEnd"/>
            <w:r w:rsidRPr="00591EF0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3C95C9A8" w14:textId="77777777" w:rsidR="008B02C5" w:rsidRPr="00591EF0" w:rsidRDefault="008B02C5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965F58A" w14:textId="77777777" w:rsidR="008B02C5" w:rsidRPr="00591EF0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8B02C5" w:rsidRPr="00591EF0" w14:paraId="7B14D455" w14:textId="77777777" w:rsidTr="00886083">
        <w:tc>
          <w:tcPr>
            <w:tcW w:w="959" w:type="dxa"/>
          </w:tcPr>
          <w:p w14:paraId="36213E8C" w14:textId="77777777" w:rsidR="008B02C5" w:rsidRPr="00591EF0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34695288" w14:textId="77777777" w:rsidR="008B02C5" w:rsidRPr="00591EF0" w:rsidRDefault="008B02C5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79004CC" w14:textId="77777777" w:rsidR="008B02C5" w:rsidRPr="00591EF0" w:rsidRDefault="008B02C5" w:rsidP="00886083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8B02C5" w:rsidRPr="00591EF0" w14:paraId="2D3DECEF" w14:textId="77777777" w:rsidTr="00886083">
        <w:tc>
          <w:tcPr>
            <w:tcW w:w="959" w:type="dxa"/>
          </w:tcPr>
          <w:p w14:paraId="6922B2FE" w14:textId="77777777" w:rsidR="008B02C5" w:rsidRPr="00591EF0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339ACB0" w14:textId="77777777" w:rsidR="008B02C5" w:rsidRPr="00591EF0" w:rsidRDefault="008B02C5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6A2C3CB" w14:textId="77777777" w:rsidR="008B02C5" w:rsidRPr="00591EF0" w:rsidRDefault="008B02C5" w:rsidP="00886083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8B02C5" w:rsidRPr="00591EF0" w14:paraId="03B2F07C" w14:textId="77777777" w:rsidTr="00886083">
        <w:tc>
          <w:tcPr>
            <w:tcW w:w="959" w:type="dxa"/>
          </w:tcPr>
          <w:p w14:paraId="3BB74A6A" w14:textId="77777777" w:rsidR="008B02C5" w:rsidRPr="00591EF0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1AEAA31" w14:textId="77777777" w:rsidR="008B02C5" w:rsidRPr="00591EF0" w:rsidRDefault="008B02C5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4C3B993" w14:textId="77777777" w:rsidR="008B02C5" w:rsidRPr="00591EF0" w:rsidRDefault="008B02C5" w:rsidP="00886083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8B02C5" w:rsidRPr="00591EF0" w14:paraId="5218AC98" w14:textId="77777777" w:rsidTr="00886083">
        <w:tc>
          <w:tcPr>
            <w:tcW w:w="959" w:type="dxa"/>
          </w:tcPr>
          <w:p w14:paraId="02C07262" w14:textId="77777777" w:rsidR="008B02C5" w:rsidRPr="00591EF0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2BF0C8F5" w14:textId="77777777" w:rsidR="008B02C5" w:rsidRPr="00591EF0" w:rsidRDefault="008B02C5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F5A310D" w14:textId="77777777" w:rsidR="008B02C5" w:rsidRPr="00591EF0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8B02C5" w:rsidRPr="00591EF0" w14:paraId="19C84CFD" w14:textId="77777777" w:rsidTr="00886083">
        <w:tc>
          <w:tcPr>
            <w:tcW w:w="959" w:type="dxa"/>
          </w:tcPr>
          <w:p w14:paraId="17A21A23" w14:textId="77777777" w:rsidR="008B02C5" w:rsidRPr="00591EF0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40D17F2A" w14:textId="77777777" w:rsidR="008B02C5" w:rsidRPr="00591EF0" w:rsidRDefault="008B02C5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0084EEA" w14:textId="77777777" w:rsidR="008B02C5" w:rsidRPr="00591EF0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8B02C5" w:rsidRPr="00591EF0" w14:paraId="5050D8A2" w14:textId="77777777" w:rsidTr="00886083">
        <w:tc>
          <w:tcPr>
            <w:tcW w:w="959" w:type="dxa"/>
          </w:tcPr>
          <w:p w14:paraId="343E418E" w14:textId="77777777" w:rsidR="008B02C5" w:rsidRPr="00591EF0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5365AE8A" w14:textId="77777777" w:rsidR="008B02C5" w:rsidRPr="00591EF0" w:rsidRDefault="008B02C5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EE5C8AF" w14:textId="77777777" w:rsidR="008B02C5" w:rsidRPr="00591EF0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8B02C5" w:rsidRPr="00591EF0" w14:paraId="5C396059" w14:textId="77777777" w:rsidTr="00886083">
        <w:tc>
          <w:tcPr>
            <w:tcW w:w="959" w:type="dxa"/>
          </w:tcPr>
          <w:p w14:paraId="4893B0D1" w14:textId="77777777" w:rsidR="008B02C5" w:rsidRPr="00591EF0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4F32654" w14:textId="77777777" w:rsidR="008B02C5" w:rsidRPr="00591EF0" w:rsidRDefault="008B02C5" w:rsidP="0088608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F124DA3" w14:textId="77777777" w:rsidR="008B02C5" w:rsidRPr="00591EF0" w:rsidRDefault="008B02C5" w:rsidP="0088608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14:paraId="64E14EA3" w14:textId="40071815" w:rsidR="00FD49F3" w:rsidRPr="00FD49F3" w:rsidRDefault="008B02C5" w:rsidP="00FD49F3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>Итого: за – 7, против – 0, воз</w:t>
      </w:r>
      <w:r w:rsidR="00FD49F3">
        <w:rPr>
          <w:sz w:val="22"/>
          <w:szCs w:val="22"/>
        </w:rPr>
        <w:t xml:space="preserve">держался – 0, отсутствуют – 0. </w:t>
      </w:r>
    </w:p>
    <w:p w14:paraId="5E5B7344" w14:textId="77777777" w:rsidR="0065725E" w:rsidRDefault="0065725E" w:rsidP="00063EF2">
      <w:pPr>
        <w:pStyle w:val="24"/>
        <w:widowControl/>
        <w:tabs>
          <w:tab w:val="left" w:pos="851"/>
          <w:tab w:val="left" w:pos="993"/>
          <w:tab w:val="left" w:pos="1276"/>
        </w:tabs>
        <w:ind w:left="709" w:firstLine="0"/>
        <w:rPr>
          <w:b/>
          <w:szCs w:val="24"/>
        </w:rPr>
      </w:pPr>
      <w:bookmarkStart w:id="0" w:name="_GoBack"/>
      <w:bookmarkEnd w:id="0"/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65725E" w14:paraId="39CDC248" w14:textId="77777777" w:rsidTr="0065725E">
        <w:trPr>
          <w:trHeight w:val="371"/>
        </w:trPr>
        <w:tc>
          <w:tcPr>
            <w:tcW w:w="6352" w:type="dxa"/>
            <w:vAlign w:val="bottom"/>
            <w:hideMark/>
          </w:tcPr>
          <w:p w14:paraId="7561D429" w14:textId="77777777"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45152EA4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58AB2C42" w14:textId="77777777"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 xml:space="preserve">М.В. </w:t>
            </w:r>
            <w:proofErr w:type="spellStart"/>
            <w:r w:rsidRPr="0065725E">
              <w:rPr>
                <w:sz w:val="22"/>
                <w:szCs w:val="24"/>
              </w:rPr>
              <w:t>Аскярова</w:t>
            </w:r>
            <w:proofErr w:type="spellEnd"/>
          </w:p>
        </w:tc>
      </w:tr>
      <w:tr w:rsidR="0065725E" w:rsidRPr="0065725E" w14:paraId="3EAB2A19" w14:textId="77777777" w:rsidTr="0065725E">
        <w:trPr>
          <w:trHeight w:val="245"/>
        </w:trPr>
        <w:tc>
          <w:tcPr>
            <w:tcW w:w="6352" w:type="dxa"/>
            <w:vAlign w:val="bottom"/>
          </w:tcPr>
          <w:p w14:paraId="25A329FC" w14:textId="77777777" w:rsidR="0065725E" w:rsidRPr="0065725E" w:rsidRDefault="0065725E" w:rsidP="0065725E">
            <w:pPr>
              <w:rPr>
                <w:b/>
                <w:sz w:val="22"/>
                <w:szCs w:val="24"/>
              </w:rPr>
            </w:pPr>
            <w:r w:rsidRPr="0065725E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7F8E7C9D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84F8B99" w14:textId="77777777"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65725E" w:rsidRPr="0065725E" w14:paraId="0D803F65" w14:textId="77777777" w:rsidTr="0065725E">
        <w:trPr>
          <w:trHeight w:val="245"/>
        </w:trPr>
        <w:tc>
          <w:tcPr>
            <w:tcW w:w="6352" w:type="dxa"/>
            <w:vAlign w:val="bottom"/>
          </w:tcPr>
          <w:p w14:paraId="477ADFCB" w14:textId="77777777"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4FE83900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ADF8F11" w14:textId="77777777" w:rsidR="0065725E" w:rsidRPr="0065725E" w:rsidRDefault="0065725E" w:rsidP="0065725E">
            <w:pPr>
              <w:tabs>
                <w:tab w:val="left" w:pos="4020"/>
              </w:tabs>
              <w:spacing w:line="480" w:lineRule="auto"/>
              <w:jc w:val="right"/>
              <w:rPr>
                <w:sz w:val="22"/>
                <w:szCs w:val="24"/>
              </w:rPr>
            </w:pPr>
            <w:proofErr w:type="spellStart"/>
            <w:r w:rsidRPr="0065725E">
              <w:rPr>
                <w:sz w:val="22"/>
                <w:szCs w:val="24"/>
              </w:rPr>
              <w:t>С.Е.Бугаева</w:t>
            </w:r>
            <w:proofErr w:type="spellEnd"/>
          </w:p>
        </w:tc>
      </w:tr>
      <w:tr w:rsidR="0065725E" w:rsidRPr="0065725E" w14:paraId="718DDEC4" w14:textId="77777777" w:rsidTr="0065725E">
        <w:trPr>
          <w:trHeight w:val="547"/>
        </w:trPr>
        <w:tc>
          <w:tcPr>
            <w:tcW w:w="6352" w:type="dxa"/>
          </w:tcPr>
          <w:p w14:paraId="0C0CAC5C" w14:textId="77777777"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5D3CEE68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0592F356" w14:textId="77777777"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Н.Б. Гущина</w:t>
            </w:r>
          </w:p>
        </w:tc>
      </w:tr>
      <w:tr w:rsidR="0065725E" w:rsidRPr="0065725E" w14:paraId="19272116" w14:textId="77777777" w:rsidTr="0065725E">
        <w:trPr>
          <w:trHeight w:val="547"/>
        </w:trPr>
        <w:tc>
          <w:tcPr>
            <w:tcW w:w="6352" w:type="dxa"/>
          </w:tcPr>
          <w:p w14:paraId="6AA7EBB4" w14:textId="77777777"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70A44D0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6FFEB308" w14:textId="77777777"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Е.В. Турбачкина</w:t>
            </w:r>
          </w:p>
        </w:tc>
      </w:tr>
      <w:tr w:rsidR="0065725E" w:rsidRPr="0065725E" w14:paraId="40AF5684" w14:textId="77777777" w:rsidTr="0065725E">
        <w:trPr>
          <w:trHeight w:val="559"/>
        </w:trPr>
        <w:tc>
          <w:tcPr>
            <w:tcW w:w="6352" w:type="dxa"/>
            <w:hideMark/>
          </w:tcPr>
          <w:p w14:paraId="0D2D011E" w14:textId="77777777"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2909140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4F210450" w14:textId="77777777"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Е.А. Коннова</w:t>
            </w:r>
          </w:p>
        </w:tc>
      </w:tr>
      <w:tr w:rsidR="0065725E" w:rsidRPr="0065725E" w14:paraId="7255CC7B" w14:textId="77777777" w:rsidTr="0065725E">
        <w:trPr>
          <w:trHeight w:val="553"/>
        </w:trPr>
        <w:tc>
          <w:tcPr>
            <w:tcW w:w="6352" w:type="dxa"/>
            <w:hideMark/>
          </w:tcPr>
          <w:p w14:paraId="2196DD8C" w14:textId="77777777"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3BE044C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1BB7B98B" w14:textId="77777777"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И.Г. Полозов</w:t>
            </w:r>
          </w:p>
        </w:tc>
      </w:tr>
      <w:tr w:rsidR="0065725E" w:rsidRPr="0065725E" w14:paraId="35505442" w14:textId="77777777" w:rsidTr="0065725E">
        <w:trPr>
          <w:trHeight w:val="799"/>
        </w:trPr>
        <w:tc>
          <w:tcPr>
            <w:tcW w:w="6352" w:type="dxa"/>
            <w:hideMark/>
          </w:tcPr>
          <w:p w14:paraId="6092735B" w14:textId="77777777"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lastRenderedPageBreak/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D6060D1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256F2E4F" w14:textId="77777777"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О.П. Агапова</w:t>
            </w:r>
          </w:p>
        </w:tc>
      </w:tr>
      <w:tr w:rsidR="0065725E" w:rsidRPr="0065725E" w14:paraId="352C4554" w14:textId="77777777" w:rsidTr="0065725E">
        <w:trPr>
          <w:trHeight w:val="541"/>
        </w:trPr>
        <w:tc>
          <w:tcPr>
            <w:tcW w:w="6352" w:type="dxa"/>
            <w:hideMark/>
          </w:tcPr>
          <w:p w14:paraId="65BD2D5C" w14:textId="77777777"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258203E8" w14:textId="77777777"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07DC9AD3" w14:textId="77777777"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 xml:space="preserve">З.Б. </w:t>
            </w:r>
            <w:proofErr w:type="spellStart"/>
            <w:r w:rsidRPr="0065725E">
              <w:rPr>
                <w:sz w:val="22"/>
                <w:szCs w:val="24"/>
              </w:rPr>
              <w:t>Виднова</w:t>
            </w:r>
            <w:proofErr w:type="spellEnd"/>
          </w:p>
        </w:tc>
      </w:tr>
    </w:tbl>
    <w:p w14:paraId="7E6C7596" w14:textId="77777777" w:rsidR="0065725E" w:rsidRPr="00940D20" w:rsidRDefault="0065725E" w:rsidP="0065725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sectPr w:rsidR="0065725E" w:rsidRPr="00940D20" w:rsidSect="00A363F5">
      <w:headerReference w:type="default" r:id="rId13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DD238" w14:textId="77777777" w:rsidR="00654834" w:rsidRDefault="00654834" w:rsidP="00510D4D">
      <w:r>
        <w:separator/>
      </w:r>
    </w:p>
  </w:endnote>
  <w:endnote w:type="continuationSeparator" w:id="0">
    <w:p w14:paraId="23517EBE" w14:textId="77777777" w:rsidR="00654834" w:rsidRDefault="00654834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80609" w14:textId="77777777" w:rsidR="00654834" w:rsidRDefault="00654834" w:rsidP="00510D4D">
      <w:r>
        <w:separator/>
      </w:r>
    </w:p>
  </w:footnote>
  <w:footnote w:type="continuationSeparator" w:id="0">
    <w:p w14:paraId="6F918A69" w14:textId="77777777" w:rsidR="00654834" w:rsidRDefault="00654834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Content>
      <w:p w14:paraId="7FF783A1" w14:textId="77777777" w:rsidR="00654834" w:rsidRDefault="006548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D7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581B6CA" w14:textId="77777777" w:rsidR="00654834" w:rsidRDefault="00654834">
    <w:pPr>
      <w:pStyle w:val="a7"/>
    </w:pPr>
  </w:p>
  <w:p w14:paraId="6C4E5499" w14:textId="77777777" w:rsidR="00654834" w:rsidRDefault="006548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2144C"/>
    <w:multiLevelType w:val="hybridMultilevel"/>
    <w:tmpl w:val="ECBA1BC2"/>
    <w:lvl w:ilvl="0" w:tplc="0B88B9A2">
      <w:start w:val="1"/>
      <w:numFmt w:val="decimal"/>
      <w:lvlText w:val="%1."/>
      <w:lvlJc w:val="left"/>
      <w:pPr>
        <w:ind w:left="155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04E0422D"/>
    <w:multiLevelType w:val="hybridMultilevel"/>
    <w:tmpl w:val="C226C8C6"/>
    <w:lvl w:ilvl="0" w:tplc="1BCA9A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D32EC"/>
    <w:multiLevelType w:val="hybridMultilevel"/>
    <w:tmpl w:val="256625E4"/>
    <w:lvl w:ilvl="0" w:tplc="8BAA6A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DC113E"/>
    <w:multiLevelType w:val="hybridMultilevel"/>
    <w:tmpl w:val="AC48C7C4"/>
    <w:lvl w:ilvl="0" w:tplc="52026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D4499"/>
    <w:multiLevelType w:val="hybridMultilevel"/>
    <w:tmpl w:val="ABDA6FD6"/>
    <w:lvl w:ilvl="0" w:tplc="1BCA9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A85FDD"/>
    <w:multiLevelType w:val="hybridMultilevel"/>
    <w:tmpl w:val="3A44D5DA"/>
    <w:lvl w:ilvl="0" w:tplc="C7BADE5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A13529"/>
    <w:multiLevelType w:val="hybridMultilevel"/>
    <w:tmpl w:val="1026FE5E"/>
    <w:lvl w:ilvl="0" w:tplc="240419CA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B4EB8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2614A"/>
    <w:multiLevelType w:val="hybridMultilevel"/>
    <w:tmpl w:val="C43A5CBC"/>
    <w:lvl w:ilvl="0" w:tplc="1BCA9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415B2"/>
    <w:multiLevelType w:val="hybridMultilevel"/>
    <w:tmpl w:val="2488F5DC"/>
    <w:lvl w:ilvl="0" w:tplc="FC446A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4A1D34"/>
    <w:multiLevelType w:val="hybridMultilevel"/>
    <w:tmpl w:val="3716D436"/>
    <w:lvl w:ilvl="0" w:tplc="710A22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1174B0"/>
    <w:multiLevelType w:val="hybridMultilevel"/>
    <w:tmpl w:val="BB16E500"/>
    <w:lvl w:ilvl="0" w:tplc="CE504D6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5530603C"/>
    <w:multiLevelType w:val="hybridMultilevel"/>
    <w:tmpl w:val="83FA7D2A"/>
    <w:lvl w:ilvl="0" w:tplc="2CA89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EFA5937"/>
    <w:multiLevelType w:val="hybridMultilevel"/>
    <w:tmpl w:val="A058FAFE"/>
    <w:lvl w:ilvl="0" w:tplc="725474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5F644541"/>
    <w:multiLevelType w:val="hybridMultilevel"/>
    <w:tmpl w:val="4FEEE71E"/>
    <w:lvl w:ilvl="0" w:tplc="1C624518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3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60B07BD6"/>
    <w:multiLevelType w:val="hybridMultilevel"/>
    <w:tmpl w:val="0F8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54809"/>
    <w:multiLevelType w:val="hybridMultilevel"/>
    <w:tmpl w:val="83C0D6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C32B21"/>
    <w:multiLevelType w:val="hybridMultilevel"/>
    <w:tmpl w:val="A1F0F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8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BD10FE3"/>
    <w:multiLevelType w:val="hybridMultilevel"/>
    <w:tmpl w:val="8D7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D10CB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A79D3"/>
    <w:multiLevelType w:val="hybridMultilevel"/>
    <w:tmpl w:val="D3E0B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A71A8"/>
    <w:multiLevelType w:val="hybridMultilevel"/>
    <w:tmpl w:val="ABDA6FD6"/>
    <w:lvl w:ilvl="0" w:tplc="1BCA9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3F5DC5"/>
    <w:multiLevelType w:val="hybridMultilevel"/>
    <w:tmpl w:val="71C88E76"/>
    <w:lvl w:ilvl="0" w:tplc="0419000F">
      <w:start w:val="6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E37829"/>
    <w:multiLevelType w:val="hybridMultilevel"/>
    <w:tmpl w:val="3050C832"/>
    <w:lvl w:ilvl="0" w:tplc="A21E07B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27"/>
  </w:num>
  <w:num w:numId="5">
    <w:abstractNumId w:val="7"/>
  </w:num>
  <w:num w:numId="6">
    <w:abstractNumId w:val="11"/>
  </w:num>
  <w:num w:numId="7">
    <w:abstractNumId w:val="0"/>
  </w:num>
  <w:num w:numId="8">
    <w:abstractNumId w:val="17"/>
  </w:num>
  <w:num w:numId="9">
    <w:abstractNumId w:val="28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30"/>
  </w:num>
  <w:num w:numId="15">
    <w:abstractNumId w:val="12"/>
  </w:num>
  <w:num w:numId="16">
    <w:abstractNumId w:val="8"/>
  </w:num>
  <w:num w:numId="17">
    <w:abstractNumId w:val="33"/>
  </w:num>
  <w:num w:numId="18">
    <w:abstractNumId w:val="4"/>
  </w:num>
  <w:num w:numId="19">
    <w:abstractNumId w:val="3"/>
  </w:num>
  <w:num w:numId="20">
    <w:abstractNumId w:val="31"/>
  </w:num>
  <w:num w:numId="21">
    <w:abstractNumId w:val="1"/>
  </w:num>
  <w:num w:numId="22">
    <w:abstractNumId w:val="18"/>
  </w:num>
  <w:num w:numId="23">
    <w:abstractNumId w:val="26"/>
  </w:num>
  <w:num w:numId="24">
    <w:abstractNumId w:val="14"/>
  </w:num>
  <w:num w:numId="25">
    <w:abstractNumId w:val="5"/>
  </w:num>
  <w:num w:numId="26">
    <w:abstractNumId w:val="32"/>
  </w:num>
  <w:num w:numId="27">
    <w:abstractNumId w:val="15"/>
  </w:num>
  <w:num w:numId="28">
    <w:abstractNumId w:val="13"/>
  </w:num>
  <w:num w:numId="29">
    <w:abstractNumId w:val="2"/>
  </w:num>
  <w:num w:numId="30">
    <w:abstractNumId w:val="10"/>
  </w:num>
  <w:num w:numId="31">
    <w:abstractNumId w:val="34"/>
  </w:num>
  <w:num w:numId="32">
    <w:abstractNumId w:val="6"/>
  </w:num>
  <w:num w:numId="33">
    <w:abstractNumId w:val="25"/>
  </w:num>
  <w:num w:numId="34">
    <w:abstractNumId w:val="22"/>
  </w:num>
  <w:num w:numId="3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273E"/>
    <w:rsid w:val="00022923"/>
    <w:rsid w:val="0002340F"/>
    <w:rsid w:val="00024BF8"/>
    <w:rsid w:val="00024F52"/>
    <w:rsid w:val="0002748E"/>
    <w:rsid w:val="0003041F"/>
    <w:rsid w:val="000308D6"/>
    <w:rsid w:val="0003102F"/>
    <w:rsid w:val="00033E97"/>
    <w:rsid w:val="00035536"/>
    <w:rsid w:val="00035DA4"/>
    <w:rsid w:val="00035F48"/>
    <w:rsid w:val="000364D8"/>
    <w:rsid w:val="0004326E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15"/>
    <w:rsid w:val="000733C1"/>
    <w:rsid w:val="000746AB"/>
    <w:rsid w:val="00074964"/>
    <w:rsid w:val="00076365"/>
    <w:rsid w:val="000769E5"/>
    <w:rsid w:val="000773E9"/>
    <w:rsid w:val="00077BD6"/>
    <w:rsid w:val="00077E77"/>
    <w:rsid w:val="000800F5"/>
    <w:rsid w:val="00080C6E"/>
    <w:rsid w:val="00081E50"/>
    <w:rsid w:val="000827D2"/>
    <w:rsid w:val="00082C29"/>
    <w:rsid w:val="00084C4E"/>
    <w:rsid w:val="00085524"/>
    <w:rsid w:val="00087306"/>
    <w:rsid w:val="0008799A"/>
    <w:rsid w:val="00090CD0"/>
    <w:rsid w:val="00092AFE"/>
    <w:rsid w:val="00092FA3"/>
    <w:rsid w:val="00094EB6"/>
    <w:rsid w:val="00096B69"/>
    <w:rsid w:val="00096B7C"/>
    <w:rsid w:val="00096F95"/>
    <w:rsid w:val="000A1671"/>
    <w:rsid w:val="000A19CB"/>
    <w:rsid w:val="000A1A5C"/>
    <w:rsid w:val="000A1C91"/>
    <w:rsid w:val="000A203F"/>
    <w:rsid w:val="000A2810"/>
    <w:rsid w:val="000A2C1C"/>
    <w:rsid w:val="000A2FDC"/>
    <w:rsid w:val="000A4A8D"/>
    <w:rsid w:val="000A5960"/>
    <w:rsid w:val="000A6BAC"/>
    <w:rsid w:val="000B0EB3"/>
    <w:rsid w:val="000B187F"/>
    <w:rsid w:val="000B205F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BC2"/>
    <w:rsid w:val="000D0C60"/>
    <w:rsid w:val="000D2733"/>
    <w:rsid w:val="000D3556"/>
    <w:rsid w:val="000D3A2E"/>
    <w:rsid w:val="000D3D81"/>
    <w:rsid w:val="000D460D"/>
    <w:rsid w:val="000D55D3"/>
    <w:rsid w:val="000D58DD"/>
    <w:rsid w:val="000D6800"/>
    <w:rsid w:val="000E01BB"/>
    <w:rsid w:val="000E1088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560C"/>
    <w:rsid w:val="000F73E1"/>
    <w:rsid w:val="000F7E4F"/>
    <w:rsid w:val="001015FC"/>
    <w:rsid w:val="001017D4"/>
    <w:rsid w:val="00103A93"/>
    <w:rsid w:val="00104576"/>
    <w:rsid w:val="00104906"/>
    <w:rsid w:val="00104DC5"/>
    <w:rsid w:val="00104F9D"/>
    <w:rsid w:val="00107984"/>
    <w:rsid w:val="00107B13"/>
    <w:rsid w:val="00107C46"/>
    <w:rsid w:val="00110152"/>
    <w:rsid w:val="001112CA"/>
    <w:rsid w:val="001112CD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16B"/>
    <w:rsid w:val="00135404"/>
    <w:rsid w:val="0013544D"/>
    <w:rsid w:val="001360AC"/>
    <w:rsid w:val="00136A09"/>
    <w:rsid w:val="00136D1F"/>
    <w:rsid w:val="00137662"/>
    <w:rsid w:val="00137C29"/>
    <w:rsid w:val="00137FA7"/>
    <w:rsid w:val="001406AB"/>
    <w:rsid w:val="00141DD1"/>
    <w:rsid w:val="00142B97"/>
    <w:rsid w:val="00144792"/>
    <w:rsid w:val="001448E5"/>
    <w:rsid w:val="00144ACF"/>
    <w:rsid w:val="00146AEA"/>
    <w:rsid w:val="00146D34"/>
    <w:rsid w:val="00146DF2"/>
    <w:rsid w:val="001473CB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22BD"/>
    <w:rsid w:val="0017469F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8A0"/>
    <w:rsid w:val="00185156"/>
    <w:rsid w:val="001860C7"/>
    <w:rsid w:val="00186F84"/>
    <w:rsid w:val="00187137"/>
    <w:rsid w:val="0018762A"/>
    <w:rsid w:val="00187D0E"/>
    <w:rsid w:val="001900CE"/>
    <w:rsid w:val="00191D9A"/>
    <w:rsid w:val="001921DC"/>
    <w:rsid w:val="0019256E"/>
    <w:rsid w:val="0019389D"/>
    <w:rsid w:val="001940E4"/>
    <w:rsid w:val="0019558F"/>
    <w:rsid w:val="0019573B"/>
    <w:rsid w:val="001A0736"/>
    <w:rsid w:val="001A2C64"/>
    <w:rsid w:val="001A3E6B"/>
    <w:rsid w:val="001A4194"/>
    <w:rsid w:val="001A453E"/>
    <w:rsid w:val="001A486E"/>
    <w:rsid w:val="001A52ED"/>
    <w:rsid w:val="001A6726"/>
    <w:rsid w:val="001B2343"/>
    <w:rsid w:val="001B27CB"/>
    <w:rsid w:val="001B317A"/>
    <w:rsid w:val="001B57BE"/>
    <w:rsid w:val="001C27D4"/>
    <w:rsid w:val="001C2DA9"/>
    <w:rsid w:val="001C3860"/>
    <w:rsid w:val="001C3924"/>
    <w:rsid w:val="001C4644"/>
    <w:rsid w:val="001C4F66"/>
    <w:rsid w:val="001C5181"/>
    <w:rsid w:val="001C5311"/>
    <w:rsid w:val="001C6E88"/>
    <w:rsid w:val="001C798C"/>
    <w:rsid w:val="001D0C11"/>
    <w:rsid w:val="001D302E"/>
    <w:rsid w:val="001D3BA0"/>
    <w:rsid w:val="001D476E"/>
    <w:rsid w:val="001D6060"/>
    <w:rsid w:val="001D6AF3"/>
    <w:rsid w:val="001D6BF9"/>
    <w:rsid w:val="001D7B72"/>
    <w:rsid w:val="001D7E5E"/>
    <w:rsid w:val="001E03E1"/>
    <w:rsid w:val="001E03E8"/>
    <w:rsid w:val="001E18AB"/>
    <w:rsid w:val="001E2EB5"/>
    <w:rsid w:val="001E3360"/>
    <w:rsid w:val="001E4406"/>
    <w:rsid w:val="001E482D"/>
    <w:rsid w:val="001E524F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49A6"/>
    <w:rsid w:val="001F5D02"/>
    <w:rsid w:val="001F61F5"/>
    <w:rsid w:val="001F6E66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69E9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421"/>
    <w:rsid w:val="002317EC"/>
    <w:rsid w:val="00233618"/>
    <w:rsid w:val="00233F93"/>
    <w:rsid w:val="002346DA"/>
    <w:rsid w:val="0023604B"/>
    <w:rsid w:val="00236283"/>
    <w:rsid w:val="00236862"/>
    <w:rsid w:val="00236B32"/>
    <w:rsid w:val="0023753B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5A2"/>
    <w:rsid w:val="00257737"/>
    <w:rsid w:val="00257935"/>
    <w:rsid w:val="00257B2C"/>
    <w:rsid w:val="00261560"/>
    <w:rsid w:val="0026267A"/>
    <w:rsid w:val="002636E1"/>
    <w:rsid w:val="00263B8F"/>
    <w:rsid w:val="00264741"/>
    <w:rsid w:val="0026627F"/>
    <w:rsid w:val="002666C2"/>
    <w:rsid w:val="00267883"/>
    <w:rsid w:val="00267D24"/>
    <w:rsid w:val="002709EB"/>
    <w:rsid w:val="00271327"/>
    <w:rsid w:val="002728B7"/>
    <w:rsid w:val="00272C26"/>
    <w:rsid w:val="00272F26"/>
    <w:rsid w:val="0027591F"/>
    <w:rsid w:val="00275AD4"/>
    <w:rsid w:val="00280E9F"/>
    <w:rsid w:val="00281253"/>
    <w:rsid w:val="00282014"/>
    <w:rsid w:val="00282265"/>
    <w:rsid w:val="002824AC"/>
    <w:rsid w:val="0028302F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20DE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A684A"/>
    <w:rsid w:val="002B09AE"/>
    <w:rsid w:val="002B335B"/>
    <w:rsid w:val="002B4A79"/>
    <w:rsid w:val="002B576A"/>
    <w:rsid w:val="002B692C"/>
    <w:rsid w:val="002C0876"/>
    <w:rsid w:val="002C1BF7"/>
    <w:rsid w:val="002C2E64"/>
    <w:rsid w:val="002C363C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1FF"/>
    <w:rsid w:val="002D66B4"/>
    <w:rsid w:val="002D6C44"/>
    <w:rsid w:val="002D6F71"/>
    <w:rsid w:val="002D70AA"/>
    <w:rsid w:val="002D7A94"/>
    <w:rsid w:val="002E0950"/>
    <w:rsid w:val="002E10CF"/>
    <w:rsid w:val="002E1205"/>
    <w:rsid w:val="002E73F8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EA9"/>
    <w:rsid w:val="00304EDC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7FC"/>
    <w:rsid w:val="0031499C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BFA"/>
    <w:rsid w:val="003242B9"/>
    <w:rsid w:val="00324BB7"/>
    <w:rsid w:val="00325479"/>
    <w:rsid w:val="003271C4"/>
    <w:rsid w:val="003274B9"/>
    <w:rsid w:val="003275A0"/>
    <w:rsid w:val="00327CF2"/>
    <w:rsid w:val="003327E8"/>
    <w:rsid w:val="0033380C"/>
    <w:rsid w:val="00334ABE"/>
    <w:rsid w:val="003371BA"/>
    <w:rsid w:val="00340943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3758"/>
    <w:rsid w:val="00365579"/>
    <w:rsid w:val="003662E1"/>
    <w:rsid w:val="00367582"/>
    <w:rsid w:val="00367A45"/>
    <w:rsid w:val="0037050A"/>
    <w:rsid w:val="00371467"/>
    <w:rsid w:val="003716CB"/>
    <w:rsid w:val="0037202F"/>
    <w:rsid w:val="00373B15"/>
    <w:rsid w:val="00374500"/>
    <w:rsid w:val="00375649"/>
    <w:rsid w:val="003758BB"/>
    <w:rsid w:val="003777BC"/>
    <w:rsid w:val="00377F35"/>
    <w:rsid w:val="00380224"/>
    <w:rsid w:val="003822B7"/>
    <w:rsid w:val="00382A42"/>
    <w:rsid w:val="00383C87"/>
    <w:rsid w:val="00384125"/>
    <w:rsid w:val="00384B95"/>
    <w:rsid w:val="0038523C"/>
    <w:rsid w:val="003868B1"/>
    <w:rsid w:val="00386A1B"/>
    <w:rsid w:val="00387388"/>
    <w:rsid w:val="00387466"/>
    <w:rsid w:val="003906C5"/>
    <w:rsid w:val="003915D7"/>
    <w:rsid w:val="00392870"/>
    <w:rsid w:val="00393DD8"/>
    <w:rsid w:val="00394A40"/>
    <w:rsid w:val="00395A3F"/>
    <w:rsid w:val="0039727E"/>
    <w:rsid w:val="003A0AFA"/>
    <w:rsid w:val="003A2EB3"/>
    <w:rsid w:val="003A3891"/>
    <w:rsid w:val="003A43E9"/>
    <w:rsid w:val="003A481C"/>
    <w:rsid w:val="003A4CA6"/>
    <w:rsid w:val="003A4CA9"/>
    <w:rsid w:val="003A688D"/>
    <w:rsid w:val="003B1637"/>
    <w:rsid w:val="003B187C"/>
    <w:rsid w:val="003B2171"/>
    <w:rsid w:val="003B2489"/>
    <w:rsid w:val="003B2702"/>
    <w:rsid w:val="003B2E27"/>
    <w:rsid w:val="003B3081"/>
    <w:rsid w:val="003B38C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E90"/>
    <w:rsid w:val="003C03F4"/>
    <w:rsid w:val="003C21A7"/>
    <w:rsid w:val="003C28AC"/>
    <w:rsid w:val="003C3394"/>
    <w:rsid w:val="003C4EEB"/>
    <w:rsid w:val="003C637E"/>
    <w:rsid w:val="003C7E49"/>
    <w:rsid w:val="003D08B9"/>
    <w:rsid w:val="003D0CAB"/>
    <w:rsid w:val="003D0DE5"/>
    <w:rsid w:val="003D1AA1"/>
    <w:rsid w:val="003D30D0"/>
    <w:rsid w:val="003D3143"/>
    <w:rsid w:val="003D5FDD"/>
    <w:rsid w:val="003D6EAE"/>
    <w:rsid w:val="003E01A0"/>
    <w:rsid w:val="003E0A42"/>
    <w:rsid w:val="003E178D"/>
    <w:rsid w:val="003E2735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220A"/>
    <w:rsid w:val="0040257F"/>
    <w:rsid w:val="0040406D"/>
    <w:rsid w:val="0040427E"/>
    <w:rsid w:val="00405939"/>
    <w:rsid w:val="00405AED"/>
    <w:rsid w:val="00405C71"/>
    <w:rsid w:val="00406156"/>
    <w:rsid w:val="0040688C"/>
    <w:rsid w:val="0041111E"/>
    <w:rsid w:val="00413F44"/>
    <w:rsid w:val="00415852"/>
    <w:rsid w:val="00415D26"/>
    <w:rsid w:val="004170D5"/>
    <w:rsid w:val="004206C7"/>
    <w:rsid w:val="00420D0E"/>
    <w:rsid w:val="00421B2C"/>
    <w:rsid w:val="00421D81"/>
    <w:rsid w:val="0042216B"/>
    <w:rsid w:val="004229D1"/>
    <w:rsid w:val="00422BF9"/>
    <w:rsid w:val="00422CD2"/>
    <w:rsid w:val="00424403"/>
    <w:rsid w:val="004256DA"/>
    <w:rsid w:val="00426F07"/>
    <w:rsid w:val="00427142"/>
    <w:rsid w:val="00430C6B"/>
    <w:rsid w:val="004313CA"/>
    <w:rsid w:val="00431CF4"/>
    <w:rsid w:val="00434AA8"/>
    <w:rsid w:val="004355D8"/>
    <w:rsid w:val="004365DE"/>
    <w:rsid w:val="004367EB"/>
    <w:rsid w:val="00436E5D"/>
    <w:rsid w:val="00437901"/>
    <w:rsid w:val="00437A10"/>
    <w:rsid w:val="004408A8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1A9E"/>
    <w:rsid w:val="00462D75"/>
    <w:rsid w:val="004640B5"/>
    <w:rsid w:val="00464529"/>
    <w:rsid w:val="00465221"/>
    <w:rsid w:val="0046633E"/>
    <w:rsid w:val="0046754A"/>
    <w:rsid w:val="00470972"/>
    <w:rsid w:val="00470FE1"/>
    <w:rsid w:val="00471049"/>
    <w:rsid w:val="00471675"/>
    <w:rsid w:val="0047268F"/>
    <w:rsid w:val="00472AD5"/>
    <w:rsid w:val="00472C27"/>
    <w:rsid w:val="00473DE5"/>
    <w:rsid w:val="0047560B"/>
    <w:rsid w:val="00480D46"/>
    <w:rsid w:val="00483D35"/>
    <w:rsid w:val="004840A3"/>
    <w:rsid w:val="00484FB1"/>
    <w:rsid w:val="004852CC"/>
    <w:rsid w:val="00485795"/>
    <w:rsid w:val="00486013"/>
    <w:rsid w:val="0048627E"/>
    <w:rsid w:val="00491F86"/>
    <w:rsid w:val="004925F1"/>
    <w:rsid w:val="00492FA3"/>
    <w:rsid w:val="00493EA7"/>
    <w:rsid w:val="004946F5"/>
    <w:rsid w:val="00496BE0"/>
    <w:rsid w:val="004A00CA"/>
    <w:rsid w:val="004A0289"/>
    <w:rsid w:val="004A0E7F"/>
    <w:rsid w:val="004A13B6"/>
    <w:rsid w:val="004A21E5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330B"/>
    <w:rsid w:val="004B43BC"/>
    <w:rsid w:val="004B4C30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317"/>
    <w:rsid w:val="004C569B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648C"/>
    <w:rsid w:val="004E0A50"/>
    <w:rsid w:val="004E174E"/>
    <w:rsid w:val="004E1AE3"/>
    <w:rsid w:val="004E2397"/>
    <w:rsid w:val="004E297F"/>
    <w:rsid w:val="004E2DEC"/>
    <w:rsid w:val="004E41A9"/>
    <w:rsid w:val="004E4422"/>
    <w:rsid w:val="004E455E"/>
    <w:rsid w:val="004E5066"/>
    <w:rsid w:val="004E5618"/>
    <w:rsid w:val="004E5906"/>
    <w:rsid w:val="004E5F62"/>
    <w:rsid w:val="004E634B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542D"/>
    <w:rsid w:val="004F553D"/>
    <w:rsid w:val="004F5738"/>
    <w:rsid w:val="004F799F"/>
    <w:rsid w:val="004F7FF0"/>
    <w:rsid w:val="00501D51"/>
    <w:rsid w:val="00502B09"/>
    <w:rsid w:val="00502F01"/>
    <w:rsid w:val="00503431"/>
    <w:rsid w:val="005034AA"/>
    <w:rsid w:val="00504FE5"/>
    <w:rsid w:val="00506587"/>
    <w:rsid w:val="00506BC1"/>
    <w:rsid w:val="00506CF9"/>
    <w:rsid w:val="00506E59"/>
    <w:rsid w:val="005076B5"/>
    <w:rsid w:val="00507734"/>
    <w:rsid w:val="00507FEF"/>
    <w:rsid w:val="00510AE1"/>
    <w:rsid w:val="00510D4D"/>
    <w:rsid w:val="00511138"/>
    <w:rsid w:val="0051178A"/>
    <w:rsid w:val="00511B86"/>
    <w:rsid w:val="00513940"/>
    <w:rsid w:val="00514B54"/>
    <w:rsid w:val="00514D5D"/>
    <w:rsid w:val="00515F21"/>
    <w:rsid w:val="00516884"/>
    <w:rsid w:val="005179ED"/>
    <w:rsid w:val="00521709"/>
    <w:rsid w:val="0052321B"/>
    <w:rsid w:val="00526398"/>
    <w:rsid w:val="005272D3"/>
    <w:rsid w:val="00527EB0"/>
    <w:rsid w:val="00530833"/>
    <w:rsid w:val="00530C73"/>
    <w:rsid w:val="00530D43"/>
    <w:rsid w:val="005313D8"/>
    <w:rsid w:val="0053350E"/>
    <w:rsid w:val="005348EB"/>
    <w:rsid w:val="005358CE"/>
    <w:rsid w:val="00535BAB"/>
    <w:rsid w:val="00536AA5"/>
    <w:rsid w:val="005407F0"/>
    <w:rsid w:val="0054092D"/>
    <w:rsid w:val="0054098A"/>
    <w:rsid w:val="00541193"/>
    <w:rsid w:val="00541526"/>
    <w:rsid w:val="00541B24"/>
    <w:rsid w:val="00542F46"/>
    <w:rsid w:val="00545DC0"/>
    <w:rsid w:val="005462FE"/>
    <w:rsid w:val="00546B29"/>
    <w:rsid w:val="00546E6E"/>
    <w:rsid w:val="00550ACF"/>
    <w:rsid w:val="0055113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27CF"/>
    <w:rsid w:val="0056311B"/>
    <w:rsid w:val="00564165"/>
    <w:rsid w:val="00564CB0"/>
    <w:rsid w:val="00565533"/>
    <w:rsid w:val="00566B17"/>
    <w:rsid w:val="00566C58"/>
    <w:rsid w:val="005732A0"/>
    <w:rsid w:val="00573DD3"/>
    <w:rsid w:val="00575CCC"/>
    <w:rsid w:val="00576394"/>
    <w:rsid w:val="00576DEA"/>
    <w:rsid w:val="00577917"/>
    <w:rsid w:val="00580511"/>
    <w:rsid w:val="0058055F"/>
    <w:rsid w:val="00580AB4"/>
    <w:rsid w:val="00582AB6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770"/>
    <w:rsid w:val="00592F8E"/>
    <w:rsid w:val="00593B6E"/>
    <w:rsid w:val="00593E70"/>
    <w:rsid w:val="00595D1C"/>
    <w:rsid w:val="00596215"/>
    <w:rsid w:val="005967BE"/>
    <w:rsid w:val="00597330"/>
    <w:rsid w:val="00597381"/>
    <w:rsid w:val="00597B87"/>
    <w:rsid w:val="00597C04"/>
    <w:rsid w:val="005A16FB"/>
    <w:rsid w:val="005A1E69"/>
    <w:rsid w:val="005A24CA"/>
    <w:rsid w:val="005A342B"/>
    <w:rsid w:val="005A3FB7"/>
    <w:rsid w:val="005A41F6"/>
    <w:rsid w:val="005A7753"/>
    <w:rsid w:val="005B01C4"/>
    <w:rsid w:val="005B0C46"/>
    <w:rsid w:val="005B0D3F"/>
    <w:rsid w:val="005B12E1"/>
    <w:rsid w:val="005B251F"/>
    <w:rsid w:val="005B28B4"/>
    <w:rsid w:val="005B5140"/>
    <w:rsid w:val="005B60EE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DD3"/>
    <w:rsid w:val="005D6F9E"/>
    <w:rsid w:val="005D7116"/>
    <w:rsid w:val="005D7DE8"/>
    <w:rsid w:val="005E064B"/>
    <w:rsid w:val="005E12BD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3080"/>
    <w:rsid w:val="005F317F"/>
    <w:rsid w:val="005F48E1"/>
    <w:rsid w:val="005F4B87"/>
    <w:rsid w:val="005F591F"/>
    <w:rsid w:val="005F5FB7"/>
    <w:rsid w:val="005F67A1"/>
    <w:rsid w:val="005F7B57"/>
    <w:rsid w:val="00600BE8"/>
    <w:rsid w:val="00602BC1"/>
    <w:rsid w:val="00602ECF"/>
    <w:rsid w:val="006032A8"/>
    <w:rsid w:val="0060347C"/>
    <w:rsid w:val="0060375F"/>
    <w:rsid w:val="006054CB"/>
    <w:rsid w:val="00605CDA"/>
    <w:rsid w:val="00610622"/>
    <w:rsid w:val="00610BFB"/>
    <w:rsid w:val="00610D69"/>
    <w:rsid w:val="0061110D"/>
    <w:rsid w:val="0061227F"/>
    <w:rsid w:val="00613895"/>
    <w:rsid w:val="006142B0"/>
    <w:rsid w:val="006155F9"/>
    <w:rsid w:val="00615973"/>
    <w:rsid w:val="0061648A"/>
    <w:rsid w:val="00616D51"/>
    <w:rsid w:val="0062010A"/>
    <w:rsid w:val="006215A9"/>
    <w:rsid w:val="00625307"/>
    <w:rsid w:val="006274C0"/>
    <w:rsid w:val="00627A2B"/>
    <w:rsid w:val="00632C7F"/>
    <w:rsid w:val="00633066"/>
    <w:rsid w:val="0063360E"/>
    <w:rsid w:val="00633E8B"/>
    <w:rsid w:val="00635719"/>
    <w:rsid w:val="00635A20"/>
    <w:rsid w:val="00635B77"/>
    <w:rsid w:val="00636BAC"/>
    <w:rsid w:val="00641141"/>
    <w:rsid w:val="00641357"/>
    <w:rsid w:val="006417EF"/>
    <w:rsid w:val="00641CBA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4834"/>
    <w:rsid w:val="00655CC2"/>
    <w:rsid w:val="00656091"/>
    <w:rsid w:val="0065662A"/>
    <w:rsid w:val="00657101"/>
    <w:rsid w:val="0065725E"/>
    <w:rsid w:val="00657E0F"/>
    <w:rsid w:val="006605E4"/>
    <w:rsid w:val="006609FB"/>
    <w:rsid w:val="00662006"/>
    <w:rsid w:val="00662592"/>
    <w:rsid w:val="006625AB"/>
    <w:rsid w:val="00662DF7"/>
    <w:rsid w:val="00663FD8"/>
    <w:rsid w:val="006640BE"/>
    <w:rsid w:val="00664161"/>
    <w:rsid w:val="006656DB"/>
    <w:rsid w:val="00665E06"/>
    <w:rsid w:val="006663BD"/>
    <w:rsid w:val="00666978"/>
    <w:rsid w:val="00666DCA"/>
    <w:rsid w:val="00666E20"/>
    <w:rsid w:val="006711F8"/>
    <w:rsid w:val="00671564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3A88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0AA1"/>
    <w:rsid w:val="006A25B3"/>
    <w:rsid w:val="006A272E"/>
    <w:rsid w:val="006A2D72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0A5C"/>
    <w:rsid w:val="006B1EB0"/>
    <w:rsid w:val="006B316F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4718"/>
    <w:rsid w:val="006C48B7"/>
    <w:rsid w:val="006C5238"/>
    <w:rsid w:val="006C64F7"/>
    <w:rsid w:val="006C77FB"/>
    <w:rsid w:val="006D11D9"/>
    <w:rsid w:val="006D15EF"/>
    <w:rsid w:val="006D2335"/>
    <w:rsid w:val="006D2E2D"/>
    <w:rsid w:val="006D31F6"/>
    <w:rsid w:val="006D3F26"/>
    <w:rsid w:val="006D45FA"/>
    <w:rsid w:val="006D50CD"/>
    <w:rsid w:val="006D50EE"/>
    <w:rsid w:val="006D568A"/>
    <w:rsid w:val="006D6666"/>
    <w:rsid w:val="006D7FBE"/>
    <w:rsid w:val="006E0BD2"/>
    <w:rsid w:val="006E232E"/>
    <w:rsid w:val="006E2A3D"/>
    <w:rsid w:val="006E2B77"/>
    <w:rsid w:val="006E30C5"/>
    <w:rsid w:val="006E340C"/>
    <w:rsid w:val="006E3E92"/>
    <w:rsid w:val="006E419A"/>
    <w:rsid w:val="006E4710"/>
    <w:rsid w:val="006E4B11"/>
    <w:rsid w:val="006E5A77"/>
    <w:rsid w:val="006E60F6"/>
    <w:rsid w:val="006F113A"/>
    <w:rsid w:val="006F1B1A"/>
    <w:rsid w:val="006F1EF4"/>
    <w:rsid w:val="006F4FF5"/>
    <w:rsid w:val="006F6FDB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BF3"/>
    <w:rsid w:val="00715289"/>
    <w:rsid w:val="00715A5A"/>
    <w:rsid w:val="00715C37"/>
    <w:rsid w:val="007171AD"/>
    <w:rsid w:val="007173AD"/>
    <w:rsid w:val="00717DE0"/>
    <w:rsid w:val="0072196E"/>
    <w:rsid w:val="007219BB"/>
    <w:rsid w:val="00722568"/>
    <w:rsid w:val="00722707"/>
    <w:rsid w:val="00724897"/>
    <w:rsid w:val="0072729E"/>
    <w:rsid w:val="00730B75"/>
    <w:rsid w:val="00731872"/>
    <w:rsid w:val="00731FAF"/>
    <w:rsid w:val="0073286E"/>
    <w:rsid w:val="007329D7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7343"/>
    <w:rsid w:val="00767A1C"/>
    <w:rsid w:val="00767E6C"/>
    <w:rsid w:val="00770F33"/>
    <w:rsid w:val="007718BA"/>
    <w:rsid w:val="00772F35"/>
    <w:rsid w:val="00773B99"/>
    <w:rsid w:val="00774120"/>
    <w:rsid w:val="00774B12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A5B"/>
    <w:rsid w:val="0078308B"/>
    <w:rsid w:val="007832D7"/>
    <w:rsid w:val="007833A6"/>
    <w:rsid w:val="007850A3"/>
    <w:rsid w:val="00785B18"/>
    <w:rsid w:val="007860A0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0E3"/>
    <w:rsid w:val="007A5F98"/>
    <w:rsid w:val="007A64DB"/>
    <w:rsid w:val="007B249D"/>
    <w:rsid w:val="007B3874"/>
    <w:rsid w:val="007B4265"/>
    <w:rsid w:val="007B551C"/>
    <w:rsid w:val="007B646F"/>
    <w:rsid w:val="007C0532"/>
    <w:rsid w:val="007C19D6"/>
    <w:rsid w:val="007C3350"/>
    <w:rsid w:val="007C372D"/>
    <w:rsid w:val="007C42FC"/>
    <w:rsid w:val="007C49EB"/>
    <w:rsid w:val="007C55D8"/>
    <w:rsid w:val="007C5A8E"/>
    <w:rsid w:val="007C6384"/>
    <w:rsid w:val="007C65FB"/>
    <w:rsid w:val="007C729F"/>
    <w:rsid w:val="007D03EA"/>
    <w:rsid w:val="007D1231"/>
    <w:rsid w:val="007D42BB"/>
    <w:rsid w:val="007D560A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94E"/>
    <w:rsid w:val="007F6F34"/>
    <w:rsid w:val="007F7BA7"/>
    <w:rsid w:val="00801CE2"/>
    <w:rsid w:val="00803275"/>
    <w:rsid w:val="008064A7"/>
    <w:rsid w:val="0080678E"/>
    <w:rsid w:val="008079E9"/>
    <w:rsid w:val="00807E29"/>
    <w:rsid w:val="008114D3"/>
    <w:rsid w:val="008129A7"/>
    <w:rsid w:val="00813278"/>
    <w:rsid w:val="0081397B"/>
    <w:rsid w:val="00813986"/>
    <w:rsid w:val="00813F3E"/>
    <w:rsid w:val="00814FA0"/>
    <w:rsid w:val="00817D69"/>
    <w:rsid w:val="00820C3C"/>
    <w:rsid w:val="00821B83"/>
    <w:rsid w:val="00821D76"/>
    <w:rsid w:val="00824890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4AF0"/>
    <w:rsid w:val="008355E8"/>
    <w:rsid w:val="008357E3"/>
    <w:rsid w:val="0083733E"/>
    <w:rsid w:val="00837485"/>
    <w:rsid w:val="008378DF"/>
    <w:rsid w:val="0084181E"/>
    <w:rsid w:val="00842427"/>
    <w:rsid w:val="00844F32"/>
    <w:rsid w:val="00846AB1"/>
    <w:rsid w:val="00846E32"/>
    <w:rsid w:val="008470E3"/>
    <w:rsid w:val="0085033E"/>
    <w:rsid w:val="008508B2"/>
    <w:rsid w:val="008516D0"/>
    <w:rsid w:val="0085201F"/>
    <w:rsid w:val="008537EE"/>
    <w:rsid w:val="00853C14"/>
    <w:rsid w:val="008544EC"/>
    <w:rsid w:val="008559CE"/>
    <w:rsid w:val="00856B17"/>
    <w:rsid w:val="00857170"/>
    <w:rsid w:val="00864834"/>
    <w:rsid w:val="00865666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083"/>
    <w:rsid w:val="008863FD"/>
    <w:rsid w:val="00886D78"/>
    <w:rsid w:val="008902CF"/>
    <w:rsid w:val="00890F14"/>
    <w:rsid w:val="00892AA3"/>
    <w:rsid w:val="00893024"/>
    <w:rsid w:val="0089329E"/>
    <w:rsid w:val="00893B13"/>
    <w:rsid w:val="00893EA6"/>
    <w:rsid w:val="00895526"/>
    <w:rsid w:val="008959A8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02C5"/>
    <w:rsid w:val="008B1408"/>
    <w:rsid w:val="008B2280"/>
    <w:rsid w:val="008B32E7"/>
    <w:rsid w:val="008B4511"/>
    <w:rsid w:val="008B594F"/>
    <w:rsid w:val="008B5E81"/>
    <w:rsid w:val="008B64C6"/>
    <w:rsid w:val="008B7243"/>
    <w:rsid w:val="008B7594"/>
    <w:rsid w:val="008C0A34"/>
    <w:rsid w:val="008C3FC6"/>
    <w:rsid w:val="008C5180"/>
    <w:rsid w:val="008C53B1"/>
    <w:rsid w:val="008C6EA6"/>
    <w:rsid w:val="008C7AE3"/>
    <w:rsid w:val="008D02C6"/>
    <w:rsid w:val="008D43F1"/>
    <w:rsid w:val="008D4D14"/>
    <w:rsid w:val="008D596E"/>
    <w:rsid w:val="008D652F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2035"/>
    <w:rsid w:val="008F3426"/>
    <w:rsid w:val="008F3BB8"/>
    <w:rsid w:val="008F465D"/>
    <w:rsid w:val="008F5AE8"/>
    <w:rsid w:val="00900B60"/>
    <w:rsid w:val="00901267"/>
    <w:rsid w:val="00901BFC"/>
    <w:rsid w:val="009030BC"/>
    <w:rsid w:val="00903E62"/>
    <w:rsid w:val="00904C2A"/>
    <w:rsid w:val="00905080"/>
    <w:rsid w:val="00905445"/>
    <w:rsid w:val="00905455"/>
    <w:rsid w:val="009064C7"/>
    <w:rsid w:val="00906505"/>
    <w:rsid w:val="00912B03"/>
    <w:rsid w:val="00912C52"/>
    <w:rsid w:val="00912D57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707"/>
    <w:rsid w:val="00917861"/>
    <w:rsid w:val="009179C2"/>
    <w:rsid w:val="00917B4B"/>
    <w:rsid w:val="00917F63"/>
    <w:rsid w:val="009220F3"/>
    <w:rsid w:val="00922E4E"/>
    <w:rsid w:val="009231C4"/>
    <w:rsid w:val="00923239"/>
    <w:rsid w:val="00925DAB"/>
    <w:rsid w:val="00925E4E"/>
    <w:rsid w:val="00930193"/>
    <w:rsid w:val="00931A24"/>
    <w:rsid w:val="00932350"/>
    <w:rsid w:val="0093272A"/>
    <w:rsid w:val="00932B0E"/>
    <w:rsid w:val="0093344C"/>
    <w:rsid w:val="00933838"/>
    <w:rsid w:val="00934E5A"/>
    <w:rsid w:val="009372A2"/>
    <w:rsid w:val="0093779F"/>
    <w:rsid w:val="00940D20"/>
    <w:rsid w:val="00941920"/>
    <w:rsid w:val="00942DA2"/>
    <w:rsid w:val="00944B6B"/>
    <w:rsid w:val="009466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45E1"/>
    <w:rsid w:val="0095467D"/>
    <w:rsid w:val="00954EE0"/>
    <w:rsid w:val="00955BF0"/>
    <w:rsid w:val="0095610A"/>
    <w:rsid w:val="00956BAF"/>
    <w:rsid w:val="009575B9"/>
    <w:rsid w:val="00961A92"/>
    <w:rsid w:val="00961E6D"/>
    <w:rsid w:val="009626C7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67D4C"/>
    <w:rsid w:val="00972AC4"/>
    <w:rsid w:val="00975371"/>
    <w:rsid w:val="00975D04"/>
    <w:rsid w:val="0097745D"/>
    <w:rsid w:val="00977820"/>
    <w:rsid w:val="00977F7A"/>
    <w:rsid w:val="00980424"/>
    <w:rsid w:val="0098182D"/>
    <w:rsid w:val="00981F36"/>
    <w:rsid w:val="00982078"/>
    <w:rsid w:val="00982695"/>
    <w:rsid w:val="009858D4"/>
    <w:rsid w:val="00986347"/>
    <w:rsid w:val="009864D7"/>
    <w:rsid w:val="00987AB4"/>
    <w:rsid w:val="00987ED7"/>
    <w:rsid w:val="0099039B"/>
    <w:rsid w:val="0099083F"/>
    <w:rsid w:val="009919CA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9D9"/>
    <w:rsid w:val="009C2DF9"/>
    <w:rsid w:val="009C2E1E"/>
    <w:rsid w:val="009C3C8E"/>
    <w:rsid w:val="009C4012"/>
    <w:rsid w:val="009C40D7"/>
    <w:rsid w:val="009C4CD0"/>
    <w:rsid w:val="009C62B7"/>
    <w:rsid w:val="009D18BF"/>
    <w:rsid w:val="009D224E"/>
    <w:rsid w:val="009D27DE"/>
    <w:rsid w:val="009D347F"/>
    <w:rsid w:val="009D5028"/>
    <w:rsid w:val="009D6C84"/>
    <w:rsid w:val="009D70DE"/>
    <w:rsid w:val="009D716F"/>
    <w:rsid w:val="009D762B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012"/>
    <w:rsid w:val="009E6FDD"/>
    <w:rsid w:val="009E7C06"/>
    <w:rsid w:val="009F066A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E67"/>
    <w:rsid w:val="00A01B87"/>
    <w:rsid w:val="00A01DF3"/>
    <w:rsid w:val="00A01EBB"/>
    <w:rsid w:val="00A02474"/>
    <w:rsid w:val="00A02C50"/>
    <w:rsid w:val="00A02FB5"/>
    <w:rsid w:val="00A03385"/>
    <w:rsid w:val="00A03BA0"/>
    <w:rsid w:val="00A055C3"/>
    <w:rsid w:val="00A070C4"/>
    <w:rsid w:val="00A10503"/>
    <w:rsid w:val="00A11365"/>
    <w:rsid w:val="00A115FA"/>
    <w:rsid w:val="00A12055"/>
    <w:rsid w:val="00A1247A"/>
    <w:rsid w:val="00A12D9D"/>
    <w:rsid w:val="00A131BA"/>
    <w:rsid w:val="00A13629"/>
    <w:rsid w:val="00A13DF5"/>
    <w:rsid w:val="00A1515A"/>
    <w:rsid w:val="00A162E4"/>
    <w:rsid w:val="00A1640F"/>
    <w:rsid w:val="00A16651"/>
    <w:rsid w:val="00A16949"/>
    <w:rsid w:val="00A173DA"/>
    <w:rsid w:val="00A204D9"/>
    <w:rsid w:val="00A2324D"/>
    <w:rsid w:val="00A23EC4"/>
    <w:rsid w:val="00A25324"/>
    <w:rsid w:val="00A2644E"/>
    <w:rsid w:val="00A27997"/>
    <w:rsid w:val="00A309DE"/>
    <w:rsid w:val="00A30E15"/>
    <w:rsid w:val="00A322D2"/>
    <w:rsid w:val="00A32BC6"/>
    <w:rsid w:val="00A33286"/>
    <w:rsid w:val="00A33B1F"/>
    <w:rsid w:val="00A33D73"/>
    <w:rsid w:val="00A34A45"/>
    <w:rsid w:val="00A363F5"/>
    <w:rsid w:val="00A372DA"/>
    <w:rsid w:val="00A4040E"/>
    <w:rsid w:val="00A41752"/>
    <w:rsid w:val="00A42288"/>
    <w:rsid w:val="00A422F5"/>
    <w:rsid w:val="00A42F67"/>
    <w:rsid w:val="00A5070D"/>
    <w:rsid w:val="00A50CDA"/>
    <w:rsid w:val="00A51ADE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0AB9"/>
    <w:rsid w:val="00A6165E"/>
    <w:rsid w:val="00A61DAE"/>
    <w:rsid w:val="00A635B6"/>
    <w:rsid w:val="00A63BF7"/>
    <w:rsid w:val="00A64492"/>
    <w:rsid w:val="00A656A1"/>
    <w:rsid w:val="00A6641E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3F7"/>
    <w:rsid w:val="00A874C4"/>
    <w:rsid w:val="00A87613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A037F"/>
    <w:rsid w:val="00AA0C59"/>
    <w:rsid w:val="00AA1B4D"/>
    <w:rsid w:val="00AA1F8B"/>
    <w:rsid w:val="00AA38B8"/>
    <w:rsid w:val="00AA3F4B"/>
    <w:rsid w:val="00AA4455"/>
    <w:rsid w:val="00AA5223"/>
    <w:rsid w:val="00AA6179"/>
    <w:rsid w:val="00AA6353"/>
    <w:rsid w:val="00AB1BEF"/>
    <w:rsid w:val="00AB32F5"/>
    <w:rsid w:val="00AB3724"/>
    <w:rsid w:val="00AB3ECB"/>
    <w:rsid w:val="00AB4093"/>
    <w:rsid w:val="00AB40B4"/>
    <w:rsid w:val="00AB4D2D"/>
    <w:rsid w:val="00AC076E"/>
    <w:rsid w:val="00AC180E"/>
    <w:rsid w:val="00AC1A34"/>
    <w:rsid w:val="00AC1D09"/>
    <w:rsid w:val="00AC36D3"/>
    <w:rsid w:val="00AC4892"/>
    <w:rsid w:val="00AC4BD1"/>
    <w:rsid w:val="00AC557C"/>
    <w:rsid w:val="00AC6694"/>
    <w:rsid w:val="00AC68F1"/>
    <w:rsid w:val="00AC73CA"/>
    <w:rsid w:val="00AC7F5E"/>
    <w:rsid w:val="00AD1E98"/>
    <w:rsid w:val="00AD403C"/>
    <w:rsid w:val="00AD7C67"/>
    <w:rsid w:val="00AD7FD9"/>
    <w:rsid w:val="00AE2BB1"/>
    <w:rsid w:val="00AE3B30"/>
    <w:rsid w:val="00AE4059"/>
    <w:rsid w:val="00AE524C"/>
    <w:rsid w:val="00AE60CA"/>
    <w:rsid w:val="00AE746F"/>
    <w:rsid w:val="00AF0128"/>
    <w:rsid w:val="00AF0BD2"/>
    <w:rsid w:val="00AF196C"/>
    <w:rsid w:val="00AF2497"/>
    <w:rsid w:val="00AF28DA"/>
    <w:rsid w:val="00AF402E"/>
    <w:rsid w:val="00AF64AC"/>
    <w:rsid w:val="00AF7BFB"/>
    <w:rsid w:val="00B01273"/>
    <w:rsid w:val="00B016E9"/>
    <w:rsid w:val="00B01995"/>
    <w:rsid w:val="00B01A15"/>
    <w:rsid w:val="00B02059"/>
    <w:rsid w:val="00B0309E"/>
    <w:rsid w:val="00B031C6"/>
    <w:rsid w:val="00B03AA8"/>
    <w:rsid w:val="00B04734"/>
    <w:rsid w:val="00B0601D"/>
    <w:rsid w:val="00B063BC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545A"/>
    <w:rsid w:val="00B16665"/>
    <w:rsid w:val="00B171E3"/>
    <w:rsid w:val="00B221DE"/>
    <w:rsid w:val="00B23145"/>
    <w:rsid w:val="00B23A90"/>
    <w:rsid w:val="00B23F3D"/>
    <w:rsid w:val="00B24A51"/>
    <w:rsid w:val="00B25D8A"/>
    <w:rsid w:val="00B25DA2"/>
    <w:rsid w:val="00B26374"/>
    <w:rsid w:val="00B266F9"/>
    <w:rsid w:val="00B26988"/>
    <w:rsid w:val="00B27825"/>
    <w:rsid w:val="00B31A7C"/>
    <w:rsid w:val="00B329F1"/>
    <w:rsid w:val="00B33F67"/>
    <w:rsid w:val="00B34B11"/>
    <w:rsid w:val="00B3507E"/>
    <w:rsid w:val="00B36707"/>
    <w:rsid w:val="00B36D12"/>
    <w:rsid w:val="00B374CD"/>
    <w:rsid w:val="00B37D39"/>
    <w:rsid w:val="00B37FA6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D16"/>
    <w:rsid w:val="00B571B0"/>
    <w:rsid w:val="00B57A77"/>
    <w:rsid w:val="00B62C46"/>
    <w:rsid w:val="00B62F98"/>
    <w:rsid w:val="00B6377E"/>
    <w:rsid w:val="00B659E3"/>
    <w:rsid w:val="00B67DF3"/>
    <w:rsid w:val="00B67F4C"/>
    <w:rsid w:val="00B71057"/>
    <w:rsid w:val="00B716E0"/>
    <w:rsid w:val="00B721F6"/>
    <w:rsid w:val="00B72311"/>
    <w:rsid w:val="00B72B8F"/>
    <w:rsid w:val="00B734E3"/>
    <w:rsid w:val="00B73D7D"/>
    <w:rsid w:val="00B74159"/>
    <w:rsid w:val="00B748BA"/>
    <w:rsid w:val="00B75A3E"/>
    <w:rsid w:val="00B75BF1"/>
    <w:rsid w:val="00B77C78"/>
    <w:rsid w:val="00B803FA"/>
    <w:rsid w:val="00B81348"/>
    <w:rsid w:val="00B81DE0"/>
    <w:rsid w:val="00B81FC6"/>
    <w:rsid w:val="00B83E44"/>
    <w:rsid w:val="00B83F53"/>
    <w:rsid w:val="00B83F63"/>
    <w:rsid w:val="00B845B9"/>
    <w:rsid w:val="00B85B7B"/>
    <w:rsid w:val="00B90F18"/>
    <w:rsid w:val="00B91031"/>
    <w:rsid w:val="00B934F3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634"/>
    <w:rsid w:val="00BA4AE8"/>
    <w:rsid w:val="00BA5EC5"/>
    <w:rsid w:val="00BA6487"/>
    <w:rsid w:val="00BB07CF"/>
    <w:rsid w:val="00BB25CB"/>
    <w:rsid w:val="00BB27D4"/>
    <w:rsid w:val="00BB2F84"/>
    <w:rsid w:val="00BB32B7"/>
    <w:rsid w:val="00BB3308"/>
    <w:rsid w:val="00BB3960"/>
    <w:rsid w:val="00BB4F84"/>
    <w:rsid w:val="00BB5018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5AB4"/>
    <w:rsid w:val="00BC6069"/>
    <w:rsid w:val="00BC62D6"/>
    <w:rsid w:val="00BC6D3A"/>
    <w:rsid w:val="00BC77B2"/>
    <w:rsid w:val="00BC77F8"/>
    <w:rsid w:val="00BD03FE"/>
    <w:rsid w:val="00BD041F"/>
    <w:rsid w:val="00BD0729"/>
    <w:rsid w:val="00BD29DF"/>
    <w:rsid w:val="00BD44A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2F7"/>
    <w:rsid w:val="00BE3601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159"/>
    <w:rsid w:val="00C129A9"/>
    <w:rsid w:val="00C12DDA"/>
    <w:rsid w:val="00C130D3"/>
    <w:rsid w:val="00C15013"/>
    <w:rsid w:val="00C15711"/>
    <w:rsid w:val="00C158B8"/>
    <w:rsid w:val="00C167D7"/>
    <w:rsid w:val="00C175D5"/>
    <w:rsid w:val="00C20D63"/>
    <w:rsid w:val="00C22177"/>
    <w:rsid w:val="00C2289C"/>
    <w:rsid w:val="00C23388"/>
    <w:rsid w:val="00C233E9"/>
    <w:rsid w:val="00C23A4C"/>
    <w:rsid w:val="00C2413B"/>
    <w:rsid w:val="00C25A22"/>
    <w:rsid w:val="00C2605B"/>
    <w:rsid w:val="00C27DEA"/>
    <w:rsid w:val="00C30C6C"/>
    <w:rsid w:val="00C3134E"/>
    <w:rsid w:val="00C3180F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0FC"/>
    <w:rsid w:val="00C54506"/>
    <w:rsid w:val="00C547B8"/>
    <w:rsid w:val="00C54D8A"/>
    <w:rsid w:val="00C54F8B"/>
    <w:rsid w:val="00C5623E"/>
    <w:rsid w:val="00C56C9F"/>
    <w:rsid w:val="00C602FC"/>
    <w:rsid w:val="00C604E4"/>
    <w:rsid w:val="00C613BA"/>
    <w:rsid w:val="00C61E41"/>
    <w:rsid w:val="00C62581"/>
    <w:rsid w:val="00C62B00"/>
    <w:rsid w:val="00C64ECD"/>
    <w:rsid w:val="00C64F64"/>
    <w:rsid w:val="00C651A0"/>
    <w:rsid w:val="00C65C68"/>
    <w:rsid w:val="00C660E8"/>
    <w:rsid w:val="00C67A6A"/>
    <w:rsid w:val="00C70AD4"/>
    <w:rsid w:val="00C70F96"/>
    <w:rsid w:val="00C72C6E"/>
    <w:rsid w:val="00C73671"/>
    <w:rsid w:val="00C74300"/>
    <w:rsid w:val="00C74CAD"/>
    <w:rsid w:val="00C756C8"/>
    <w:rsid w:val="00C7639C"/>
    <w:rsid w:val="00C7750C"/>
    <w:rsid w:val="00C800BB"/>
    <w:rsid w:val="00C83099"/>
    <w:rsid w:val="00C8472D"/>
    <w:rsid w:val="00C85C6F"/>
    <w:rsid w:val="00C86322"/>
    <w:rsid w:val="00C86F40"/>
    <w:rsid w:val="00C87187"/>
    <w:rsid w:val="00C871AA"/>
    <w:rsid w:val="00C87D7F"/>
    <w:rsid w:val="00C90891"/>
    <w:rsid w:val="00C92568"/>
    <w:rsid w:val="00C9408D"/>
    <w:rsid w:val="00C95FF7"/>
    <w:rsid w:val="00C975AF"/>
    <w:rsid w:val="00CA02B8"/>
    <w:rsid w:val="00CA0E0A"/>
    <w:rsid w:val="00CA1A07"/>
    <w:rsid w:val="00CA1F02"/>
    <w:rsid w:val="00CA209B"/>
    <w:rsid w:val="00CA3B08"/>
    <w:rsid w:val="00CA4326"/>
    <w:rsid w:val="00CA4C11"/>
    <w:rsid w:val="00CA5045"/>
    <w:rsid w:val="00CA5AEE"/>
    <w:rsid w:val="00CA710C"/>
    <w:rsid w:val="00CA7981"/>
    <w:rsid w:val="00CA7FA8"/>
    <w:rsid w:val="00CB0A98"/>
    <w:rsid w:val="00CB0C13"/>
    <w:rsid w:val="00CB0D89"/>
    <w:rsid w:val="00CB291B"/>
    <w:rsid w:val="00CB5334"/>
    <w:rsid w:val="00CB63F1"/>
    <w:rsid w:val="00CB6C09"/>
    <w:rsid w:val="00CC1351"/>
    <w:rsid w:val="00CC25CE"/>
    <w:rsid w:val="00CC2729"/>
    <w:rsid w:val="00CC299A"/>
    <w:rsid w:val="00CC4C91"/>
    <w:rsid w:val="00CC51E9"/>
    <w:rsid w:val="00CC5536"/>
    <w:rsid w:val="00CC569D"/>
    <w:rsid w:val="00CC5B04"/>
    <w:rsid w:val="00CD05F0"/>
    <w:rsid w:val="00CD067F"/>
    <w:rsid w:val="00CD09E0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87A"/>
    <w:rsid w:val="00CE08E4"/>
    <w:rsid w:val="00CE0A2D"/>
    <w:rsid w:val="00CE1239"/>
    <w:rsid w:val="00CE13F5"/>
    <w:rsid w:val="00CE21C1"/>
    <w:rsid w:val="00CE29FB"/>
    <w:rsid w:val="00CE59C6"/>
    <w:rsid w:val="00CE6551"/>
    <w:rsid w:val="00CE6D3A"/>
    <w:rsid w:val="00CF0CD3"/>
    <w:rsid w:val="00CF19D9"/>
    <w:rsid w:val="00CF24A7"/>
    <w:rsid w:val="00CF2E5B"/>
    <w:rsid w:val="00CF31C7"/>
    <w:rsid w:val="00CF347B"/>
    <w:rsid w:val="00CF5099"/>
    <w:rsid w:val="00CF59EF"/>
    <w:rsid w:val="00CF6385"/>
    <w:rsid w:val="00CF665E"/>
    <w:rsid w:val="00CF7B17"/>
    <w:rsid w:val="00D003E8"/>
    <w:rsid w:val="00D009AB"/>
    <w:rsid w:val="00D018E3"/>
    <w:rsid w:val="00D02173"/>
    <w:rsid w:val="00D02659"/>
    <w:rsid w:val="00D026F3"/>
    <w:rsid w:val="00D029D8"/>
    <w:rsid w:val="00D02AF0"/>
    <w:rsid w:val="00D03F34"/>
    <w:rsid w:val="00D04301"/>
    <w:rsid w:val="00D043C4"/>
    <w:rsid w:val="00D0550D"/>
    <w:rsid w:val="00D0747A"/>
    <w:rsid w:val="00D1280E"/>
    <w:rsid w:val="00D12B72"/>
    <w:rsid w:val="00D143A6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2BD7"/>
    <w:rsid w:val="00D240A5"/>
    <w:rsid w:val="00D24ABE"/>
    <w:rsid w:val="00D24B9E"/>
    <w:rsid w:val="00D25A35"/>
    <w:rsid w:val="00D265AF"/>
    <w:rsid w:val="00D27862"/>
    <w:rsid w:val="00D30FF0"/>
    <w:rsid w:val="00D3119D"/>
    <w:rsid w:val="00D3137C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4B7"/>
    <w:rsid w:val="00D56E56"/>
    <w:rsid w:val="00D56FF6"/>
    <w:rsid w:val="00D57F6B"/>
    <w:rsid w:val="00D6122F"/>
    <w:rsid w:val="00D613EA"/>
    <w:rsid w:val="00D640DC"/>
    <w:rsid w:val="00D6451E"/>
    <w:rsid w:val="00D64D6C"/>
    <w:rsid w:val="00D663EA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686"/>
    <w:rsid w:val="00D81C90"/>
    <w:rsid w:val="00D81CCA"/>
    <w:rsid w:val="00D837A1"/>
    <w:rsid w:val="00D83A21"/>
    <w:rsid w:val="00D84CC1"/>
    <w:rsid w:val="00D85044"/>
    <w:rsid w:val="00D8551A"/>
    <w:rsid w:val="00D85541"/>
    <w:rsid w:val="00D85EFD"/>
    <w:rsid w:val="00D86479"/>
    <w:rsid w:val="00D867A8"/>
    <w:rsid w:val="00D87226"/>
    <w:rsid w:val="00D9085E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5C28"/>
    <w:rsid w:val="00DA5DB5"/>
    <w:rsid w:val="00DA603F"/>
    <w:rsid w:val="00DA70D6"/>
    <w:rsid w:val="00DB05A9"/>
    <w:rsid w:val="00DB0604"/>
    <w:rsid w:val="00DB0E68"/>
    <w:rsid w:val="00DB2C45"/>
    <w:rsid w:val="00DB3FC4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4E0"/>
    <w:rsid w:val="00DC57E1"/>
    <w:rsid w:val="00DC5890"/>
    <w:rsid w:val="00DC7860"/>
    <w:rsid w:val="00DC7F7C"/>
    <w:rsid w:val="00DD0024"/>
    <w:rsid w:val="00DD08E6"/>
    <w:rsid w:val="00DD19EE"/>
    <w:rsid w:val="00DD2CD2"/>
    <w:rsid w:val="00DD3347"/>
    <w:rsid w:val="00DD5D9B"/>
    <w:rsid w:val="00DD78D7"/>
    <w:rsid w:val="00DE038F"/>
    <w:rsid w:val="00DE14AC"/>
    <w:rsid w:val="00DE18FE"/>
    <w:rsid w:val="00DE1992"/>
    <w:rsid w:val="00DE1A80"/>
    <w:rsid w:val="00DE1CA1"/>
    <w:rsid w:val="00DE312E"/>
    <w:rsid w:val="00DE35A9"/>
    <w:rsid w:val="00DE3F0F"/>
    <w:rsid w:val="00DE5224"/>
    <w:rsid w:val="00DE5447"/>
    <w:rsid w:val="00DE5D34"/>
    <w:rsid w:val="00DF084E"/>
    <w:rsid w:val="00DF1355"/>
    <w:rsid w:val="00DF2B09"/>
    <w:rsid w:val="00DF35E0"/>
    <w:rsid w:val="00DF49B4"/>
    <w:rsid w:val="00DF51F3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28B"/>
    <w:rsid w:val="00E06787"/>
    <w:rsid w:val="00E06925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170FA"/>
    <w:rsid w:val="00E2047B"/>
    <w:rsid w:val="00E204B7"/>
    <w:rsid w:val="00E208CE"/>
    <w:rsid w:val="00E20AB1"/>
    <w:rsid w:val="00E20C87"/>
    <w:rsid w:val="00E2168E"/>
    <w:rsid w:val="00E22B9C"/>
    <w:rsid w:val="00E23C9B"/>
    <w:rsid w:val="00E26C47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094"/>
    <w:rsid w:val="00E4269D"/>
    <w:rsid w:val="00E43A04"/>
    <w:rsid w:val="00E43A3B"/>
    <w:rsid w:val="00E46172"/>
    <w:rsid w:val="00E4646A"/>
    <w:rsid w:val="00E478B7"/>
    <w:rsid w:val="00E50349"/>
    <w:rsid w:val="00E51011"/>
    <w:rsid w:val="00E51D45"/>
    <w:rsid w:val="00E52D85"/>
    <w:rsid w:val="00E54C24"/>
    <w:rsid w:val="00E55946"/>
    <w:rsid w:val="00E56159"/>
    <w:rsid w:val="00E5695E"/>
    <w:rsid w:val="00E5745B"/>
    <w:rsid w:val="00E602C8"/>
    <w:rsid w:val="00E605F3"/>
    <w:rsid w:val="00E614A2"/>
    <w:rsid w:val="00E6217C"/>
    <w:rsid w:val="00E626B4"/>
    <w:rsid w:val="00E62CA5"/>
    <w:rsid w:val="00E62FA9"/>
    <w:rsid w:val="00E634AD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701B3"/>
    <w:rsid w:val="00E71460"/>
    <w:rsid w:val="00E71E35"/>
    <w:rsid w:val="00E733A8"/>
    <w:rsid w:val="00E73BA7"/>
    <w:rsid w:val="00E75665"/>
    <w:rsid w:val="00E75C0E"/>
    <w:rsid w:val="00E76F4C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0217"/>
    <w:rsid w:val="00E924B4"/>
    <w:rsid w:val="00E92504"/>
    <w:rsid w:val="00E92612"/>
    <w:rsid w:val="00E92825"/>
    <w:rsid w:val="00E94DAA"/>
    <w:rsid w:val="00E95219"/>
    <w:rsid w:val="00E95AFD"/>
    <w:rsid w:val="00EA2002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2351"/>
    <w:rsid w:val="00EB2B8C"/>
    <w:rsid w:val="00EB3FD9"/>
    <w:rsid w:val="00EB4E61"/>
    <w:rsid w:val="00EB570A"/>
    <w:rsid w:val="00EB5CC5"/>
    <w:rsid w:val="00EB6B7C"/>
    <w:rsid w:val="00EB7574"/>
    <w:rsid w:val="00EB75D1"/>
    <w:rsid w:val="00EC1FB9"/>
    <w:rsid w:val="00EC2BA9"/>
    <w:rsid w:val="00EC3CA0"/>
    <w:rsid w:val="00EC4700"/>
    <w:rsid w:val="00EC67C9"/>
    <w:rsid w:val="00EC74D0"/>
    <w:rsid w:val="00EC7716"/>
    <w:rsid w:val="00ED078A"/>
    <w:rsid w:val="00ED2B6D"/>
    <w:rsid w:val="00ED38AD"/>
    <w:rsid w:val="00ED4FEB"/>
    <w:rsid w:val="00ED52FD"/>
    <w:rsid w:val="00ED5DA7"/>
    <w:rsid w:val="00ED7937"/>
    <w:rsid w:val="00EE0275"/>
    <w:rsid w:val="00EE210F"/>
    <w:rsid w:val="00EE4B1F"/>
    <w:rsid w:val="00EE4B71"/>
    <w:rsid w:val="00EE6203"/>
    <w:rsid w:val="00EE65BF"/>
    <w:rsid w:val="00EE6A7B"/>
    <w:rsid w:val="00EE70A2"/>
    <w:rsid w:val="00EE70A4"/>
    <w:rsid w:val="00EF00B8"/>
    <w:rsid w:val="00EF02D3"/>
    <w:rsid w:val="00EF1780"/>
    <w:rsid w:val="00EF52B1"/>
    <w:rsid w:val="00EF624B"/>
    <w:rsid w:val="00EF6494"/>
    <w:rsid w:val="00EF64D2"/>
    <w:rsid w:val="00EF708C"/>
    <w:rsid w:val="00EF7C7E"/>
    <w:rsid w:val="00F000DC"/>
    <w:rsid w:val="00F00796"/>
    <w:rsid w:val="00F011A0"/>
    <w:rsid w:val="00F01315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887"/>
    <w:rsid w:val="00F13E32"/>
    <w:rsid w:val="00F1433E"/>
    <w:rsid w:val="00F14362"/>
    <w:rsid w:val="00F14780"/>
    <w:rsid w:val="00F14EBD"/>
    <w:rsid w:val="00F163C5"/>
    <w:rsid w:val="00F179CF"/>
    <w:rsid w:val="00F17BE1"/>
    <w:rsid w:val="00F17EE8"/>
    <w:rsid w:val="00F17F23"/>
    <w:rsid w:val="00F20C0E"/>
    <w:rsid w:val="00F216C0"/>
    <w:rsid w:val="00F22125"/>
    <w:rsid w:val="00F221AA"/>
    <w:rsid w:val="00F230BB"/>
    <w:rsid w:val="00F23367"/>
    <w:rsid w:val="00F2411B"/>
    <w:rsid w:val="00F30E2A"/>
    <w:rsid w:val="00F31432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55A"/>
    <w:rsid w:val="00F468EF"/>
    <w:rsid w:val="00F4791D"/>
    <w:rsid w:val="00F47DD1"/>
    <w:rsid w:val="00F50CF3"/>
    <w:rsid w:val="00F533FE"/>
    <w:rsid w:val="00F53F09"/>
    <w:rsid w:val="00F56AD3"/>
    <w:rsid w:val="00F607CB"/>
    <w:rsid w:val="00F6130A"/>
    <w:rsid w:val="00F6175C"/>
    <w:rsid w:val="00F62F9C"/>
    <w:rsid w:val="00F643DE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54D7"/>
    <w:rsid w:val="00F856CD"/>
    <w:rsid w:val="00F8723B"/>
    <w:rsid w:val="00F8742E"/>
    <w:rsid w:val="00F90990"/>
    <w:rsid w:val="00F92ABD"/>
    <w:rsid w:val="00F94CE7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1400"/>
    <w:rsid w:val="00FA27A0"/>
    <w:rsid w:val="00FA46E0"/>
    <w:rsid w:val="00FA4C94"/>
    <w:rsid w:val="00FB0BE6"/>
    <w:rsid w:val="00FB3EE5"/>
    <w:rsid w:val="00FB4926"/>
    <w:rsid w:val="00FB4947"/>
    <w:rsid w:val="00FB4A64"/>
    <w:rsid w:val="00FB6A10"/>
    <w:rsid w:val="00FC15FC"/>
    <w:rsid w:val="00FC1A04"/>
    <w:rsid w:val="00FC1D81"/>
    <w:rsid w:val="00FC5785"/>
    <w:rsid w:val="00FC6090"/>
    <w:rsid w:val="00FC6A5F"/>
    <w:rsid w:val="00FC78F1"/>
    <w:rsid w:val="00FD2285"/>
    <w:rsid w:val="00FD2428"/>
    <w:rsid w:val="00FD24E4"/>
    <w:rsid w:val="00FD2CF0"/>
    <w:rsid w:val="00FD3320"/>
    <w:rsid w:val="00FD3F1B"/>
    <w:rsid w:val="00FD496A"/>
    <w:rsid w:val="00FD49F3"/>
    <w:rsid w:val="00FD4C08"/>
    <w:rsid w:val="00FD4F42"/>
    <w:rsid w:val="00FD54A5"/>
    <w:rsid w:val="00FD621A"/>
    <w:rsid w:val="00FE075D"/>
    <w:rsid w:val="00FE0774"/>
    <w:rsid w:val="00FE14FE"/>
    <w:rsid w:val="00FE2976"/>
    <w:rsid w:val="00FE338B"/>
    <w:rsid w:val="00FE38E2"/>
    <w:rsid w:val="00FE3937"/>
    <w:rsid w:val="00FE5114"/>
    <w:rsid w:val="00FE52C8"/>
    <w:rsid w:val="00FF0B47"/>
    <w:rsid w:val="00FF1DA8"/>
    <w:rsid w:val="00FF2156"/>
    <w:rsid w:val="00FF2619"/>
    <w:rsid w:val="00FF2630"/>
    <w:rsid w:val="00FF35E5"/>
    <w:rsid w:val="00FF3699"/>
    <w:rsid w:val="00FF4A03"/>
    <w:rsid w:val="00FF526E"/>
    <w:rsid w:val="00FF5F86"/>
    <w:rsid w:val="00FF675D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13098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7252;fld=134;dst=1004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7252;fld=134;dst=10046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7144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44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E00C-755F-44E0-875A-6EA1A2D1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15</Pages>
  <Words>6582</Words>
  <Characters>37522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М.С.</cp:lastModifiedBy>
  <cp:revision>78</cp:revision>
  <cp:lastPrinted>2022-09-07T08:33:00Z</cp:lastPrinted>
  <dcterms:created xsi:type="dcterms:W3CDTF">2022-11-15T12:13:00Z</dcterms:created>
  <dcterms:modified xsi:type="dcterms:W3CDTF">2022-11-25T05:58:00Z</dcterms:modified>
</cp:coreProperties>
</file>