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42" w:rsidRDefault="008F5242" w:rsidP="008F52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48055" cy="666115"/>
            <wp:effectExtent l="19050" t="0" r="4445" b="0"/>
            <wp:docPr id="1" name="Рисунок 1" descr="iv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v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242" w:rsidRDefault="00AB4977" w:rsidP="0039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ЭНЕРГЕТИКИ И ТАРИФОВ</w:t>
      </w:r>
    </w:p>
    <w:p w:rsidR="008F5242" w:rsidRDefault="008F5242" w:rsidP="0039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8F5242" w:rsidRDefault="008F5242" w:rsidP="0039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C4C" w:rsidRPr="00553150" w:rsidRDefault="00B94DBC" w:rsidP="00553150">
      <w:pPr>
        <w:spacing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</w:t>
      </w:r>
      <w:proofErr w:type="gramStart"/>
      <w:r w:rsidR="000D23BA">
        <w:rPr>
          <w:rFonts w:ascii="Times New Roman" w:hAnsi="Times New Roman" w:cs="Times New Roman"/>
          <w:b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видам контроля (надзора)</w:t>
      </w:r>
      <w:r w:rsidR="000D2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AA8">
        <w:rPr>
          <w:rFonts w:ascii="Times New Roman" w:hAnsi="Times New Roman" w:cs="Times New Roman"/>
          <w:b/>
          <w:sz w:val="28"/>
          <w:szCs w:val="28"/>
        </w:rPr>
        <w:t>за</w:t>
      </w:r>
      <w:r w:rsidR="000D23B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131F1">
        <w:rPr>
          <w:rFonts w:ascii="Times New Roman" w:hAnsi="Times New Roman" w:cs="Times New Roman"/>
          <w:b/>
          <w:sz w:val="28"/>
          <w:szCs w:val="28"/>
        </w:rPr>
        <w:t>4</w:t>
      </w:r>
      <w:r w:rsidR="000D23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6510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</w:p>
    <w:p w:rsidR="00553150" w:rsidRPr="00553150" w:rsidRDefault="00553150" w:rsidP="008B52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3150">
        <w:rPr>
          <w:rFonts w:ascii="Times New Roman" w:eastAsia="Times New Roman" w:hAnsi="Times New Roman" w:cs="Times New Roman"/>
          <w:sz w:val="28"/>
          <w:szCs w:val="28"/>
        </w:rPr>
        <w:t>В соответствии с требов</w:t>
      </w:r>
      <w:r w:rsidR="00734800">
        <w:rPr>
          <w:rFonts w:ascii="Times New Roman" w:eastAsia="Times New Roman" w:hAnsi="Times New Roman" w:cs="Times New Roman"/>
          <w:sz w:val="28"/>
          <w:szCs w:val="28"/>
        </w:rPr>
        <w:t xml:space="preserve">аниями Федерального закона от </w:t>
      </w:r>
      <w:r w:rsidR="00734800" w:rsidRPr="00734800">
        <w:rPr>
          <w:rFonts w:ascii="Times New Roman" w:eastAsia="Times New Roman" w:hAnsi="Times New Roman" w:cs="Times New Roman"/>
          <w:sz w:val="28"/>
          <w:szCs w:val="28"/>
        </w:rPr>
        <w:t>31</w:t>
      </w:r>
      <w:r w:rsidR="007348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4800" w:rsidRPr="0073480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73480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4800" w:rsidRPr="0073480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br/>
      </w:r>
      <w:r w:rsidR="00734800">
        <w:rPr>
          <w:rFonts w:ascii="Times New Roman" w:eastAsia="Times New Roman" w:hAnsi="Times New Roman" w:cs="Times New Roman"/>
          <w:sz w:val="28"/>
          <w:szCs w:val="28"/>
        </w:rPr>
        <w:t>№ 2</w:t>
      </w:r>
      <w:r w:rsidR="00734800" w:rsidRPr="00734800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FE58AF">
        <w:rPr>
          <w:rFonts w:ascii="Times New Roman" w:eastAsia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»,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приказом от </w:t>
      </w:r>
      <w:r w:rsidR="00B86F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31F1">
        <w:rPr>
          <w:rFonts w:ascii="Times New Roman" w:eastAsia="Times New Roman" w:hAnsi="Times New Roman" w:cs="Times New Roman"/>
          <w:sz w:val="28"/>
          <w:szCs w:val="28"/>
        </w:rPr>
        <w:t>8</w:t>
      </w:r>
      <w:r w:rsidR="00B86F5A"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A7A54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131F1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F131F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6F5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5268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энергетики и тарифов Ивановской</w:t>
      </w:r>
      <w:proofErr w:type="gramEnd"/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области утверждена программа</w:t>
      </w:r>
      <w:r w:rsidRPr="005531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нарушений обязательных требований </w:t>
      </w:r>
      <w:r w:rsidRPr="00553150">
        <w:rPr>
          <w:rFonts w:ascii="Times New Roman" w:eastAsia="Times New Roman" w:hAnsi="Times New Roman" w:cs="Times New Roman"/>
          <w:spacing w:val="-6"/>
          <w:sz w:val="28"/>
          <w:szCs w:val="28"/>
        </w:rPr>
        <w:t>по видам контроля (надзора) на 202</w:t>
      </w:r>
      <w:r w:rsidR="00F131F1">
        <w:rPr>
          <w:rFonts w:ascii="Times New Roman" w:eastAsia="Times New Roman" w:hAnsi="Times New Roman" w:cs="Times New Roman"/>
          <w:spacing w:val="-6"/>
          <w:sz w:val="28"/>
          <w:szCs w:val="28"/>
        </w:rPr>
        <w:t>4</w:t>
      </w:r>
      <w:r w:rsidR="008B526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53150">
        <w:rPr>
          <w:rFonts w:ascii="Times New Roman" w:eastAsia="Times New Roman" w:hAnsi="Times New Roman" w:cs="Times New Roman"/>
          <w:spacing w:val="-6"/>
          <w:sz w:val="28"/>
          <w:szCs w:val="28"/>
        </w:rPr>
        <w:t>год (Приложение № 1 к указанному приказу) (далее - Программа).</w:t>
      </w:r>
    </w:p>
    <w:p w:rsidR="00553150" w:rsidRDefault="00553150" w:rsidP="008B52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>В рамках возложенных полномочий Департамент энергетики и тарифов Ивановской области (далее - Департамент) осуществляет следующие виды контроля (надзора):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(тарифов), экономической обоснованности фактического расходования сре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>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монополий;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закона «О газоснабжении в Российской Федерации», других федеральных законов и иных нормативных правовых актов Российской Федерации в области газоснабжения к установлению и применению цен (тарифов) в области газоснабжения,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полученных в результате введения надбавок на транспортировку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газа, соблюдение стандартов раскрытия информации.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Соблюдение субъектами электроэнергетики в процессе осуществления регулируемых видов деятельности в электроэнергетике обязательных требований, установленных Федеральным законом «Об электроэнергетике»,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электроэнергетики;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Федеральным законом «О теплоснабжении»,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информации;</w:t>
      </w:r>
      <w:proofErr w:type="gramEnd"/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Соблюдение организациями, осуществляющими горячее водоснабжение, холодное водоснабжение и (или) водоотведение, обязательных требований, установленных Федеральным законом «О водоснабжении и водоотведении»,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сфере водоснабжения и водоотведения;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Соблюдение региональными операторами,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Федеральным законом «Об отходах производства и потребления», другими </w:t>
      </w:r>
      <w:r w:rsidRPr="007945CE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федеральными законами, нормативными правовыми актами субъектов Российской Федерации в области обращения с твердыми коммунальными отходами, к установлению и (или) применению тарифов в области обращения с твердыми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коммунальными отходами,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отходами, соблюдения стандартов раскрытия информации;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Соблюдение организациями оптовой торговли лекарственными препаратами, включенными в перечень жизненно необходимых и важнейших лекарственных препаратов,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Ивановской области.</w:t>
      </w:r>
      <w:proofErr w:type="gramEnd"/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>8. Соблюдение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сферах естественных монополий и в области государственного регулирования цен (тарифов) на терри</w:t>
      </w:r>
      <w:r w:rsidR="00B86F5A">
        <w:rPr>
          <w:rFonts w:ascii="Times New Roman" w:eastAsia="Times New Roman" w:hAnsi="Times New Roman" w:cs="Times New Roman"/>
          <w:sz w:val="28"/>
          <w:szCs w:val="28"/>
        </w:rPr>
        <w:t>тории Ивановской области на 202</w:t>
      </w:r>
      <w:r w:rsidR="00F131F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Программа профилактики) разработана во исполнение Федерального закона от 31.07.2020 № 248-ФЗ «О </w:t>
      </w:r>
      <w:r w:rsidRPr="007945CE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(далее – Федеральный закон № 248-ФЗ) и в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945CE" w:rsidRPr="007945CE" w:rsidRDefault="007945CE" w:rsidP="006D66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>В целях профилактики нарушений обязательных требований Департаментом:</w:t>
      </w:r>
    </w:p>
    <w:p w:rsidR="007945CE" w:rsidRPr="007945CE" w:rsidRDefault="007945CE" w:rsidP="006D66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>- размещены на официальном сайте Перечни актов, содержащих обязательные требования, соблюдение которых оценивается при осуществлении соответствующего вида контроля (надзора);</w:t>
      </w:r>
    </w:p>
    <w:p w:rsidR="007945CE" w:rsidRPr="007945CE" w:rsidRDefault="007945CE" w:rsidP="006D66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>- в рамках мероприятий плана должностными лицами Департамента юридическим лицам и индивидуальным предпринимателям оказывается методическая помощь, даются консультации, разъясняются требования законодательства;</w:t>
      </w:r>
    </w:p>
    <w:p w:rsidR="007945CE" w:rsidRPr="007945CE" w:rsidRDefault="007945CE" w:rsidP="006D66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- обобщение практики осуществления в соответствующей сфере деятельности государственного контроля (надзора) происходит на ежегодном совещании с РСО. </w:t>
      </w:r>
    </w:p>
    <w:p w:rsidR="007945CE" w:rsidRDefault="007945CE" w:rsidP="006D66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условий для установления и применения цен (тарифов), повышения эффективности применения нормативных актов в сфере тарифного регулирования, необходим постоянный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законностью установления и правомерностью применения цен (тарифов), за процедурой их принятия и применения в соответствии с установленным порядком.</w:t>
      </w:r>
    </w:p>
    <w:p w:rsidR="00553150" w:rsidRPr="00553150" w:rsidRDefault="00553150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>При осуществлении Регионального контроля Департаментом подлежит проверке исполнение следующего перечня актов, содержащих обязательные требования, соблюдение которых оценивается при осуществлении указанного контроля (надзора), утвержденного приказом Департамента от 22.02.2019 № 19/2-п (</w:t>
      </w:r>
      <w:proofErr w:type="gramStart"/>
      <w:r w:rsidRPr="00553150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proofErr w:type="gramEnd"/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Департамента).</w:t>
      </w:r>
    </w:p>
    <w:p w:rsidR="00553150" w:rsidRPr="00553150" w:rsidRDefault="00553150" w:rsidP="008B52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32"/>
          <w:szCs w:val="32"/>
        </w:rPr>
        <w:tab/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 – </w:t>
      </w:r>
      <w:r w:rsidR="007945CE">
        <w:rPr>
          <w:rFonts w:ascii="Times New Roman" w:eastAsia="Times New Roman" w:hAnsi="Times New Roman" w:cs="Times New Roman"/>
          <w:sz w:val="28"/>
          <w:szCs w:val="28"/>
        </w:rPr>
        <w:t>создание единой системы профилактики правонарушений в сфере контрольно-надзорной деятельности Департамента, направленной на выявление и предупреждение причин и условий, способствующих совершению правонарушений; предупреждение нарушений обязательных требований, а также снижение числа нарушений обязательных требований при осуществлении деятельности юридическими лицами и индивидуальными предпринимателями.</w:t>
      </w:r>
    </w:p>
    <w:p w:rsidR="00553150" w:rsidRPr="006E1155" w:rsidRDefault="00553150" w:rsidP="008B52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>Достижение основных целей Программы обеспечивается за счет исполнения соответствующих мероприятий, включённых в данную программу.</w:t>
      </w:r>
    </w:p>
    <w:p w:rsidR="005C796A" w:rsidRPr="00B82873" w:rsidRDefault="006E1155" w:rsidP="005C79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55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F131F1">
        <w:rPr>
          <w:rFonts w:ascii="Times New Roman" w:hAnsi="Times New Roman" w:cs="Times New Roman"/>
          <w:sz w:val="28"/>
          <w:szCs w:val="28"/>
        </w:rPr>
        <w:t>4</w:t>
      </w:r>
      <w:r w:rsidR="005C796A">
        <w:rPr>
          <w:rFonts w:ascii="Times New Roman" w:hAnsi="Times New Roman" w:cs="Times New Roman"/>
          <w:sz w:val="28"/>
          <w:szCs w:val="28"/>
        </w:rPr>
        <w:t xml:space="preserve"> году, Департамент в соответствии с постановлением правительства Ивановской области от 15.12.2021 №626-п </w:t>
      </w:r>
      <w:r w:rsidR="006751FF">
        <w:rPr>
          <w:rFonts w:ascii="Times New Roman" w:hAnsi="Times New Roman" w:cs="Times New Roman"/>
          <w:sz w:val="28"/>
          <w:szCs w:val="28"/>
        </w:rPr>
        <w:t>« О реализации федерального закона «</w:t>
      </w:r>
      <w:r w:rsidR="00EF1305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 в сферах естественных монополий и в области государственного регулирования цен (тарифов) на территории Ивановской области» </w:t>
      </w:r>
      <w:r w:rsidR="005C796A">
        <w:rPr>
          <w:rFonts w:ascii="Times New Roman" w:hAnsi="Times New Roman" w:cs="Times New Roman"/>
          <w:sz w:val="28"/>
          <w:szCs w:val="28"/>
        </w:rPr>
        <w:t xml:space="preserve">плановые проверки не осуществлялись. </w:t>
      </w:r>
    </w:p>
    <w:p w:rsidR="006E1155" w:rsidRPr="00B82873" w:rsidRDefault="006E1155" w:rsidP="008B52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E1155" w:rsidRPr="00B82873" w:rsidSect="00A72F5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AE5"/>
    <w:multiLevelType w:val="multilevel"/>
    <w:tmpl w:val="95F66E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54B31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6737A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93DC0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D2266"/>
    <w:multiLevelType w:val="hybridMultilevel"/>
    <w:tmpl w:val="C73620F6"/>
    <w:lvl w:ilvl="0" w:tplc="FF421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C1758E"/>
    <w:multiLevelType w:val="hybridMultilevel"/>
    <w:tmpl w:val="A79E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46A61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60C8B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F15FB"/>
    <w:multiLevelType w:val="multilevel"/>
    <w:tmpl w:val="C916D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BB60E1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831DA"/>
    <w:multiLevelType w:val="hybridMultilevel"/>
    <w:tmpl w:val="FEB4FB7A"/>
    <w:lvl w:ilvl="0" w:tplc="2E34D566">
      <w:start w:val="1"/>
      <w:numFmt w:val="decimal"/>
      <w:lvlText w:val="%1)"/>
      <w:lvlJc w:val="left"/>
      <w:pPr>
        <w:ind w:left="11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E115620"/>
    <w:multiLevelType w:val="hybridMultilevel"/>
    <w:tmpl w:val="13F0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71DFF"/>
    <w:multiLevelType w:val="multilevel"/>
    <w:tmpl w:val="ECE497D2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0874CB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10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242"/>
    <w:rsid w:val="00014AC1"/>
    <w:rsid w:val="00061341"/>
    <w:rsid w:val="00064FBA"/>
    <w:rsid w:val="00093A12"/>
    <w:rsid w:val="000D23BA"/>
    <w:rsid w:val="00116072"/>
    <w:rsid w:val="001209D6"/>
    <w:rsid w:val="0012383D"/>
    <w:rsid w:val="00126D9E"/>
    <w:rsid w:val="0014527B"/>
    <w:rsid w:val="0016138E"/>
    <w:rsid w:val="00183311"/>
    <w:rsid w:val="00197BDD"/>
    <w:rsid w:val="001D01F7"/>
    <w:rsid w:val="001F2628"/>
    <w:rsid w:val="001F7165"/>
    <w:rsid w:val="00226510"/>
    <w:rsid w:val="00237C2B"/>
    <w:rsid w:val="002F259C"/>
    <w:rsid w:val="00307103"/>
    <w:rsid w:val="003208D2"/>
    <w:rsid w:val="00345295"/>
    <w:rsid w:val="00360324"/>
    <w:rsid w:val="00367CCC"/>
    <w:rsid w:val="003734E9"/>
    <w:rsid w:val="00384E1F"/>
    <w:rsid w:val="00387651"/>
    <w:rsid w:val="003950A5"/>
    <w:rsid w:val="0039668D"/>
    <w:rsid w:val="00397BC1"/>
    <w:rsid w:val="003A6FED"/>
    <w:rsid w:val="003E3A03"/>
    <w:rsid w:val="003E5AD2"/>
    <w:rsid w:val="00417783"/>
    <w:rsid w:val="00417999"/>
    <w:rsid w:val="0043141F"/>
    <w:rsid w:val="0045373C"/>
    <w:rsid w:val="00454BD9"/>
    <w:rsid w:val="00467AD7"/>
    <w:rsid w:val="00474FA9"/>
    <w:rsid w:val="004C6AA8"/>
    <w:rsid w:val="004D2234"/>
    <w:rsid w:val="004E1DC0"/>
    <w:rsid w:val="004E51E4"/>
    <w:rsid w:val="00533E6C"/>
    <w:rsid w:val="0053799D"/>
    <w:rsid w:val="00551C35"/>
    <w:rsid w:val="00553150"/>
    <w:rsid w:val="00566012"/>
    <w:rsid w:val="00585FE1"/>
    <w:rsid w:val="00586932"/>
    <w:rsid w:val="00591765"/>
    <w:rsid w:val="005A4F19"/>
    <w:rsid w:val="005B5843"/>
    <w:rsid w:val="005C796A"/>
    <w:rsid w:val="005E365C"/>
    <w:rsid w:val="005F224C"/>
    <w:rsid w:val="005F3B3D"/>
    <w:rsid w:val="00613001"/>
    <w:rsid w:val="006353AA"/>
    <w:rsid w:val="00647E50"/>
    <w:rsid w:val="00660CE6"/>
    <w:rsid w:val="006751FF"/>
    <w:rsid w:val="00687E21"/>
    <w:rsid w:val="006924E5"/>
    <w:rsid w:val="00697699"/>
    <w:rsid w:val="006D18A5"/>
    <w:rsid w:val="006D66AB"/>
    <w:rsid w:val="006E022C"/>
    <w:rsid w:val="006E1155"/>
    <w:rsid w:val="006E6CEF"/>
    <w:rsid w:val="006F32A3"/>
    <w:rsid w:val="00705DF3"/>
    <w:rsid w:val="007143EE"/>
    <w:rsid w:val="00734800"/>
    <w:rsid w:val="00783A99"/>
    <w:rsid w:val="007921B4"/>
    <w:rsid w:val="007945CE"/>
    <w:rsid w:val="007E23CD"/>
    <w:rsid w:val="007E3753"/>
    <w:rsid w:val="008449CE"/>
    <w:rsid w:val="00846089"/>
    <w:rsid w:val="0088714C"/>
    <w:rsid w:val="00892940"/>
    <w:rsid w:val="00893419"/>
    <w:rsid w:val="008A4AD8"/>
    <w:rsid w:val="008B4A3A"/>
    <w:rsid w:val="008B5268"/>
    <w:rsid w:val="008D7B46"/>
    <w:rsid w:val="008E6BA7"/>
    <w:rsid w:val="008F5242"/>
    <w:rsid w:val="009326AE"/>
    <w:rsid w:val="00961470"/>
    <w:rsid w:val="00980369"/>
    <w:rsid w:val="00980C0D"/>
    <w:rsid w:val="00981196"/>
    <w:rsid w:val="0098691F"/>
    <w:rsid w:val="009A3BDA"/>
    <w:rsid w:val="009A3D34"/>
    <w:rsid w:val="009A48FD"/>
    <w:rsid w:val="009B7A8D"/>
    <w:rsid w:val="009C1A6E"/>
    <w:rsid w:val="009E5175"/>
    <w:rsid w:val="00A20F02"/>
    <w:rsid w:val="00A52426"/>
    <w:rsid w:val="00A72F57"/>
    <w:rsid w:val="00A839D2"/>
    <w:rsid w:val="00A97FC4"/>
    <w:rsid w:val="00AA4234"/>
    <w:rsid w:val="00AB4977"/>
    <w:rsid w:val="00AD2DE8"/>
    <w:rsid w:val="00AF6F83"/>
    <w:rsid w:val="00B12DC6"/>
    <w:rsid w:val="00B7700B"/>
    <w:rsid w:val="00B86F5A"/>
    <w:rsid w:val="00B94DBC"/>
    <w:rsid w:val="00BA3756"/>
    <w:rsid w:val="00BA7A54"/>
    <w:rsid w:val="00BB0E71"/>
    <w:rsid w:val="00BC76B1"/>
    <w:rsid w:val="00BE1489"/>
    <w:rsid w:val="00BE503E"/>
    <w:rsid w:val="00BE5F65"/>
    <w:rsid w:val="00C30C0E"/>
    <w:rsid w:val="00C61C33"/>
    <w:rsid w:val="00C70B9A"/>
    <w:rsid w:val="00C719F4"/>
    <w:rsid w:val="00CA4EC2"/>
    <w:rsid w:val="00CC0220"/>
    <w:rsid w:val="00D00C4C"/>
    <w:rsid w:val="00D0206B"/>
    <w:rsid w:val="00D26365"/>
    <w:rsid w:val="00D41A1F"/>
    <w:rsid w:val="00D52156"/>
    <w:rsid w:val="00D54906"/>
    <w:rsid w:val="00D560DC"/>
    <w:rsid w:val="00D72B38"/>
    <w:rsid w:val="00D75CE6"/>
    <w:rsid w:val="00D977C2"/>
    <w:rsid w:val="00DA6DB8"/>
    <w:rsid w:val="00DB14A1"/>
    <w:rsid w:val="00DD5762"/>
    <w:rsid w:val="00DF15B1"/>
    <w:rsid w:val="00E02B4E"/>
    <w:rsid w:val="00E32BFA"/>
    <w:rsid w:val="00E46005"/>
    <w:rsid w:val="00E57926"/>
    <w:rsid w:val="00E6076D"/>
    <w:rsid w:val="00E74F90"/>
    <w:rsid w:val="00E80F10"/>
    <w:rsid w:val="00EA001D"/>
    <w:rsid w:val="00EC0824"/>
    <w:rsid w:val="00EF1305"/>
    <w:rsid w:val="00EF53B9"/>
    <w:rsid w:val="00F131F1"/>
    <w:rsid w:val="00F25A12"/>
    <w:rsid w:val="00F326BA"/>
    <w:rsid w:val="00F67752"/>
    <w:rsid w:val="00F815BC"/>
    <w:rsid w:val="00FA0144"/>
    <w:rsid w:val="00FC00D6"/>
    <w:rsid w:val="00FC1FBE"/>
    <w:rsid w:val="00FE1A96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242"/>
    <w:pPr>
      <w:ind w:left="720"/>
      <w:contextualSpacing/>
    </w:pPr>
  </w:style>
  <w:style w:type="table" w:styleId="a6">
    <w:name w:val="Table Grid"/>
    <w:basedOn w:val="a1"/>
    <w:uiPriority w:val="59"/>
    <w:rsid w:val="00BE5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F32A3"/>
    <w:rPr>
      <w:color w:val="0000FF" w:themeColor="hyperlink"/>
      <w:u w:val="single"/>
    </w:rPr>
  </w:style>
  <w:style w:type="paragraph" w:customStyle="1" w:styleId="ConsPlusNormal">
    <w:name w:val="ConsPlusNormal"/>
    <w:rsid w:val="00467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8">
    <w:name w:val="Основной текст_"/>
    <w:basedOn w:val="a0"/>
    <w:link w:val="2"/>
    <w:rsid w:val="008934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893419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E1CF-7C4F-4866-A5E7-9A05C831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6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0091</dc:creator>
  <cp:lastModifiedBy>Павлычев С.Ю.</cp:lastModifiedBy>
  <cp:revision>44</cp:revision>
  <cp:lastPrinted>2020-02-07T04:49:00Z</cp:lastPrinted>
  <dcterms:created xsi:type="dcterms:W3CDTF">2016-07-20T12:03:00Z</dcterms:created>
  <dcterms:modified xsi:type="dcterms:W3CDTF">2025-03-06T13:35:00Z</dcterms:modified>
</cp:coreProperties>
</file>