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A12873" w14:textId="77777777" w:rsidR="00CC7361" w:rsidRPr="00C11222" w:rsidRDefault="00523E2A" w:rsidP="00326D3F">
      <w:pPr>
        <w:framePr w:w="1705" w:h="1109" w:hRule="exact" w:wrap="notBeside" w:vAnchor="text" w:hAnchor="page" w:x="5206" w:y="147"/>
        <w:widowControl/>
        <w:jc w:val="center"/>
        <w:rPr>
          <w:sz w:val="28"/>
          <w:szCs w:val="28"/>
        </w:rPr>
      </w:pPr>
      <w:r w:rsidRPr="00C11222">
        <w:rPr>
          <w:sz w:val="28"/>
          <w:szCs w:val="28"/>
        </w:rPr>
        <w:t xml:space="preserve"> </w:t>
      </w:r>
      <w:r w:rsidR="00DF01E1" w:rsidRPr="00C11222">
        <w:rPr>
          <w:noProof/>
          <w:sz w:val="28"/>
          <w:szCs w:val="28"/>
        </w:rPr>
        <w:drawing>
          <wp:inline distT="0" distB="0" distL="0" distR="0" wp14:anchorId="1CB8DB33" wp14:editId="7ABDFD7A">
            <wp:extent cx="800100" cy="647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47700"/>
                    </a:xfrm>
                    <a:prstGeom prst="rect">
                      <a:avLst/>
                    </a:prstGeom>
                    <a:noFill/>
                    <a:ln>
                      <a:noFill/>
                    </a:ln>
                  </pic:spPr>
                </pic:pic>
              </a:graphicData>
            </a:graphic>
          </wp:inline>
        </w:drawing>
      </w:r>
    </w:p>
    <w:p w14:paraId="6199771A" w14:textId="33462737" w:rsidR="002A25E0" w:rsidRPr="00C11222" w:rsidRDefault="006D293D" w:rsidP="00927B93">
      <w:pPr>
        <w:widowControl/>
        <w:jc w:val="center"/>
        <w:rPr>
          <w:b/>
          <w:sz w:val="28"/>
          <w:szCs w:val="28"/>
        </w:rPr>
      </w:pPr>
      <w:r>
        <w:rPr>
          <w:noProof/>
          <w:sz w:val="28"/>
          <w:szCs w:val="28"/>
        </w:rPr>
        <mc:AlternateContent>
          <mc:Choice Requires="wps">
            <w:drawing>
              <wp:anchor distT="0" distB="0" distL="114300" distR="114300" simplePos="0" relativeHeight="251659776" behindDoc="0" locked="0" layoutInCell="1" allowOverlap="1" wp14:anchorId="255B30FD" wp14:editId="77334540">
                <wp:simplePos x="0" y="0"/>
                <wp:positionH relativeFrom="column">
                  <wp:posOffset>4810125</wp:posOffset>
                </wp:positionH>
                <wp:positionV relativeFrom="paragraph">
                  <wp:posOffset>-317500</wp:posOffset>
                </wp:positionV>
                <wp:extent cx="1486535" cy="354330"/>
                <wp:effectExtent l="0" t="4445" r="635" b="3175"/>
                <wp:wrapNone/>
                <wp:docPr id="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6535" cy="354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25BC53" w14:textId="77777777" w:rsidR="003909ED" w:rsidRDefault="003909ED" w:rsidP="006D293D">
                            <w:pPr>
                              <w:jc w:val="center"/>
                              <w:rPr>
                                <w:b/>
                                <w:color w:val="C00000"/>
                                <w:sz w:val="36"/>
                              </w:rPr>
                            </w:pPr>
                            <w:r>
                              <w:rPr>
                                <w:b/>
                                <w:color w:val="C00000"/>
                                <w:sz w:val="36"/>
                              </w:rPr>
                              <w:t>ПРОЕКТ</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cx1="http://schemas.microsoft.com/office/drawing/2015/9/8/chartex">
            <w:pict>
              <v:shapetype w14:anchorId="255B30FD" id="_x0000_t202" coordsize="21600,21600" o:spt="202" path="m,l,21600r21600,l21600,xe">
                <v:stroke joinstyle="miter"/>
                <v:path gradientshapeok="t" o:connecttype="rect"/>
              </v:shapetype>
              <v:shape id="Надпись 2" o:spid="_x0000_s1026" type="#_x0000_t202" style="position:absolute;left:0;text-align:left;margin-left:378.75pt;margin-top:-25pt;width:117.05pt;height:27.9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" filled="f" stroked="f">
                <v:textbox style="mso-fit-shape-to-text:t">
                  <w:txbxContent>
                    <w:p w14:paraId="3225BC53" w14:textId="77777777" w:rsidR="003909ED" w:rsidRDefault="003909ED" w:rsidP="006D293D">
                      <w:pPr>
                        <w:jc w:val="center"/>
                        <w:rPr>
                          <w:b/>
                          <w:color w:val="C00000"/>
                          <w:sz w:val="36"/>
                        </w:rPr>
                      </w:pPr>
                      <w:r>
                        <w:rPr>
                          <w:b/>
                          <w:color w:val="C00000"/>
                          <w:sz w:val="36"/>
                        </w:rPr>
                        <w:t>ПРОЕКТ</w:t>
                      </w:r>
                    </w:p>
                  </w:txbxContent>
                </v:textbox>
              </v:shape>
            </w:pict>
          </mc:Fallback>
        </mc:AlternateContent>
      </w:r>
      <w:r w:rsidR="002A25E0" w:rsidRPr="00C11222">
        <w:rPr>
          <w:b/>
          <w:sz w:val="28"/>
          <w:szCs w:val="28"/>
        </w:rPr>
        <w:t>ДЕПАРТАМЕНТ ЭНЕРГЕТИКИ И ТАРИФОВ</w:t>
      </w:r>
    </w:p>
    <w:p w14:paraId="577B0A8B" w14:textId="77777777" w:rsidR="002A25E0" w:rsidRPr="00C11222" w:rsidRDefault="002A25E0" w:rsidP="00927B93">
      <w:pPr>
        <w:widowControl/>
        <w:jc w:val="center"/>
        <w:rPr>
          <w:b/>
          <w:sz w:val="28"/>
          <w:szCs w:val="28"/>
        </w:rPr>
      </w:pPr>
      <w:r w:rsidRPr="00C11222">
        <w:rPr>
          <w:b/>
          <w:sz w:val="28"/>
          <w:szCs w:val="28"/>
        </w:rPr>
        <w:t>ИВАНОВСКОЙ ОБЛАСТИ</w:t>
      </w:r>
    </w:p>
    <w:p w14:paraId="26505821" w14:textId="77777777" w:rsidR="002A25E0" w:rsidRPr="00C11222" w:rsidRDefault="00DB2379" w:rsidP="00927B93">
      <w:pPr>
        <w:widowControl/>
        <w:jc w:val="center"/>
        <w:rPr>
          <w:b/>
          <w:sz w:val="28"/>
          <w:szCs w:val="28"/>
        </w:rPr>
      </w:pPr>
      <w:r w:rsidRPr="00C11222">
        <w:rPr>
          <w:noProof/>
          <w:sz w:val="28"/>
          <w:szCs w:val="28"/>
        </w:rPr>
        <mc:AlternateContent>
          <mc:Choice Requires="wps">
            <w:drawing>
              <wp:anchor distT="4294967295" distB="4294967295" distL="114300" distR="114300" simplePos="0" relativeHeight="251657728" behindDoc="0" locked="0" layoutInCell="0" allowOverlap="1" wp14:anchorId="65B23C3C" wp14:editId="01BDC103">
                <wp:simplePos x="0" y="0"/>
                <wp:positionH relativeFrom="column">
                  <wp:posOffset>655320</wp:posOffset>
                </wp:positionH>
                <wp:positionV relativeFrom="paragraph">
                  <wp:posOffset>54609</wp:posOffset>
                </wp:positionV>
                <wp:extent cx="4572000" cy="0"/>
                <wp:effectExtent l="0" t="0" r="19050" b="1905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0CF660DA" id="Line 6"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6pt,4.3pt" to="411.6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" o:allowincell="f" strokeweight="2pt"/>
            </w:pict>
          </mc:Fallback>
        </mc:AlternateContent>
      </w:r>
    </w:p>
    <w:p w14:paraId="7351B776" w14:textId="77777777" w:rsidR="002A25E0" w:rsidRPr="00C11222" w:rsidRDefault="002A25E0" w:rsidP="00927B93">
      <w:pPr>
        <w:pStyle w:val="2"/>
        <w:rPr>
          <w:szCs w:val="28"/>
        </w:rPr>
      </w:pPr>
      <w:r w:rsidRPr="00C11222">
        <w:rPr>
          <w:szCs w:val="28"/>
        </w:rPr>
        <w:t>П О С Т А Н О В Л Е Н И Е</w:t>
      </w:r>
    </w:p>
    <w:p w14:paraId="20F82307" w14:textId="77777777" w:rsidR="00CC7361" w:rsidRPr="00C11222" w:rsidRDefault="00CC7361" w:rsidP="00927B93">
      <w:pPr>
        <w:widowControl/>
        <w:jc w:val="center"/>
        <w:rPr>
          <w:sz w:val="28"/>
          <w:szCs w:val="28"/>
        </w:rPr>
      </w:pPr>
    </w:p>
    <w:p w14:paraId="6A649271" w14:textId="77777777" w:rsidR="008707C6" w:rsidRPr="00593D9E" w:rsidRDefault="00484828" w:rsidP="008707C6">
      <w:pPr>
        <w:widowControl/>
        <w:jc w:val="center"/>
        <w:rPr>
          <w:sz w:val="28"/>
          <w:szCs w:val="28"/>
        </w:rPr>
      </w:pPr>
      <w:r w:rsidRPr="00593D9E">
        <w:rPr>
          <w:sz w:val="28"/>
          <w:szCs w:val="28"/>
        </w:rPr>
        <w:t xml:space="preserve">от </w:t>
      </w:r>
      <w:r w:rsidR="00F63575" w:rsidRPr="00593D9E">
        <w:rPr>
          <w:sz w:val="28"/>
          <w:szCs w:val="28"/>
        </w:rPr>
        <w:t>______________</w:t>
      </w:r>
      <w:r w:rsidR="008707C6" w:rsidRPr="00593D9E">
        <w:rPr>
          <w:sz w:val="28"/>
          <w:szCs w:val="28"/>
        </w:rPr>
        <w:tab/>
      </w:r>
      <w:r w:rsidR="008707C6" w:rsidRPr="00593D9E">
        <w:rPr>
          <w:sz w:val="28"/>
          <w:szCs w:val="28"/>
        </w:rPr>
        <w:tab/>
      </w:r>
      <w:r w:rsidR="008707C6" w:rsidRPr="00593D9E">
        <w:rPr>
          <w:sz w:val="28"/>
          <w:szCs w:val="28"/>
        </w:rPr>
        <w:tab/>
      </w:r>
      <w:r w:rsidR="008707C6" w:rsidRPr="00593D9E">
        <w:rPr>
          <w:sz w:val="28"/>
          <w:szCs w:val="28"/>
        </w:rPr>
        <w:tab/>
      </w:r>
      <w:r w:rsidR="008707C6" w:rsidRPr="00593D9E">
        <w:rPr>
          <w:sz w:val="28"/>
          <w:szCs w:val="28"/>
        </w:rPr>
        <w:tab/>
      </w:r>
      <w:r w:rsidR="008707C6" w:rsidRPr="00593D9E">
        <w:rPr>
          <w:sz w:val="28"/>
          <w:szCs w:val="28"/>
        </w:rPr>
        <w:tab/>
      </w:r>
      <w:proofErr w:type="gramStart"/>
      <w:r w:rsidR="008707C6" w:rsidRPr="00593D9E">
        <w:rPr>
          <w:sz w:val="28"/>
          <w:szCs w:val="28"/>
        </w:rPr>
        <w:tab/>
        <w:t xml:space="preserve">  №</w:t>
      </w:r>
      <w:proofErr w:type="gramEnd"/>
      <w:r w:rsidR="008707C6" w:rsidRPr="00593D9E">
        <w:rPr>
          <w:sz w:val="28"/>
          <w:szCs w:val="28"/>
        </w:rPr>
        <w:t xml:space="preserve"> </w:t>
      </w:r>
      <w:r w:rsidR="00F63575" w:rsidRPr="00593D9E">
        <w:rPr>
          <w:sz w:val="28"/>
          <w:szCs w:val="28"/>
        </w:rPr>
        <w:t>___________</w:t>
      </w:r>
      <w:r w:rsidR="008707C6" w:rsidRPr="00593D9E">
        <w:rPr>
          <w:sz w:val="28"/>
          <w:szCs w:val="28"/>
        </w:rPr>
        <w:t xml:space="preserve"> </w:t>
      </w:r>
      <w:bookmarkStart w:id="0" w:name="sub_2"/>
    </w:p>
    <w:bookmarkEnd w:id="0"/>
    <w:p w14:paraId="2F52DD28" w14:textId="77777777" w:rsidR="003D1275" w:rsidRPr="00593D9E" w:rsidRDefault="003D1275" w:rsidP="00927B93">
      <w:pPr>
        <w:pStyle w:val="3"/>
        <w:rPr>
          <w:sz w:val="28"/>
          <w:szCs w:val="28"/>
        </w:rPr>
      </w:pPr>
    </w:p>
    <w:p w14:paraId="18FB14C9" w14:textId="3F15E04E" w:rsidR="00895A16" w:rsidRPr="00593D9E" w:rsidRDefault="00995FD0" w:rsidP="00BA690B">
      <w:pPr>
        <w:pStyle w:val="3"/>
        <w:spacing w:line="276" w:lineRule="auto"/>
        <w:rPr>
          <w:b w:val="0"/>
          <w:sz w:val="28"/>
          <w:szCs w:val="28"/>
        </w:rPr>
      </w:pPr>
      <w:r w:rsidRPr="00593D9E">
        <w:rPr>
          <w:rStyle w:val="af"/>
          <w:b/>
          <w:sz w:val="28"/>
          <w:szCs w:val="28"/>
          <w:bdr w:val="none" w:sz="0" w:space="0" w:color="auto" w:frame="1"/>
        </w:rPr>
        <w:t>Об утверждении предельного уровня цены на тепловую энергию (мощность) в ценовой зоне теплоснабжения - муниципально</w:t>
      </w:r>
      <w:r w:rsidR="00EB2EA9" w:rsidRPr="00593D9E">
        <w:rPr>
          <w:rStyle w:val="af"/>
          <w:b/>
          <w:sz w:val="28"/>
          <w:szCs w:val="28"/>
          <w:bdr w:val="none" w:sz="0" w:space="0" w:color="auto" w:frame="1"/>
        </w:rPr>
        <w:t>м</w:t>
      </w:r>
      <w:r w:rsidRPr="00593D9E">
        <w:rPr>
          <w:rStyle w:val="af"/>
          <w:b/>
          <w:sz w:val="28"/>
          <w:szCs w:val="28"/>
          <w:bdr w:val="none" w:sz="0" w:space="0" w:color="auto" w:frame="1"/>
        </w:rPr>
        <w:t xml:space="preserve"> образовани</w:t>
      </w:r>
      <w:r w:rsidR="00EB2EA9" w:rsidRPr="00593D9E">
        <w:rPr>
          <w:rStyle w:val="af"/>
          <w:b/>
          <w:sz w:val="28"/>
          <w:szCs w:val="28"/>
          <w:bdr w:val="none" w:sz="0" w:space="0" w:color="auto" w:frame="1"/>
        </w:rPr>
        <w:t>и</w:t>
      </w:r>
      <w:r w:rsidRPr="00593D9E">
        <w:rPr>
          <w:rStyle w:val="af"/>
          <w:b/>
          <w:sz w:val="28"/>
          <w:szCs w:val="28"/>
          <w:bdr w:val="none" w:sz="0" w:space="0" w:color="auto" w:frame="1"/>
        </w:rPr>
        <w:t xml:space="preserve"> город</w:t>
      </w:r>
      <w:r w:rsidR="00153B68" w:rsidRPr="00593D9E">
        <w:rPr>
          <w:rStyle w:val="af"/>
          <w:b/>
          <w:sz w:val="28"/>
          <w:szCs w:val="28"/>
          <w:bdr w:val="none" w:sz="0" w:space="0" w:color="auto" w:frame="1"/>
        </w:rPr>
        <w:t>ской округ</w:t>
      </w:r>
      <w:r w:rsidRPr="00593D9E">
        <w:rPr>
          <w:rStyle w:val="af"/>
          <w:b/>
          <w:sz w:val="28"/>
          <w:szCs w:val="28"/>
          <w:bdr w:val="none" w:sz="0" w:space="0" w:color="auto" w:frame="1"/>
        </w:rPr>
        <w:t xml:space="preserve"> </w:t>
      </w:r>
      <w:r w:rsidR="00FB65BD" w:rsidRPr="00593D9E">
        <w:rPr>
          <w:rStyle w:val="af"/>
          <w:b/>
          <w:sz w:val="28"/>
          <w:szCs w:val="28"/>
          <w:bdr w:val="none" w:sz="0" w:space="0" w:color="auto" w:frame="1"/>
        </w:rPr>
        <w:t>Кохма</w:t>
      </w:r>
      <w:r w:rsidR="00216975" w:rsidRPr="00593D9E">
        <w:rPr>
          <w:rStyle w:val="af"/>
          <w:b/>
          <w:sz w:val="28"/>
          <w:szCs w:val="28"/>
          <w:bdr w:val="none" w:sz="0" w:space="0" w:color="auto" w:frame="1"/>
        </w:rPr>
        <w:t xml:space="preserve"> Ивановской области</w:t>
      </w:r>
      <w:r w:rsidR="00A93F98" w:rsidRPr="00593D9E">
        <w:rPr>
          <w:rStyle w:val="af"/>
          <w:b/>
          <w:sz w:val="28"/>
          <w:szCs w:val="28"/>
          <w:bdr w:val="none" w:sz="0" w:space="0" w:color="auto" w:frame="1"/>
        </w:rPr>
        <w:t xml:space="preserve"> </w:t>
      </w:r>
      <w:r w:rsidR="00BA690B" w:rsidRPr="00593D9E">
        <w:rPr>
          <w:rStyle w:val="af"/>
          <w:b/>
          <w:sz w:val="28"/>
          <w:szCs w:val="28"/>
          <w:bdr w:val="none" w:sz="0" w:space="0" w:color="auto" w:frame="1"/>
        </w:rPr>
        <w:t>на 202</w:t>
      </w:r>
      <w:r w:rsidR="000D6035">
        <w:rPr>
          <w:rStyle w:val="af"/>
          <w:b/>
          <w:sz w:val="28"/>
          <w:szCs w:val="28"/>
          <w:bdr w:val="none" w:sz="0" w:space="0" w:color="auto" w:frame="1"/>
        </w:rPr>
        <w:t>6</w:t>
      </w:r>
      <w:r w:rsidR="00BA690B" w:rsidRPr="00593D9E">
        <w:rPr>
          <w:rStyle w:val="af"/>
          <w:b/>
          <w:sz w:val="28"/>
          <w:szCs w:val="28"/>
          <w:bdr w:val="none" w:sz="0" w:space="0" w:color="auto" w:frame="1"/>
        </w:rPr>
        <w:t xml:space="preserve"> год</w:t>
      </w:r>
    </w:p>
    <w:p w14:paraId="735920E8" w14:textId="77777777" w:rsidR="00927B93" w:rsidRPr="00593D9E" w:rsidRDefault="00927B93" w:rsidP="00895A16">
      <w:pPr>
        <w:pStyle w:val="ConsNormal"/>
        <w:spacing w:line="276" w:lineRule="auto"/>
        <w:ind w:right="0" w:firstLine="900"/>
        <w:jc w:val="center"/>
        <w:rPr>
          <w:rFonts w:ascii="Times New Roman" w:hAnsi="Times New Roman" w:cs="Times New Roman"/>
          <w:b/>
          <w:sz w:val="28"/>
          <w:szCs w:val="28"/>
        </w:rPr>
      </w:pPr>
    </w:p>
    <w:p w14:paraId="3D5065D5" w14:textId="5AA323E5" w:rsidR="004F73F6" w:rsidRPr="00593D9E" w:rsidRDefault="004F73F6" w:rsidP="004F73F6">
      <w:pPr>
        <w:pStyle w:val="ConsNormal"/>
        <w:spacing w:line="276" w:lineRule="auto"/>
        <w:ind w:right="0" w:firstLine="567"/>
        <w:jc w:val="both"/>
        <w:rPr>
          <w:rFonts w:ascii="Times New Roman" w:hAnsi="Times New Roman" w:cs="Times New Roman"/>
          <w:sz w:val="28"/>
          <w:szCs w:val="28"/>
        </w:rPr>
      </w:pPr>
      <w:r w:rsidRPr="00593D9E">
        <w:rPr>
          <w:rFonts w:ascii="Times New Roman" w:hAnsi="Times New Roman" w:cs="Times New Roman"/>
          <w:kern w:val="16"/>
          <w:sz w:val="28"/>
          <w:szCs w:val="28"/>
        </w:rPr>
        <w:t>В соответствии с Федеральным законом от 27.07.2010 № 190-ФЗ</w:t>
      </w:r>
      <w:r w:rsidR="006A7762">
        <w:rPr>
          <w:rFonts w:ascii="Times New Roman" w:hAnsi="Times New Roman" w:cs="Times New Roman"/>
          <w:kern w:val="16"/>
          <w:sz w:val="28"/>
          <w:szCs w:val="28"/>
        </w:rPr>
        <w:t xml:space="preserve"> </w:t>
      </w:r>
      <w:r w:rsidRPr="00593D9E">
        <w:rPr>
          <w:rFonts w:ascii="Times New Roman" w:hAnsi="Times New Roman" w:cs="Times New Roman"/>
          <w:kern w:val="16"/>
          <w:sz w:val="28"/>
          <w:szCs w:val="28"/>
        </w:rPr>
        <w:t xml:space="preserve">«О теплоснабжении», Постановлениями Правительства Российской Федерации от 15.12.2017 № 1562 «Об определении в ценовых зонах теплоснабжения предельного уровня цены на тепловую энергию (мощность), включая индексацию предельного уровня цены на тепловую энергию (мощность), и технико-экономических параметров работы котельных и тепловых сетей, используемых для расчета предельного уровня цены на тепловую энергию (мощность)», </w:t>
      </w:r>
      <w:r w:rsidRPr="00593D9E">
        <w:rPr>
          <w:rFonts w:ascii="Times New Roman" w:hAnsi="Times New Roman" w:cs="Times New Roman"/>
          <w:sz w:val="28"/>
          <w:szCs w:val="28"/>
        </w:rPr>
        <w:t>,</w:t>
      </w:r>
      <w:r w:rsidRPr="00593D9E">
        <w:rPr>
          <w:rFonts w:ascii="Times New Roman" w:hAnsi="Times New Roman" w:cs="Times New Roman"/>
          <w:kern w:val="16"/>
          <w:sz w:val="28"/>
          <w:szCs w:val="28"/>
        </w:rPr>
        <w:t xml:space="preserve"> Распоряжением Правительства Российской Федерации от 12.09.2022 № 2591-р «Об отнесении муниципального образования городской округ Кохма Ивановской области к ценовой зоне теплоснабжения», Указом Губернатора Ивановской области от 17.03.2023 № 18-уг «</w:t>
      </w:r>
      <w:r w:rsidRPr="00593D9E">
        <w:rPr>
          <w:rFonts w:ascii="Times New Roman" w:hAnsi="Times New Roman" w:cs="Times New Roman"/>
          <w:sz w:val="28"/>
          <w:szCs w:val="28"/>
        </w:rPr>
        <w:t>Об утверждении графика поэтапного равномерного доведения предельного уровня цены на тепловую энергию (мощность) до уровня, определяемого в соответствии с Правилами определения в ценовых зонах теплоснабжения предельного уровня цены на тепловую энергию (мощность), включая правила индексации предельного уровня цены на тепловую энергию (мощность), технико-экономическими параметрами работы котельных и тепловых сетей, используемыми для расчета предельного уровня цены на тепловую энергию (мощность), утвержденными постановлением Правительства Российской Федерации от 15.12.2017 № 1562, в ценовой зоне теплоснабжения – муниципальном образовании городской округ Кохма Ивановской области на 2023-2027 годы</w:t>
      </w:r>
      <w:r w:rsidRPr="00593D9E">
        <w:rPr>
          <w:rFonts w:ascii="Times New Roman" w:hAnsi="Times New Roman" w:cs="Times New Roman"/>
          <w:kern w:val="16"/>
          <w:sz w:val="28"/>
          <w:szCs w:val="28"/>
        </w:rPr>
        <w:t xml:space="preserve">», постановлением Департамента энергетики и тарифов Ивановской области от </w:t>
      </w:r>
      <w:r w:rsidR="00F63575" w:rsidRPr="00593D9E">
        <w:rPr>
          <w:rFonts w:ascii="Times New Roman" w:hAnsi="Times New Roman" w:cs="Times New Roman"/>
          <w:kern w:val="16"/>
          <w:sz w:val="28"/>
          <w:szCs w:val="28"/>
        </w:rPr>
        <w:t>__________</w:t>
      </w:r>
      <w:r w:rsidR="005E3E6C" w:rsidRPr="00593D9E">
        <w:rPr>
          <w:rFonts w:ascii="Times New Roman" w:hAnsi="Times New Roman" w:cs="Times New Roman"/>
          <w:kern w:val="16"/>
          <w:sz w:val="28"/>
          <w:szCs w:val="28"/>
        </w:rPr>
        <w:t xml:space="preserve"> </w:t>
      </w:r>
      <w:r w:rsidR="008707C6" w:rsidRPr="00593D9E">
        <w:rPr>
          <w:rFonts w:ascii="Times New Roman" w:hAnsi="Times New Roman" w:cs="Times New Roman"/>
          <w:kern w:val="16"/>
          <w:sz w:val="28"/>
          <w:szCs w:val="28"/>
        </w:rPr>
        <w:t xml:space="preserve">№ </w:t>
      </w:r>
      <w:r w:rsidR="00F63575" w:rsidRPr="00593D9E">
        <w:rPr>
          <w:rFonts w:ascii="Times New Roman" w:hAnsi="Times New Roman" w:cs="Times New Roman"/>
          <w:kern w:val="16"/>
          <w:sz w:val="28"/>
          <w:szCs w:val="28"/>
        </w:rPr>
        <w:t>_________</w:t>
      </w:r>
      <w:r w:rsidRPr="00593D9E">
        <w:rPr>
          <w:rFonts w:ascii="Times New Roman" w:hAnsi="Times New Roman" w:cs="Times New Roman"/>
          <w:b/>
          <w:kern w:val="16"/>
          <w:sz w:val="28"/>
          <w:szCs w:val="28"/>
        </w:rPr>
        <w:t xml:space="preserve"> </w:t>
      </w:r>
      <w:r w:rsidRPr="00593D9E">
        <w:rPr>
          <w:rFonts w:ascii="Times New Roman" w:hAnsi="Times New Roman" w:cs="Times New Roman"/>
          <w:kern w:val="16"/>
          <w:sz w:val="28"/>
          <w:szCs w:val="28"/>
        </w:rPr>
        <w:t>«</w:t>
      </w:r>
      <w:r w:rsidRPr="00593D9E">
        <w:rPr>
          <w:rStyle w:val="af"/>
          <w:rFonts w:ascii="Times New Roman" w:hAnsi="Times New Roman" w:cs="Times New Roman"/>
          <w:b w:val="0"/>
          <w:sz w:val="28"/>
          <w:szCs w:val="28"/>
          <w:bdr w:val="none" w:sz="0" w:space="0" w:color="auto" w:frame="1"/>
        </w:rPr>
        <w:t>Об утверждении индикативного предельного уровня цены на тепловую энергию (мощность) в ценовой зоне теплоснабжения - муниципальном образовании городской округ Кохма Ивановской области на 202</w:t>
      </w:r>
      <w:r w:rsidR="000D6035">
        <w:rPr>
          <w:rStyle w:val="af"/>
          <w:rFonts w:ascii="Times New Roman" w:hAnsi="Times New Roman" w:cs="Times New Roman"/>
          <w:b w:val="0"/>
          <w:sz w:val="28"/>
          <w:szCs w:val="28"/>
          <w:bdr w:val="none" w:sz="0" w:space="0" w:color="auto" w:frame="1"/>
        </w:rPr>
        <w:t>6</w:t>
      </w:r>
      <w:r w:rsidRPr="00593D9E">
        <w:rPr>
          <w:rStyle w:val="af"/>
          <w:rFonts w:ascii="Times New Roman" w:hAnsi="Times New Roman" w:cs="Times New Roman"/>
          <w:b w:val="0"/>
          <w:sz w:val="28"/>
          <w:szCs w:val="28"/>
          <w:bdr w:val="none" w:sz="0" w:space="0" w:color="auto" w:frame="1"/>
        </w:rPr>
        <w:t xml:space="preserve"> год</w:t>
      </w:r>
      <w:r w:rsidRPr="00593D9E">
        <w:rPr>
          <w:rFonts w:ascii="Times New Roman" w:hAnsi="Times New Roman" w:cs="Times New Roman"/>
          <w:kern w:val="16"/>
          <w:sz w:val="28"/>
          <w:szCs w:val="28"/>
        </w:rPr>
        <w:t>»</w:t>
      </w:r>
      <w:r w:rsidRPr="00593D9E">
        <w:rPr>
          <w:rFonts w:ascii="Times New Roman" w:hAnsi="Times New Roman" w:cs="Times New Roman"/>
          <w:sz w:val="28"/>
          <w:szCs w:val="28"/>
        </w:rPr>
        <w:t>,</w:t>
      </w:r>
      <w:r w:rsidRPr="00593D9E">
        <w:rPr>
          <w:rFonts w:ascii="Times New Roman" w:hAnsi="Times New Roman" w:cs="Times New Roman"/>
          <w:kern w:val="16"/>
          <w:sz w:val="28"/>
          <w:szCs w:val="28"/>
        </w:rPr>
        <w:t xml:space="preserve"> </w:t>
      </w:r>
      <w:r w:rsidRPr="00593D9E">
        <w:rPr>
          <w:rFonts w:ascii="Times New Roman" w:hAnsi="Times New Roman" w:cs="Times New Roman"/>
          <w:sz w:val="28"/>
          <w:szCs w:val="28"/>
        </w:rPr>
        <w:t>Департамент энергетики и тарифов Ивановской области постановляет:</w:t>
      </w:r>
    </w:p>
    <w:p w14:paraId="505F7877" w14:textId="77777777" w:rsidR="004F73F6" w:rsidRPr="00593D9E" w:rsidRDefault="004F73F6" w:rsidP="004F73F6">
      <w:pPr>
        <w:pStyle w:val="ConsNormal"/>
        <w:spacing w:line="276" w:lineRule="auto"/>
        <w:ind w:right="0" w:firstLine="900"/>
        <w:jc w:val="both"/>
        <w:rPr>
          <w:rFonts w:ascii="Times New Roman" w:hAnsi="Times New Roman" w:cs="Times New Roman"/>
          <w:sz w:val="28"/>
          <w:szCs w:val="28"/>
        </w:rPr>
      </w:pPr>
    </w:p>
    <w:p w14:paraId="12F2F673" w14:textId="5DA2A011" w:rsidR="00525C05" w:rsidRPr="00593D9E" w:rsidRDefault="004F73F6" w:rsidP="00525C05">
      <w:pPr>
        <w:pStyle w:val="ac"/>
        <w:numPr>
          <w:ilvl w:val="0"/>
          <w:numId w:val="16"/>
        </w:numPr>
        <w:tabs>
          <w:tab w:val="left" w:pos="993"/>
        </w:tabs>
        <w:autoSpaceDE w:val="0"/>
        <w:autoSpaceDN w:val="0"/>
        <w:adjustRightInd w:val="0"/>
        <w:spacing w:line="276" w:lineRule="auto"/>
        <w:jc w:val="both"/>
        <w:rPr>
          <w:sz w:val="28"/>
          <w:szCs w:val="28"/>
        </w:rPr>
      </w:pPr>
      <w:r w:rsidRPr="00593D9E">
        <w:rPr>
          <w:sz w:val="28"/>
          <w:szCs w:val="28"/>
        </w:rPr>
        <w:lastRenderedPageBreak/>
        <w:t>Утвердить предельный уровень цены на тепловую энергию (мощность) в ценовой зоне теплоснабжения - муниципальном образовании городской округ Кохма Ивановской области на 20</w:t>
      </w:r>
      <w:r w:rsidR="000D6035">
        <w:rPr>
          <w:sz w:val="28"/>
          <w:szCs w:val="28"/>
        </w:rPr>
        <w:t>26</w:t>
      </w:r>
      <w:r w:rsidRPr="00593D9E">
        <w:rPr>
          <w:sz w:val="28"/>
          <w:szCs w:val="28"/>
        </w:rPr>
        <w:t xml:space="preserve"> год в соответствии с приложением</w:t>
      </w:r>
      <w:r w:rsidR="007F3924" w:rsidRPr="00593D9E">
        <w:rPr>
          <w:sz w:val="28"/>
          <w:szCs w:val="28"/>
        </w:rPr>
        <w:t> 1</w:t>
      </w:r>
      <w:r w:rsidRPr="00593D9E">
        <w:rPr>
          <w:sz w:val="28"/>
          <w:szCs w:val="28"/>
        </w:rPr>
        <w:t>.</w:t>
      </w:r>
    </w:p>
    <w:p w14:paraId="7B3B6C90" w14:textId="34581A56" w:rsidR="00525C05" w:rsidRPr="00593D9E" w:rsidRDefault="00525C05" w:rsidP="00525C05">
      <w:pPr>
        <w:pStyle w:val="ac"/>
        <w:numPr>
          <w:ilvl w:val="0"/>
          <w:numId w:val="16"/>
        </w:numPr>
        <w:tabs>
          <w:tab w:val="left" w:pos="993"/>
        </w:tabs>
        <w:autoSpaceDE w:val="0"/>
        <w:autoSpaceDN w:val="0"/>
        <w:adjustRightInd w:val="0"/>
        <w:spacing w:line="276" w:lineRule="auto"/>
        <w:jc w:val="both"/>
        <w:rPr>
          <w:sz w:val="28"/>
          <w:szCs w:val="28"/>
        </w:rPr>
      </w:pPr>
      <w:r w:rsidRPr="00593D9E">
        <w:rPr>
          <w:sz w:val="28"/>
          <w:szCs w:val="28"/>
        </w:rPr>
        <w:t>Утвердить показатели, использованные для определения индикативного предельного уровня цены на тепловую энергию (мощность) в ценовой зоне теплоснабжения - муниципальном образовании городской округ Кохма Ивановской области по системе теплоснабжения № 2 на 202</w:t>
      </w:r>
      <w:r w:rsidR="000D6035">
        <w:rPr>
          <w:sz w:val="28"/>
          <w:szCs w:val="28"/>
        </w:rPr>
        <w:t>6</w:t>
      </w:r>
      <w:r w:rsidRPr="00593D9E">
        <w:rPr>
          <w:sz w:val="28"/>
          <w:szCs w:val="28"/>
        </w:rPr>
        <w:t xml:space="preserve"> год согласно приложению 2.</w:t>
      </w:r>
    </w:p>
    <w:p w14:paraId="5F8BB5A4" w14:textId="59CEB0A3" w:rsidR="00525C05" w:rsidRPr="00593D9E" w:rsidRDefault="004F73F6" w:rsidP="00525C05">
      <w:pPr>
        <w:pStyle w:val="ac"/>
        <w:numPr>
          <w:ilvl w:val="0"/>
          <w:numId w:val="16"/>
        </w:numPr>
        <w:tabs>
          <w:tab w:val="left" w:pos="993"/>
        </w:tabs>
        <w:autoSpaceDE w:val="0"/>
        <w:autoSpaceDN w:val="0"/>
        <w:adjustRightInd w:val="0"/>
        <w:spacing w:line="276" w:lineRule="auto"/>
        <w:jc w:val="both"/>
        <w:rPr>
          <w:sz w:val="28"/>
          <w:szCs w:val="28"/>
        </w:rPr>
      </w:pPr>
      <w:r w:rsidRPr="00593D9E">
        <w:rPr>
          <w:sz w:val="28"/>
          <w:szCs w:val="28"/>
        </w:rPr>
        <w:t>Предельный уровень цены, установленный в пункте 1 настоящего постановления, действует с 01.0</w:t>
      </w:r>
      <w:r w:rsidR="00BF1404" w:rsidRPr="00593D9E">
        <w:rPr>
          <w:sz w:val="28"/>
          <w:szCs w:val="28"/>
        </w:rPr>
        <w:t>1</w:t>
      </w:r>
      <w:r w:rsidRPr="00593D9E">
        <w:rPr>
          <w:sz w:val="28"/>
          <w:szCs w:val="28"/>
        </w:rPr>
        <w:t>.20</w:t>
      </w:r>
      <w:r w:rsidR="000D6035">
        <w:rPr>
          <w:sz w:val="28"/>
          <w:szCs w:val="28"/>
        </w:rPr>
        <w:t>26</w:t>
      </w:r>
      <w:r w:rsidRPr="00593D9E">
        <w:rPr>
          <w:sz w:val="28"/>
          <w:szCs w:val="28"/>
        </w:rPr>
        <w:t xml:space="preserve"> по 31.12.202</w:t>
      </w:r>
      <w:r w:rsidR="000D6035">
        <w:rPr>
          <w:sz w:val="28"/>
          <w:szCs w:val="28"/>
        </w:rPr>
        <w:t>6</w:t>
      </w:r>
      <w:r w:rsidRPr="00593D9E">
        <w:rPr>
          <w:sz w:val="28"/>
          <w:szCs w:val="28"/>
        </w:rPr>
        <w:t>.</w:t>
      </w:r>
    </w:p>
    <w:p w14:paraId="097EC990" w14:textId="2971150D" w:rsidR="00525C05" w:rsidRPr="00593D9E" w:rsidRDefault="000D6035" w:rsidP="00525C05">
      <w:pPr>
        <w:pStyle w:val="ac"/>
        <w:numPr>
          <w:ilvl w:val="0"/>
          <w:numId w:val="16"/>
        </w:numPr>
        <w:tabs>
          <w:tab w:val="left" w:pos="993"/>
        </w:tabs>
        <w:autoSpaceDE w:val="0"/>
        <w:autoSpaceDN w:val="0"/>
        <w:adjustRightInd w:val="0"/>
        <w:spacing w:line="276" w:lineRule="auto"/>
        <w:jc w:val="both"/>
        <w:rPr>
          <w:sz w:val="28"/>
          <w:szCs w:val="28"/>
        </w:rPr>
      </w:pPr>
      <w:r>
        <w:rPr>
          <w:sz w:val="28"/>
          <w:szCs w:val="28"/>
        </w:rPr>
        <w:t>С 01.01.2026</w:t>
      </w:r>
      <w:r w:rsidR="00BF1404" w:rsidRPr="00593D9E">
        <w:rPr>
          <w:sz w:val="28"/>
          <w:szCs w:val="28"/>
        </w:rPr>
        <w:t xml:space="preserve"> признать утратившим силу постановление Департамента энергетики и тарифов Ивановской области от </w:t>
      </w:r>
      <w:r>
        <w:rPr>
          <w:sz w:val="28"/>
          <w:szCs w:val="28"/>
        </w:rPr>
        <w:t>15</w:t>
      </w:r>
      <w:r w:rsidR="00BF1404" w:rsidRPr="00593D9E">
        <w:rPr>
          <w:sz w:val="28"/>
          <w:szCs w:val="28"/>
        </w:rPr>
        <w:t>.</w:t>
      </w:r>
      <w:r w:rsidR="00F63575" w:rsidRPr="00593D9E">
        <w:rPr>
          <w:sz w:val="28"/>
          <w:szCs w:val="28"/>
        </w:rPr>
        <w:t>11</w:t>
      </w:r>
      <w:r w:rsidR="00BF1404" w:rsidRPr="00593D9E">
        <w:rPr>
          <w:sz w:val="28"/>
          <w:szCs w:val="28"/>
        </w:rPr>
        <w:t>.202</w:t>
      </w:r>
      <w:r>
        <w:rPr>
          <w:sz w:val="28"/>
          <w:szCs w:val="28"/>
        </w:rPr>
        <w:t>4</w:t>
      </w:r>
      <w:r w:rsidR="00BF1404" w:rsidRPr="00593D9E">
        <w:rPr>
          <w:sz w:val="28"/>
          <w:szCs w:val="28"/>
        </w:rPr>
        <w:t xml:space="preserve"> № </w:t>
      </w:r>
      <w:r w:rsidR="00F63575" w:rsidRPr="00593D9E">
        <w:rPr>
          <w:sz w:val="28"/>
          <w:szCs w:val="28"/>
        </w:rPr>
        <w:t>4</w:t>
      </w:r>
      <w:r>
        <w:rPr>
          <w:sz w:val="28"/>
          <w:szCs w:val="28"/>
        </w:rPr>
        <w:t>3</w:t>
      </w:r>
      <w:r w:rsidR="00BF1404" w:rsidRPr="00593D9E">
        <w:rPr>
          <w:sz w:val="28"/>
          <w:szCs w:val="28"/>
        </w:rPr>
        <w:t>-т/</w:t>
      </w:r>
      <w:r>
        <w:rPr>
          <w:sz w:val="28"/>
          <w:szCs w:val="28"/>
        </w:rPr>
        <w:t>4</w:t>
      </w:r>
      <w:r w:rsidR="00BF1404" w:rsidRPr="00593D9E">
        <w:rPr>
          <w:sz w:val="28"/>
          <w:szCs w:val="28"/>
        </w:rPr>
        <w:t>.</w:t>
      </w:r>
    </w:p>
    <w:p w14:paraId="10B0775C" w14:textId="50EC04BE" w:rsidR="00B76685" w:rsidRPr="00593D9E" w:rsidRDefault="004F73F6" w:rsidP="00525C05">
      <w:pPr>
        <w:pStyle w:val="ac"/>
        <w:numPr>
          <w:ilvl w:val="0"/>
          <w:numId w:val="16"/>
        </w:numPr>
        <w:tabs>
          <w:tab w:val="left" w:pos="993"/>
        </w:tabs>
        <w:autoSpaceDE w:val="0"/>
        <w:autoSpaceDN w:val="0"/>
        <w:adjustRightInd w:val="0"/>
        <w:spacing w:line="276" w:lineRule="auto"/>
        <w:jc w:val="both"/>
        <w:rPr>
          <w:sz w:val="28"/>
          <w:szCs w:val="28"/>
        </w:rPr>
      </w:pPr>
      <w:r w:rsidRPr="00593D9E">
        <w:rPr>
          <w:sz w:val="28"/>
          <w:szCs w:val="28"/>
        </w:rPr>
        <w:t xml:space="preserve">Настоящее постановление вступает в силу </w:t>
      </w:r>
      <w:r w:rsidR="00E670E0" w:rsidRPr="00593D9E">
        <w:rPr>
          <w:sz w:val="28"/>
          <w:szCs w:val="28"/>
        </w:rPr>
        <w:t>после</w:t>
      </w:r>
      <w:r w:rsidRPr="00593D9E">
        <w:rPr>
          <w:sz w:val="28"/>
          <w:szCs w:val="28"/>
        </w:rPr>
        <w:t xml:space="preserve"> дня его официального опубликования.</w:t>
      </w:r>
    </w:p>
    <w:p w14:paraId="5CDFC815" w14:textId="77777777" w:rsidR="004F73F6" w:rsidRPr="00593D9E" w:rsidRDefault="004F73F6" w:rsidP="004F73F6">
      <w:pPr>
        <w:pStyle w:val="ac"/>
        <w:tabs>
          <w:tab w:val="left" w:pos="993"/>
        </w:tabs>
        <w:autoSpaceDE w:val="0"/>
        <w:autoSpaceDN w:val="0"/>
        <w:adjustRightInd w:val="0"/>
        <w:spacing w:line="276" w:lineRule="auto"/>
        <w:ind w:left="644"/>
        <w:jc w:val="both"/>
        <w:rPr>
          <w:sz w:val="28"/>
          <w:szCs w:val="28"/>
        </w:rPr>
      </w:pPr>
    </w:p>
    <w:p w14:paraId="100BA84C" w14:textId="77777777" w:rsidR="00B76685" w:rsidRPr="00593D9E" w:rsidRDefault="00B76685" w:rsidP="00311255">
      <w:pPr>
        <w:widowControl/>
        <w:jc w:val="center"/>
        <w:rPr>
          <w:b/>
          <w:sz w:val="28"/>
          <w:szCs w:val="28"/>
        </w:rPr>
      </w:pPr>
    </w:p>
    <w:p w14:paraId="2A4416D8" w14:textId="77777777" w:rsidR="00060E3D" w:rsidRPr="00593D9E" w:rsidRDefault="00060E3D" w:rsidP="00311255">
      <w:pPr>
        <w:widowControl/>
        <w:jc w:val="center"/>
        <w:rPr>
          <w:b/>
          <w:sz w:val="28"/>
          <w:szCs w:val="28"/>
        </w:rPr>
      </w:pPr>
    </w:p>
    <w:p w14:paraId="112D2EE5" w14:textId="77777777" w:rsidR="00C166E6" w:rsidRPr="00593D9E" w:rsidRDefault="00C166E6" w:rsidP="00C166E6">
      <w:pPr>
        <w:widowControl/>
        <w:autoSpaceDE w:val="0"/>
        <w:autoSpaceDN w:val="0"/>
        <w:adjustRightInd w:val="0"/>
        <w:ind w:right="-450"/>
        <w:jc w:val="both"/>
        <w:rPr>
          <w:b/>
          <w:sz w:val="28"/>
          <w:szCs w:val="28"/>
        </w:rPr>
      </w:pPr>
      <w:r w:rsidRPr="00593D9E">
        <w:rPr>
          <w:b/>
          <w:sz w:val="28"/>
          <w:szCs w:val="28"/>
        </w:rPr>
        <w:t>Член Правительства Ивановской</w:t>
      </w:r>
    </w:p>
    <w:p w14:paraId="0D6CB32D" w14:textId="77777777" w:rsidR="00C166E6" w:rsidRPr="00593D9E" w:rsidRDefault="00C166E6" w:rsidP="00C166E6">
      <w:pPr>
        <w:widowControl/>
        <w:jc w:val="both"/>
        <w:rPr>
          <w:b/>
          <w:sz w:val="28"/>
          <w:szCs w:val="28"/>
        </w:rPr>
      </w:pPr>
      <w:r w:rsidRPr="00593D9E">
        <w:rPr>
          <w:b/>
          <w:sz w:val="28"/>
          <w:szCs w:val="28"/>
        </w:rPr>
        <w:t>области – директор Департамента</w:t>
      </w:r>
      <w:r w:rsidRPr="00593D9E">
        <w:rPr>
          <w:b/>
          <w:sz w:val="28"/>
          <w:szCs w:val="28"/>
        </w:rPr>
        <w:tab/>
        <w:t xml:space="preserve">                   </w:t>
      </w:r>
      <w:r w:rsidRPr="00593D9E">
        <w:rPr>
          <w:b/>
          <w:sz w:val="28"/>
          <w:szCs w:val="28"/>
        </w:rPr>
        <w:tab/>
        <w:t xml:space="preserve">                           Е.Н. Морева</w:t>
      </w:r>
    </w:p>
    <w:p w14:paraId="1E2290BA" w14:textId="77777777" w:rsidR="00627540" w:rsidRPr="00593D9E" w:rsidRDefault="00627540" w:rsidP="00311255">
      <w:pPr>
        <w:widowControl/>
        <w:autoSpaceDE w:val="0"/>
        <w:autoSpaceDN w:val="0"/>
        <w:adjustRightInd w:val="0"/>
        <w:jc w:val="right"/>
        <w:rPr>
          <w:b/>
          <w:sz w:val="24"/>
          <w:szCs w:val="24"/>
        </w:rPr>
      </w:pPr>
    </w:p>
    <w:p w14:paraId="2F16FF12" w14:textId="77777777" w:rsidR="00F70C43" w:rsidRPr="00593D9E" w:rsidRDefault="00F70C43" w:rsidP="00927B93">
      <w:pPr>
        <w:widowControl/>
        <w:autoSpaceDE w:val="0"/>
        <w:autoSpaceDN w:val="0"/>
        <w:adjustRightInd w:val="0"/>
        <w:jc w:val="right"/>
        <w:rPr>
          <w:sz w:val="22"/>
          <w:szCs w:val="22"/>
        </w:rPr>
      </w:pPr>
    </w:p>
    <w:p w14:paraId="204424AA" w14:textId="77777777" w:rsidR="001F5E3A" w:rsidRPr="00593D9E" w:rsidRDefault="001F5E3A" w:rsidP="00927B93">
      <w:pPr>
        <w:widowControl/>
        <w:autoSpaceDE w:val="0"/>
        <w:autoSpaceDN w:val="0"/>
        <w:adjustRightInd w:val="0"/>
        <w:jc w:val="right"/>
        <w:rPr>
          <w:sz w:val="22"/>
          <w:szCs w:val="22"/>
        </w:rPr>
      </w:pPr>
    </w:p>
    <w:p w14:paraId="713F6067" w14:textId="77777777" w:rsidR="001F5E3A" w:rsidRPr="00593D9E" w:rsidRDefault="001F5E3A" w:rsidP="00927B93">
      <w:pPr>
        <w:widowControl/>
        <w:autoSpaceDE w:val="0"/>
        <w:autoSpaceDN w:val="0"/>
        <w:adjustRightInd w:val="0"/>
        <w:jc w:val="right"/>
        <w:rPr>
          <w:sz w:val="22"/>
          <w:szCs w:val="22"/>
        </w:rPr>
      </w:pPr>
    </w:p>
    <w:p w14:paraId="276236AC" w14:textId="77777777" w:rsidR="001F5E3A" w:rsidRPr="00593D9E" w:rsidRDefault="001F5E3A" w:rsidP="00927B93">
      <w:pPr>
        <w:widowControl/>
        <w:autoSpaceDE w:val="0"/>
        <w:autoSpaceDN w:val="0"/>
        <w:adjustRightInd w:val="0"/>
        <w:jc w:val="right"/>
        <w:rPr>
          <w:sz w:val="22"/>
          <w:szCs w:val="22"/>
        </w:rPr>
      </w:pPr>
    </w:p>
    <w:p w14:paraId="7DD823A5" w14:textId="77777777" w:rsidR="009E0D40" w:rsidRPr="00593D9E" w:rsidRDefault="009E0D40">
      <w:pPr>
        <w:widowControl/>
        <w:rPr>
          <w:sz w:val="22"/>
          <w:szCs w:val="22"/>
        </w:rPr>
      </w:pPr>
      <w:r w:rsidRPr="00593D9E">
        <w:rPr>
          <w:sz w:val="22"/>
          <w:szCs w:val="22"/>
        </w:rPr>
        <w:br w:type="page"/>
      </w:r>
    </w:p>
    <w:p w14:paraId="67DC75DD" w14:textId="196A9C76" w:rsidR="0037078D" w:rsidRPr="00593D9E" w:rsidRDefault="002A25E0" w:rsidP="00927B93">
      <w:pPr>
        <w:widowControl/>
        <w:autoSpaceDE w:val="0"/>
        <w:autoSpaceDN w:val="0"/>
        <w:adjustRightInd w:val="0"/>
        <w:jc w:val="right"/>
        <w:rPr>
          <w:sz w:val="22"/>
          <w:szCs w:val="22"/>
        </w:rPr>
      </w:pPr>
      <w:r w:rsidRPr="00593D9E">
        <w:rPr>
          <w:sz w:val="22"/>
          <w:szCs w:val="22"/>
        </w:rPr>
        <w:lastRenderedPageBreak/>
        <w:t xml:space="preserve">Приложение </w:t>
      </w:r>
      <w:r w:rsidR="007F3924" w:rsidRPr="00593D9E">
        <w:rPr>
          <w:sz w:val="22"/>
          <w:szCs w:val="22"/>
        </w:rPr>
        <w:t xml:space="preserve">1 </w:t>
      </w:r>
      <w:r w:rsidRPr="00593D9E">
        <w:rPr>
          <w:sz w:val="22"/>
          <w:szCs w:val="22"/>
        </w:rPr>
        <w:t>к постановлению</w:t>
      </w:r>
      <w:r w:rsidR="0037078D" w:rsidRPr="00593D9E">
        <w:rPr>
          <w:sz w:val="22"/>
          <w:szCs w:val="22"/>
        </w:rPr>
        <w:t xml:space="preserve"> </w:t>
      </w:r>
      <w:r w:rsidRPr="00593D9E">
        <w:rPr>
          <w:sz w:val="22"/>
          <w:szCs w:val="22"/>
        </w:rPr>
        <w:t>Департамента энергетики и тарифов</w:t>
      </w:r>
    </w:p>
    <w:p w14:paraId="0FA2821E" w14:textId="77777777" w:rsidR="002A25E0" w:rsidRPr="00593D9E" w:rsidRDefault="002A25E0" w:rsidP="00927B93">
      <w:pPr>
        <w:widowControl/>
        <w:autoSpaceDE w:val="0"/>
        <w:autoSpaceDN w:val="0"/>
        <w:adjustRightInd w:val="0"/>
        <w:jc w:val="right"/>
        <w:rPr>
          <w:sz w:val="22"/>
          <w:szCs w:val="22"/>
        </w:rPr>
      </w:pPr>
      <w:r w:rsidRPr="00593D9E">
        <w:rPr>
          <w:sz w:val="22"/>
          <w:szCs w:val="22"/>
        </w:rPr>
        <w:t>Ивановской области</w:t>
      </w:r>
      <w:r w:rsidR="00264F4E" w:rsidRPr="00593D9E">
        <w:rPr>
          <w:sz w:val="22"/>
          <w:szCs w:val="22"/>
        </w:rPr>
        <w:t xml:space="preserve"> от</w:t>
      </w:r>
      <w:r w:rsidR="0037078D" w:rsidRPr="00593D9E">
        <w:rPr>
          <w:sz w:val="22"/>
          <w:szCs w:val="22"/>
        </w:rPr>
        <w:t xml:space="preserve"> </w:t>
      </w:r>
      <w:r w:rsidR="002B4213" w:rsidRPr="00593D9E">
        <w:rPr>
          <w:sz w:val="22"/>
          <w:szCs w:val="22"/>
        </w:rPr>
        <w:t>___________</w:t>
      </w:r>
      <w:r w:rsidR="00E6457C" w:rsidRPr="00593D9E">
        <w:rPr>
          <w:sz w:val="22"/>
          <w:szCs w:val="22"/>
        </w:rPr>
        <w:t xml:space="preserve"> </w:t>
      </w:r>
      <w:r w:rsidRPr="00593D9E">
        <w:rPr>
          <w:sz w:val="22"/>
          <w:szCs w:val="22"/>
        </w:rPr>
        <w:t>№</w:t>
      </w:r>
      <w:r w:rsidR="00A33F07" w:rsidRPr="00593D9E">
        <w:rPr>
          <w:sz w:val="22"/>
          <w:szCs w:val="22"/>
        </w:rPr>
        <w:t xml:space="preserve"> </w:t>
      </w:r>
      <w:r w:rsidR="002B4213" w:rsidRPr="00593D9E">
        <w:rPr>
          <w:sz w:val="22"/>
          <w:szCs w:val="22"/>
        </w:rPr>
        <w:t>________</w:t>
      </w:r>
    </w:p>
    <w:p w14:paraId="686682C7" w14:textId="77777777" w:rsidR="005834CC" w:rsidRPr="00593D9E" w:rsidRDefault="005834CC" w:rsidP="00927B93">
      <w:pPr>
        <w:widowControl/>
        <w:autoSpaceDE w:val="0"/>
        <w:autoSpaceDN w:val="0"/>
        <w:adjustRightInd w:val="0"/>
        <w:jc w:val="right"/>
        <w:rPr>
          <w:sz w:val="22"/>
          <w:szCs w:val="22"/>
        </w:rPr>
      </w:pPr>
    </w:p>
    <w:p w14:paraId="3FB3E9E1" w14:textId="77777777" w:rsidR="00E00F6E" w:rsidRPr="00593D9E" w:rsidRDefault="00E00F6E" w:rsidP="00E00F6E">
      <w:pPr>
        <w:pStyle w:val="3"/>
        <w:rPr>
          <w:rStyle w:val="af"/>
          <w:b/>
          <w:sz w:val="22"/>
          <w:szCs w:val="28"/>
          <w:bdr w:val="none" w:sz="0" w:space="0" w:color="auto" w:frame="1"/>
        </w:rPr>
      </w:pPr>
      <w:r w:rsidRPr="00593D9E">
        <w:rPr>
          <w:rStyle w:val="af"/>
          <w:b/>
          <w:sz w:val="22"/>
          <w:szCs w:val="28"/>
          <w:bdr w:val="none" w:sz="0" w:space="0" w:color="auto" w:frame="1"/>
        </w:rPr>
        <w:t xml:space="preserve">Предельный уровень цены на тепловую энергию (мощность) в ценовой зоне теплоснабжения - муниципальном образовании городской округ Кохма Ивановской области </w:t>
      </w:r>
    </w:p>
    <w:p w14:paraId="7420318E" w14:textId="4672714E" w:rsidR="00E00F6E" w:rsidRPr="00593D9E" w:rsidRDefault="00E00F6E" w:rsidP="00E00F6E">
      <w:pPr>
        <w:jc w:val="center"/>
        <w:rPr>
          <w:b/>
          <w:sz w:val="24"/>
        </w:rPr>
      </w:pPr>
      <w:r w:rsidRPr="00593D9E">
        <w:rPr>
          <w:rStyle w:val="af"/>
          <w:sz w:val="22"/>
          <w:szCs w:val="28"/>
          <w:bdr w:val="none" w:sz="0" w:space="0" w:color="auto" w:frame="1"/>
        </w:rPr>
        <w:t>на 202</w:t>
      </w:r>
      <w:r w:rsidR="00DA0A52">
        <w:rPr>
          <w:rStyle w:val="af"/>
          <w:sz w:val="22"/>
          <w:szCs w:val="28"/>
          <w:bdr w:val="none" w:sz="0" w:space="0" w:color="auto" w:frame="1"/>
        </w:rPr>
        <w:t>6</w:t>
      </w:r>
      <w:r w:rsidRPr="00593D9E">
        <w:rPr>
          <w:rStyle w:val="af"/>
          <w:sz w:val="22"/>
          <w:szCs w:val="28"/>
          <w:bdr w:val="none" w:sz="0" w:space="0" w:color="auto" w:frame="1"/>
        </w:rPr>
        <w:t xml:space="preserve"> год</w:t>
      </w:r>
    </w:p>
    <w:p w14:paraId="121A061B" w14:textId="77777777" w:rsidR="00E00F6E" w:rsidRPr="00593D9E" w:rsidRDefault="00E00F6E" w:rsidP="00E00F6E">
      <w:pPr>
        <w:rPr>
          <w:b/>
        </w:rPr>
      </w:pPr>
    </w:p>
    <w:tbl>
      <w:tblPr>
        <w:tblW w:w="5116" w:type="pct"/>
        <w:tblLayout w:type="fixed"/>
        <w:tblLook w:val="04A0" w:firstRow="1" w:lastRow="0" w:firstColumn="1" w:lastColumn="0" w:noHBand="0" w:noVBand="1"/>
      </w:tblPr>
      <w:tblGrid>
        <w:gridCol w:w="504"/>
        <w:gridCol w:w="1892"/>
        <w:gridCol w:w="3127"/>
        <w:gridCol w:w="1225"/>
        <w:gridCol w:w="1091"/>
        <w:gridCol w:w="1225"/>
        <w:gridCol w:w="1077"/>
      </w:tblGrid>
      <w:tr w:rsidR="00C11222" w:rsidRPr="00593D9E" w14:paraId="4A6729B8" w14:textId="77777777" w:rsidTr="005B72AA">
        <w:trPr>
          <w:trHeight w:val="501"/>
        </w:trPr>
        <w:tc>
          <w:tcPr>
            <w:tcW w:w="248" w:type="pct"/>
            <w:vMerge w:val="restart"/>
            <w:tcBorders>
              <w:top w:val="single" w:sz="4" w:space="0" w:color="auto"/>
              <w:left w:val="single" w:sz="4" w:space="0" w:color="auto"/>
              <w:bottom w:val="single" w:sz="4" w:space="0" w:color="auto"/>
              <w:right w:val="single" w:sz="4" w:space="0" w:color="auto"/>
            </w:tcBorders>
            <w:vAlign w:val="center"/>
            <w:hideMark/>
          </w:tcPr>
          <w:p w14:paraId="0B68F47B" w14:textId="77777777" w:rsidR="00301745" w:rsidRPr="00593D9E" w:rsidRDefault="00301745">
            <w:pPr>
              <w:jc w:val="center"/>
              <w:rPr>
                <w:sz w:val="22"/>
                <w:szCs w:val="22"/>
              </w:rPr>
            </w:pPr>
            <w:r w:rsidRPr="00593D9E">
              <w:rPr>
                <w:sz w:val="22"/>
                <w:szCs w:val="22"/>
              </w:rPr>
              <w:t>№ п/п</w:t>
            </w:r>
          </w:p>
        </w:tc>
        <w:tc>
          <w:tcPr>
            <w:tcW w:w="933" w:type="pct"/>
            <w:vMerge w:val="restart"/>
            <w:tcBorders>
              <w:top w:val="single" w:sz="4" w:space="0" w:color="auto"/>
              <w:left w:val="single" w:sz="4" w:space="0" w:color="auto"/>
              <w:bottom w:val="single" w:sz="4" w:space="0" w:color="auto"/>
              <w:right w:val="single" w:sz="4" w:space="0" w:color="auto"/>
            </w:tcBorders>
            <w:vAlign w:val="center"/>
            <w:hideMark/>
          </w:tcPr>
          <w:p w14:paraId="5477CEC6" w14:textId="77777777" w:rsidR="00301745" w:rsidRPr="00593D9E" w:rsidRDefault="00301745">
            <w:pPr>
              <w:jc w:val="center"/>
              <w:rPr>
                <w:sz w:val="22"/>
                <w:szCs w:val="22"/>
              </w:rPr>
            </w:pPr>
            <w:r w:rsidRPr="00593D9E">
              <w:rPr>
                <w:sz w:val="22"/>
                <w:szCs w:val="22"/>
              </w:rPr>
              <w:t>Наименование единой теплоснабжающей организации &lt;*&gt;</w:t>
            </w:r>
          </w:p>
        </w:tc>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134475B2" w14:textId="74CDF426" w:rsidR="00301745" w:rsidRPr="00593D9E" w:rsidRDefault="00301745" w:rsidP="00106689">
            <w:pPr>
              <w:jc w:val="center"/>
              <w:rPr>
                <w:sz w:val="22"/>
                <w:szCs w:val="22"/>
              </w:rPr>
            </w:pPr>
            <w:r w:rsidRPr="00593D9E">
              <w:rPr>
                <w:sz w:val="22"/>
                <w:szCs w:val="22"/>
              </w:rPr>
              <w:t>Номер зоны деятельности (номер  системы теплоснабжения)</w:t>
            </w:r>
          </w:p>
        </w:tc>
        <w:tc>
          <w:tcPr>
            <w:tcW w:w="2278" w:type="pct"/>
            <w:gridSpan w:val="4"/>
            <w:tcBorders>
              <w:top w:val="single" w:sz="4" w:space="0" w:color="auto"/>
              <w:left w:val="nil"/>
              <w:bottom w:val="single" w:sz="4" w:space="0" w:color="auto"/>
              <w:right w:val="single" w:sz="4" w:space="0" w:color="auto"/>
            </w:tcBorders>
            <w:vAlign w:val="center"/>
            <w:hideMark/>
          </w:tcPr>
          <w:p w14:paraId="4463F97E" w14:textId="77777777" w:rsidR="00301745" w:rsidRPr="00593D9E" w:rsidRDefault="00301745">
            <w:pPr>
              <w:jc w:val="center"/>
              <w:rPr>
                <w:sz w:val="22"/>
                <w:szCs w:val="22"/>
              </w:rPr>
            </w:pPr>
            <w:r w:rsidRPr="00593D9E">
              <w:rPr>
                <w:sz w:val="22"/>
                <w:szCs w:val="22"/>
              </w:rPr>
              <w:t>Предельный уровень цены на тепловую энергию (мощность)</w:t>
            </w:r>
          </w:p>
        </w:tc>
      </w:tr>
      <w:tr w:rsidR="00E250EA" w:rsidRPr="00593D9E" w14:paraId="6CCE9991" w14:textId="77777777" w:rsidTr="005B72AA">
        <w:trPr>
          <w:trHeight w:val="300"/>
        </w:trPr>
        <w:tc>
          <w:tcPr>
            <w:tcW w:w="248" w:type="pct"/>
            <w:vMerge/>
            <w:tcBorders>
              <w:top w:val="single" w:sz="4" w:space="0" w:color="auto"/>
              <w:left w:val="single" w:sz="4" w:space="0" w:color="auto"/>
              <w:bottom w:val="single" w:sz="4" w:space="0" w:color="auto"/>
              <w:right w:val="single" w:sz="4" w:space="0" w:color="auto"/>
            </w:tcBorders>
            <w:vAlign w:val="center"/>
            <w:hideMark/>
          </w:tcPr>
          <w:p w14:paraId="72B8549A" w14:textId="77777777" w:rsidR="00301745" w:rsidRPr="00593D9E" w:rsidRDefault="00301745">
            <w:pPr>
              <w:widowControl/>
              <w:rPr>
                <w:sz w:val="22"/>
                <w:szCs w:val="22"/>
              </w:rPr>
            </w:pPr>
          </w:p>
        </w:tc>
        <w:tc>
          <w:tcPr>
            <w:tcW w:w="933" w:type="pct"/>
            <w:vMerge/>
            <w:tcBorders>
              <w:top w:val="single" w:sz="4" w:space="0" w:color="auto"/>
              <w:left w:val="single" w:sz="4" w:space="0" w:color="auto"/>
              <w:bottom w:val="single" w:sz="4" w:space="0" w:color="auto"/>
              <w:right w:val="single" w:sz="4" w:space="0" w:color="auto"/>
            </w:tcBorders>
            <w:vAlign w:val="center"/>
            <w:hideMark/>
          </w:tcPr>
          <w:p w14:paraId="24929334" w14:textId="77777777" w:rsidR="00301745" w:rsidRPr="00593D9E" w:rsidRDefault="00301745">
            <w:pPr>
              <w:widowControl/>
              <w:rPr>
                <w:sz w:val="22"/>
                <w:szCs w:val="22"/>
              </w:rPr>
            </w:pPr>
          </w:p>
        </w:tc>
        <w:tc>
          <w:tcPr>
            <w:tcW w:w="1542" w:type="pct"/>
            <w:vMerge/>
            <w:tcBorders>
              <w:top w:val="single" w:sz="4" w:space="0" w:color="auto"/>
              <w:left w:val="single" w:sz="4" w:space="0" w:color="auto"/>
              <w:bottom w:val="single" w:sz="4" w:space="0" w:color="auto"/>
              <w:right w:val="single" w:sz="4" w:space="0" w:color="auto"/>
            </w:tcBorders>
            <w:vAlign w:val="center"/>
            <w:hideMark/>
          </w:tcPr>
          <w:p w14:paraId="26260417" w14:textId="77777777" w:rsidR="00301745" w:rsidRPr="00593D9E" w:rsidRDefault="00301745">
            <w:pPr>
              <w:widowControl/>
              <w:rPr>
                <w:sz w:val="22"/>
                <w:szCs w:val="22"/>
              </w:rPr>
            </w:pPr>
          </w:p>
        </w:tc>
        <w:tc>
          <w:tcPr>
            <w:tcW w:w="1142" w:type="pct"/>
            <w:gridSpan w:val="2"/>
            <w:tcBorders>
              <w:top w:val="nil"/>
              <w:left w:val="nil"/>
              <w:bottom w:val="single" w:sz="4" w:space="0" w:color="auto"/>
              <w:right w:val="single" w:sz="4" w:space="0" w:color="auto"/>
            </w:tcBorders>
            <w:noWrap/>
            <w:vAlign w:val="center"/>
            <w:hideMark/>
          </w:tcPr>
          <w:p w14:paraId="1B77A3CD" w14:textId="1DDB8678" w:rsidR="00301745" w:rsidRPr="00593D9E" w:rsidRDefault="00301745" w:rsidP="006A7762">
            <w:pPr>
              <w:jc w:val="center"/>
              <w:rPr>
                <w:sz w:val="22"/>
                <w:szCs w:val="22"/>
              </w:rPr>
            </w:pPr>
            <w:r w:rsidRPr="00593D9E">
              <w:rPr>
                <w:sz w:val="22"/>
                <w:szCs w:val="22"/>
              </w:rPr>
              <w:t>с 01.01.202</w:t>
            </w:r>
            <w:r w:rsidR="00DA0A52">
              <w:rPr>
                <w:sz w:val="22"/>
                <w:szCs w:val="22"/>
              </w:rPr>
              <w:t>6</w:t>
            </w:r>
            <w:r w:rsidRPr="00593D9E">
              <w:rPr>
                <w:sz w:val="22"/>
                <w:szCs w:val="22"/>
              </w:rPr>
              <w:t xml:space="preserve"> по 30.</w:t>
            </w:r>
            <w:r w:rsidR="006A7762">
              <w:rPr>
                <w:sz w:val="22"/>
                <w:szCs w:val="22"/>
              </w:rPr>
              <w:t>09</w:t>
            </w:r>
            <w:r w:rsidRPr="00593D9E">
              <w:rPr>
                <w:sz w:val="22"/>
                <w:szCs w:val="22"/>
              </w:rPr>
              <w:t>.202</w:t>
            </w:r>
            <w:r w:rsidR="00DA0A52">
              <w:rPr>
                <w:sz w:val="22"/>
                <w:szCs w:val="22"/>
              </w:rPr>
              <w:t>6</w:t>
            </w:r>
          </w:p>
        </w:tc>
        <w:tc>
          <w:tcPr>
            <w:tcW w:w="1136" w:type="pct"/>
            <w:gridSpan w:val="2"/>
            <w:tcBorders>
              <w:top w:val="nil"/>
              <w:left w:val="nil"/>
              <w:bottom w:val="single" w:sz="4" w:space="0" w:color="auto"/>
              <w:right w:val="single" w:sz="4" w:space="0" w:color="auto"/>
            </w:tcBorders>
            <w:vAlign w:val="center"/>
          </w:tcPr>
          <w:p w14:paraId="57D3A0D9" w14:textId="09307954" w:rsidR="00301745" w:rsidRPr="00593D9E" w:rsidRDefault="00301745" w:rsidP="006A7762">
            <w:pPr>
              <w:jc w:val="center"/>
              <w:rPr>
                <w:sz w:val="22"/>
                <w:szCs w:val="22"/>
              </w:rPr>
            </w:pPr>
            <w:r w:rsidRPr="00593D9E">
              <w:rPr>
                <w:sz w:val="22"/>
                <w:szCs w:val="22"/>
              </w:rPr>
              <w:t>с 01.</w:t>
            </w:r>
            <w:r w:rsidR="006A7762">
              <w:rPr>
                <w:sz w:val="22"/>
                <w:szCs w:val="22"/>
              </w:rPr>
              <w:t>10</w:t>
            </w:r>
            <w:r w:rsidRPr="00593D9E">
              <w:rPr>
                <w:sz w:val="22"/>
                <w:szCs w:val="22"/>
              </w:rPr>
              <w:t>.202</w:t>
            </w:r>
            <w:r w:rsidR="00DA0A52">
              <w:rPr>
                <w:sz w:val="22"/>
                <w:szCs w:val="22"/>
              </w:rPr>
              <w:t>6</w:t>
            </w:r>
            <w:r w:rsidRPr="00593D9E">
              <w:rPr>
                <w:sz w:val="22"/>
                <w:szCs w:val="22"/>
              </w:rPr>
              <w:t xml:space="preserve"> по 31.12.202</w:t>
            </w:r>
            <w:r w:rsidR="00DA0A52">
              <w:rPr>
                <w:sz w:val="22"/>
                <w:szCs w:val="22"/>
              </w:rPr>
              <w:t>6</w:t>
            </w:r>
          </w:p>
        </w:tc>
      </w:tr>
      <w:tr w:rsidR="00E250EA" w:rsidRPr="00593D9E" w14:paraId="19F0902C" w14:textId="77777777" w:rsidTr="005B72AA">
        <w:trPr>
          <w:trHeight w:val="300"/>
        </w:trPr>
        <w:tc>
          <w:tcPr>
            <w:tcW w:w="248" w:type="pct"/>
            <w:vMerge/>
            <w:tcBorders>
              <w:top w:val="single" w:sz="4" w:space="0" w:color="auto"/>
              <w:left w:val="single" w:sz="4" w:space="0" w:color="auto"/>
              <w:bottom w:val="single" w:sz="4" w:space="0" w:color="auto"/>
              <w:right w:val="single" w:sz="4" w:space="0" w:color="auto"/>
            </w:tcBorders>
            <w:vAlign w:val="center"/>
            <w:hideMark/>
          </w:tcPr>
          <w:p w14:paraId="4CE64FBA" w14:textId="77777777" w:rsidR="00301745" w:rsidRPr="00593D9E" w:rsidRDefault="00301745">
            <w:pPr>
              <w:widowControl/>
              <w:rPr>
                <w:sz w:val="22"/>
                <w:szCs w:val="22"/>
              </w:rPr>
            </w:pPr>
          </w:p>
        </w:tc>
        <w:tc>
          <w:tcPr>
            <w:tcW w:w="933" w:type="pct"/>
            <w:vMerge/>
            <w:tcBorders>
              <w:top w:val="single" w:sz="4" w:space="0" w:color="auto"/>
              <w:left w:val="single" w:sz="4" w:space="0" w:color="auto"/>
              <w:bottom w:val="single" w:sz="4" w:space="0" w:color="auto"/>
              <w:right w:val="single" w:sz="4" w:space="0" w:color="auto"/>
            </w:tcBorders>
            <w:vAlign w:val="center"/>
            <w:hideMark/>
          </w:tcPr>
          <w:p w14:paraId="3A8D7CBF" w14:textId="77777777" w:rsidR="00301745" w:rsidRPr="00593D9E" w:rsidRDefault="00301745">
            <w:pPr>
              <w:widowControl/>
              <w:rPr>
                <w:sz w:val="22"/>
                <w:szCs w:val="22"/>
              </w:rPr>
            </w:pPr>
          </w:p>
        </w:tc>
        <w:tc>
          <w:tcPr>
            <w:tcW w:w="1542" w:type="pct"/>
            <w:vMerge/>
            <w:tcBorders>
              <w:top w:val="single" w:sz="4" w:space="0" w:color="auto"/>
              <w:left w:val="single" w:sz="4" w:space="0" w:color="auto"/>
              <w:bottom w:val="single" w:sz="4" w:space="0" w:color="auto"/>
              <w:right w:val="single" w:sz="4" w:space="0" w:color="auto"/>
            </w:tcBorders>
            <w:vAlign w:val="center"/>
            <w:hideMark/>
          </w:tcPr>
          <w:p w14:paraId="60F76D9F" w14:textId="77777777" w:rsidR="00301745" w:rsidRPr="00593D9E" w:rsidRDefault="00301745">
            <w:pPr>
              <w:widowControl/>
              <w:rPr>
                <w:sz w:val="22"/>
                <w:szCs w:val="22"/>
              </w:rPr>
            </w:pPr>
          </w:p>
        </w:tc>
        <w:tc>
          <w:tcPr>
            <w:tcW w:w="604" w:type="pct"/>
            <w:tcBorders>
              <w:top w:val="nil"/>
              <w:left w:val="nil"/>
              <w:bottom w:val="single" w:sz="4" w:space="0" w:color="auto"/>
              <w:right w:val="single" w:sz="4" w:space="0" w:color="auto"/>
            </w:tcBorders>
            <w:noWrap/>
            <w:vAlign w:val="center"/>
            <w:hideMark/>
          </w:tcPr>
          <w:p w14:paraId="0F355C7C" w14:textId="77777777" w:rsidR="00301745" w:rsidRPr="00593D9E" w:rsidRDefault="00301745" w:rsidP="00DA0A52">
            <w:pPr>
              <w:jc w:val="center"/>
              <w:rPr>
                <w:sz w:val="22"/>
                <w:szCs w:val="22"/>
              </w:rPr>
            </w:pPr>
            <w:r w:rsidRPr="00593D9E">
              <w:rPr>
                <w:sz w:val="22"/>
                <w:szCs w:val="22"/>
              </w:rPr>
              <w:t>руб./Гкал (без НДС)</w:t>
            </w:r>
          </w:p>
        </w:tc>
        <w:tc>
          <w:tcPr>
            <w:tcW w:w="538" w:type="pct"/>
            <w:tcBorders>
              <w:top w:val="nil"/>
              <w:left w:val="nil"/>
              <w:bottom w:val="single" w:sz="4" w:space="0" w:color="auto"/>
              <w:right w:val="single" w:sz="4" w:space="0" w:color="auto"/>
            </w:tcBorders>
            <w:noWrap/>
            <w:vAlign w:val="center"/>
            <w:hideMark/>
          </w:tcPr>
          <w:p w14:paraId="0D29ADDC" w14:textId="77777777" w:rsidR="00301745" w:rsidRPr="00593D9E" w:rsidRDefault="00301745" w:rsidP="00DA0A52">
            <w:pPr>
              <w:jc w:val="center"/>
              <w:rPr>
                <w:sz w:val="22"/>
                <w:szCs w:val="22"/>
              </w:rPr>
            </w:pPr>
            <w:r w:rsidRPr="00593D9E">
              <w:rPr>
                <w:sz w:val="22"/>
                <w:szCs w:val="22"/>
              </w:rPr>
              <w:t>руб./Гкал (с НДС)</w:t>
            </w:r>
          </w:p>
        </w:tc>
        <w:tc>
          <w:tcPr>
            <w:tcW w:w="604" w:type="pct"/>
            <w:tcBorders>
              <w:top w:val="nil"/>
              <w:left w:val="nil"/>
              <w:bottom w:val="single" w:sz="4" w:space="0" w:color="auto"/>
              <w:right w:val="single" w:sz="4" w:space="0" w:color="auto"/>
            </w:tcBorders>
            <w:vAlign w:val="center"/>
          </w:tcPr>
          <w:p w14:paraId="12FF75DD" w14:textId="77777777" w:rsidR="00301745" w:rsidRPr="00593D9E" w:rsidRDefault="00301745" w:rsidP="00DA0A52">
            <w:pPr>
              <w:jc w:val="center"/>
              <w:rPr>
                <w:sz w:val="22"/>
                <w:szCs w:val="22"/>
              </w:rPr>
            </w:pPr>
            <w:r w:rsidRPr="00593D9E">
              <w:rPr>
                <w:sz w:val="22"/>
                <w:szCs w:val="22"/>
              </w:rPr>
              <w:t>руб./Гкал (без НДС)</w:t>
            </w:r>
          </w:p>
        </w:tc>
        <w:tc>
          <w:tcPr>
            <w:tcW w:w="532" w:type="pct"/>
            <w:tcBorders>
              <w:top w:val="nil"/>
              <w:left w:val="nil"/>
              <w:bottom w:val="single" w:sz="4" w:space="0" w:color="auto"/>
              <w:right w:val="single" w:sz="4" w:space="0" w:color="auto"/>
            </w:tcBorders>
            <w:vAlign w:val="center"/>
          </w:tcPr>
          <w:p w14:paraId="6D5967D0" w14:textId="77777777" w:rsidR="00301745" w:rsidRPr="00593D9E" w:rsidRDefault="00301745" w:rsidP="00DA0A52">
            <w:pPr>
              <w:jc w:val="center"/>
              <w:rPr>
                <w:sz w:val="22"/>
                <w:szCs w:val="22"/>
              </w:rPr>
            </w:pPr>
            <w:r w:rsidRPr="00593D9E">
              <w:rPr>
                <w:sz w:val="22"/>
                <w:szCs w:val="22"/>
              </w:rPr>
              <w:t>руб./Гкал (с НДС)</w:t>
            </w:r>
          </w:p>
        </w:tc>
      </w:tr>
      <w:tr w:rsidR="00886CD7" w:rsidRPr="00593D9E" w14:paraId="3D1CEE2A" w14:textId="77777777" w:rsidTr="005B72AA">
        <w:trPr>
          <w:trHeight w:val="600"/>
        </w:trPr>
        <w:tc>
          <w:tcPr>
            <w:tcW w:w="248" w:type="pct"/>
            <w:tcBorders>
              <w:top w:val="single" w:sz="4" w:space="0" w:color="auto"/>
              <w:left w:val="single" w:sz="4" w:space="0" w:color="auto"/>
              <w:bottom w:val="single" w:sz="4" w:space="0" w:color="auto"/>
              <w:right w:val="single" w:sz="4" w:space="0" w:color="auto"/>
            </w:tcBorders>
            <w:noWrap/>
            <w:vAlign w:val="center"/>
            <w:hideMark/>
          </w:tcPr>
          <w:p w14:paraId="3CD7BA55" w14:textId="77777777" w:rsidR="00886CD7" w:rsidRPr="00593D9E" w:rsidRDefault="00886CD7">
            <w:pPr>
              <w:jc w:val="center"/>
              <w:rPr>
                <w:sz w:val="22"/>
                <w:szCs w:val="22"/>
              </w:rPr>
            </w:pPr>
            <w:r w:rsidRPr="00593D9E">
              <w:rPr>
                <w:sz w:val="22"/>
                <w:szCs w:val="22"/>
              </w:rPr>
              <w:t>1.</w:t>
            </w:r>
          </w:p>
        </w:tc>
        <w:tc>
          <w:tcPr>
            <w:tcW w:w="933" w:type="pct"/>
            <w:tcBorders>
              <w:top w:val="single" w:sz="4" w:space="0" w:color="auto"/>
              <w:left w:val="nil"/>
              <w:bottom w:val="single" w:sz="4" w:space="0" w:color="auto"/>
              <w:right w:val="single" w:sz="4" w:space="0" w:color="auto"/>
            </w:tcBorders>
            <w:vAlign w:val="center"/>
            <w:hideMark/>
          </w:tcPr>
          <w:p w14:paraId="3B141A42" w14:textId="77777777" w:rsidR="00886CD7" w:rsidRPr="00593D9E" w:rsidRDefault="00886CD7">
            <w:pPr>
              <w:rPr>
                <w:sz w:val="22"/>
                <w:szCs w:val="22"/>
              </w:rPr>
            </w:pPr>
            <w:r w:rsidRPr="00593D9E">
              <w:rPr>
                <w:sz w:val="22"/>
                <w:szCs w:val="22"/>
              </w:rPr>
              <w:t>ПАО «Т Плюс» (филиал «Владимирский»)</w:t>
            </w:r>
          </w:p>
        </w:tc>
        <w:tc>
          <w:tcPr>
            <w:tcW w:w="1542" w:type="pct"/>
            <w:tcBorders>
              <w:top w:val="single" w:sz="4" w:space="0" w:color="auto"/>
              <w:left w:val="nil"/>
              <w:bottom w:val="single" w:sz="4" w:space="0" w:color="auto"/>
              <w:right w:val="single" w:sz="4" w:space="0" w:color="auto"/>
            </w:tcBorders>
            <w:vAlign w:val="center"/>
            <w:hideMark/>
          </w:tcPr>
          <w:p w14:paraId="0D40257B" w14:textId="77777777" w:rsidR="00886CD7" w:rsidRPr="00593D9E" w:rsidRDefault="00886CD7">
            <w:pPr>
              <w:jc w:val="center"/>
              <w:rPr>
                <w:color w:val="000000"/>
                <w:sz w:val="22"/>
                <w:szCs w:val="22"/>
              </w:rPr>
            </w:pPr>
            <w:r w:rsidRPr="00593D9E">
              <w:rPr>
                <w:color w:val="000000"/>
                <w:sz w:val="22"/>
                <w:szCs w:val="22"/>
              </w:rPr>
              <w:t>1 (1, для потребителей, имевших договорные отношения с ПАО «Т Плюс» в системе теплоснабжения ТЭЦ ПАО «Т Плюс» на дату, предшествующую дате окончания переходного периода)</w:t>
            </w:r>
          </w:p>
        </w:tc>
        <w:tc>
          <w:tcPr>
            <w:tcW w:w="604" w:type="pct"/>
            <w:tcBorders>
              <w:top w:val="single" w:sz="4" w:space="0" w:color="auto"/>
              <w:left w:val="nil"/>
              <w:bottom w:val="single" w:sz="4" w:space="0" w:color="auto"/>
              <w:right w:val="single" w:sz="4" w:space="0" w:color="auto"/>
            </w:tcBorders>
            <w:noWrap/>
            <w:vAlign w:val="center"/>
          </w:tcPr>
          <w:p w14:paraId="70EA8871" w14:textId="0092E0F6" w:rsidR="00886CD7" w:rsidRPr="00593D9E" w:rsidRDefault="00DA0A52" w:rsidP="00DA0A52">
            <w:pPr>
              <w:jc w:val="center"/>
              <w:rPr>
                <w:sz w:val="22"/>
                <w:szCs w:val="24"/>
              </w:rPr>
            </w:pPr>
            <w:r w:rsidRPr="00593D9E">
              <w:rPr>
                <w:sz w:val="22"/>
              </w:rPr>
              <w:t>3 380,27</w:t>
            </w:r>
          </w:p>
        </w:tc>
        <w:tc>
          <w:tcPr>
            <w:tcW w:w="538" w:type="pct"/>
            <w:tcBorders>
              <w:top w:val="single" w:sz="4" w:space="0" w:color="auto"/>
              <w:left w:val="nil"/>
              <w:bottom w:val="single" w:sz="4" w:space="0" w:color="auto"/>
              <w:right w:val="single" w:sz="4" w:space="0" w:color="auto"/>
            </w:tcBorders>
            <w:noWrap/>
            <w:vAlign w:val="center"/>
            <w:hideMark/>
          </w:tcPr>
          <w:p w14:paraId="7081500F" w14:textId="2193EAF2" w:rsidR="00886CD7" w:rsidRPr="00593D9E" w:rsidRDefault="00DA0A52" w:rsidP="003909ED">
            <w:pPr>
              <w:jc w:val="center"/>
              <w:rPr>
                <w:sz w:val="22"/>
                <w:szCs w:val="24"/>
              </w:rPr>
            </w:pPr>
            <w:r>
              <w:rPr>
                <w:sz w:val="22"/>
                <w:szCs w:val="24"/>
              </w:rPr>
              <w:t>4</w:t>
            </w:r>
            <w:r w:rsidR="003909ED">
              <w:rPr>
                <w:sz w:val="22"/>
                <w:szCs w:val="24"/>
              </w:rPr>
              <w:t> 056,32</w:t>
            </w:r>
          </w:p>
        </w:tc>
        <w:tc>
          <w:tcPr>
            <w:tcW w:w="604" w:type="pct"/>
            <w:tcBorders>
              <w:top w:val="single" w:sz="4" w:space="0" w:color="auto"/>
              <w:left w:val="nil"/>
              <w:bottom w:val="single" w:sz="4" w:space="0" w:color="auto"/>
              <w:right w:val="single" w:sz="4" w:space="0" w:color="auto"/>
            </w:tcBorders>
            <w:vAlign w:val="center"/>
          </w:tcPr>
          <w:p w14:paraId="2BE936C7" w14:textId="063EB352" w:rsidR="00886CD7" w:rsidRPr="00593D9E" w:rsidRDefault="00DA0A52">
            <w:pPr>
              <w:jc w:val="center"/>
              <w:rPr>
                <w:sz w:val="22"/>
                <w:szCs w:val="24"/>
              </w:rPr>
            </w:pPr>
            <w:r>
              <w:rPr>
                <w:sz w:val="22"/>
              </w:rPr>
              <w:t>4 074,37</w:t>
            </w:r>
          </w:p>
        </w:tc>
        <w:tc>
          <w:tcPr>
            <w:tcW w:w="532" w:type="pct"/>
            <w:tcBorders>
              <w:top w:val="single" w:sz="4" w:space="0" w:color="auto"/>
              <w:left w:val="nil"/>
              <w:bottom w:val="single" w:sz="4" w:space="0" w:color="auto"/>
              <w:right w:val="single" w:sz="4" w:space="0" w:color="auto"/>
            </w:tcBorders>
            <w:vAlign w:val="center"/>
          </w:tcPr>
          <w:p w14:paraId="2CE7365A" w14:textId="2840FBBB" w:rsidR="00886CD7" w:rsidRPr="00593D9E" w:rsidRDefault="00897C41" w:rsidP="00897C41">
            <w:pPr>
              <w:jc w:val="center"/>
              <w:rPr>
                <w:sz w:val="22"/>
                <w:szCs w:val="24"/>
              </w:rPr>
            </w:pPr>
            <w:r>
              <w:rPr>
                <w:sz w:val="22"/>
              </w:rPr>
              <w:t>4 889,24</w:t>
            </w:r>
          </w:p>
        </w:tc>
      </w:tr>
      <w:tr w:rsidR="00886CD7" w:rsidRPr="00593D9E" w14:paraId="4F5CD9C5" w14:textId="77777777" w:rsidTr="005B72AA">
        <w:trPr>
          <w:trHeight w:val="600"/>
        </w:trPr>
        <w:tc>
          <w:tcPr>
            <w:tcW w:w="248" w:type="pct"/>
            <w:tcBorders>
              <w:top w:val="single" w:sz="4" w:space="0" w:color="auto"/>
              <w:left w:val="single" w:sz="4" w:space="0" w:color="auto"/>
              <w:bottom w:val="single" w:sz="4" w:space="0" w:color="auto"/>
              <w:right w:val="single" w:sz="4" w:space="0" w:color="auto"/>
            </w:tcBorders>
            <w:noWrap/>
            <w:vAlign w:val="center"/>
            <w:hideMark/>
          </w:tcPr>
          <w:p w14:paraId="19E9A870" w14:textId="77777777" w:rsidR="00886CD7" w:rsidRPr="00593D9E" w:rsidRDefault="00886CD7">
            <w:pPr>
              <w:jc w:val="center"/>
              <w:rPr>
                <w:sz w:val="22"/>
                <w:szCs w:val="22"/>
              </w:rPr>
            </w:pPr>
            <w:r w:rsidRPr="00593D9E">
              <w:rPr>
                <w:sz w:val="22"/>
                <w:szCs w:val="22"/>
              </w:rPr>
              <w:t>2.</w:t>
            </w:r>
          </w:p>
        </w:tc>
        <w:tc>
          <w:tcPr>
            <w:tcW w:w="933" w:type="pct"/>
            <w:tcBorders>
              <w:top w:val="single" w:sz="4" w:space="0" w:color="auto"/>
              <w:left w:val="nil"/>
              <w:bottom w:val="single" w:sz="4" w:space="0" w:color="auto"/>
              <w:right w:val="single" w:sz="4" w:space="0" w:color="auto"/>
            </w:tcBorders>
            <w:vAlign w:val="center"/>
            <w:hideMark/>
          </w:tcPr>
          <w:p w14:paraId="33EF88BC" w14:textId="77777777" w:rsidR="00886CD7" w:rsidRPr="00593D9E" w:rsidRDefault="00886CD7">
            <w:pPr>
              <w:rPr>
                <w:sz w:val="22"/>
                <w:szCs w:val="22"/>
              </w:rPr>
            </w:pPr>
            <w:r w:rsidRPr="00593D9E">
              <w:rPr>
                <w:sz w:val="22"/>
                <w:szCs w:val="22"/>
              </w:rPr>
              <w:t>ПАО «Т Плюс» (филиал «Владимирский»)</w:t>
            </w:r>
          </w:p>
        </w:tc>
        <w:tc>
          <w:tcPr>
            <w:tcW w:w="1542" w:type="pct"/>
            <w:tcBorders>
              <w:top w:val="single" w:sz="4" w:space="0" w:color="auto"/>
              <w:left w:val="nil"/>
              <w:bottom w:val="single" w:sz="4" w:space="0" w:color="auto"/>
              <w:right w:val="single" w:sz="4" w:space="0" w:color="auto"/>
            </w:tcBorders>
            <w:vAlign w:val="center"/>
            <w:hideMark/>
          </w:tcPr>
          <w:p w14:paraId="075D690B" w14:textId="77777777" w:rsidR="00886CD7" w:rsidRPr="00593D9E" w:rsidRDefault="00886CD7">
            <w:pPr>
              <w:jc w:val="center"/>
              <w:rPr>
                <w:color w:val="000000"/>
                <w:sz w:val="22"/>
                <w:szCs w:val="22"/>
              </w:rPr>
            </w:pPr>
            <w:r w:rsidRPr="00593D9E">
              <w:rPr>
                <w:color w:val="000000"/>
                <w:sz w:val="22"/>
                <w:szCs w:val="22"/>
              </w:rPr>
              <w:t>1 (1, для потребителей, имевших договорные отношения с ПАО «Т Плюс» в системе теплоснабжения ТЭЦ ПАО «Т Плюс» на дату, предшествующую дате окончания переходного периода, и проживающих по адресам: г. Кохма, ул. Ивановская, д. 71, д. 73, корпус 1, д. 73, корпус 2)</w:t>
            </w:r>
          </w:p>
        </w:tc>
        <w:tc>
          <w:tcPr>
            <w:tcW w:w="604" w:type="pct"/>
            <w:tcBorders>
              <w:top w:val="single" w:sz="4" w:space="0" w:color="auto"/>
              <w:left w:val="nil"/>
              <w:bottom w:val="single" w:sz="4" w:space="0" w:color="auto"/>
              <w:right w:val="single" w:sz="4" w:space="0" w:color="auto"/>
            </w:tcBorders>
            <w:noWrap/>
            <w:vAlign w:val="center"/>
            <w:hideMark/>
          </w:tcPr>
          <w:p w14:paraId="25938F2F" w14:textId="35DEA576" w:rsidR="00886CD7" w:rsidRPr="003909ED" w:rsidRDefault="00140CDB" w:rsidP="00DA0A52">
            <w:pPr>
              <w:jc w:val="center"/>
              <w:rPr>
                <w:sz w:val="22"/>
                <w:szCs w:val="24"/>
              </w:rPr>
            </w:pPr>
            <w:r w:rsidRPr="003909ED">
              <w:rPr>
                <w:sz w:val="22"/>
              </w:rPr>
              <w:t>3 062,19</w:t>
            </w:r>
          </w:p>
        </w:tc>
        <w:tc>
          <w:tcPr>
            <w:tcW w:w="538" w:type="pct"/>
            <w:tcBorders>
              <w:top w:val="single" w:sz="4" w:space="0" w:color="auto"/>
              <w:left w:val="nil"/>
              <w:bottom w:val="single" w:sz="4" w:space="0" w:color="auto"/>
              <w:right w:val="single" w:sz="4" w:space="0" w:color="auto"/>
            </w:tcBorders>
            <w:noWrap/>
            <w:vAlign w:val="center"/>
          </w:tcPr>
          <w:p w14:paraId="28E8BCCA" w14:textId="20C232F6" w:rsidR="00886CD7" w:rsidRPr="003909ED" w:rsidRDefault="003909ED" w:rsidP="00DA0A52">
            <w:pPr>
              <w:jc w:val="center"/>
              <w:rPr>
                <w:sz w:val="22"/>
                <w:szCs w:val="24"/>
              </w:rPr>
            </w:pPr>
            <w:r w:rsidRPr="003909ED">
              <w:rPr>
                <w:sz w:val="22"/>
              </w:rPr>
              <w:t>3 674,63</w:t>
            </w:r>
          </w:p>
        </w:tc>
        <w:tc>
          <w:tcPr>
            <w:tcW w:w="604" w:type="pct"/>
            <w:tcBorders>
              <w:top w:val="single" w:sz="4" w:space="0" w:color="auto"/>
              <w:left w:val="nil"/>
              <w:bottom w:val="single" w:sz="4" w:space="0" w:color="auto"/>
              <w:right w:val="single" w:sz="4" w:space="0" w:color="auto"/>
            </w:tcBorders>
            <w:vAlign w:val="center"/>
          </w:tcPr>
          <w:p w14:paraId="039F6C80" w14:textId="62CA49DA" w:rsidR="00886CD7" w:rsidRPr="003909ED" w:rsidRDefault="00897C41">
            <w:pPr>
              <w:jc w:val="center"/>
              <w:rPr>
                <w:sz w:val="22"/>
                <w:szCs w:val="24"/>
              </w:rPr>
            </w:pPr>
            <w:r>
              <w:rPr>
                <w:sz w:val="22"/>
                <w:szCs w:val="24"/>
              </w:rPr>
              <w:t>3 895,14</w:t>
            </w:r>
          </w:p>
        </w:tc>
        <w:tc>
          <w:tcPr>
            <w:tcW w:w="532" w:type="pct"/>
            <w:tcBorders>
              <w:top w:val="single" w:sz="4" w:space="0" w:color="auto"/>
              <w:left w:val="nil"/>
              <w:bottom w:val="single" w:sz="4" w:space="0" w:color="auto"/>
              <w:right w:val="single" w:sz="4" w:space="0" w:color="auto"/>
            </w:tcBorders>
            <w:vAlign w:val="center"/>
          </w:tcPr>
          <w:p w14:paraId="1612192F" w14:textId="65B40786" w:rsidR="00886CD7" w:rsidRPr="003909ED" w:rsidRDefault="00897C41">
            <w:pPr>
              <w:jc w:val="center"/>
              <w:rPr>
                <w:sz w:val="22"/>
                <w:szCs w:val="24"/>
              </w:rPr>
            </w:pPr>
            <w:r>
              <w:rPr>
                <w:sz w:val="22"/>
                <w:szCs w:val="24"/>
              </w:rPr>
              <w:t>4 674,17</w:t>
            </w:r>
          </w:p>
        </w:tc>
      </w:tr>
      <w:tr w:rsidR="00886CD7" w:rsidRPr="00593D9E" w14:paraId="35A6E9BA" w14:textId="77777777" w:rsidTr="005B72AA">
        <w:trPr>
          <w:trHeight w:val="600"/>
        </w:trPr>
        <w:tc>
          <w:tcPr>
            <w:tcW w:w="248" w:type="pct"/>
            <w:tcBorders>
              <w:top w:val="single" w:sz="4" w:space="0" w:color="auto"/>
              <w:left w:val="single" w:sz="4" w:space="0" w:color="auto"/>
              <w:bottom w:val="single" w:sz="4" w:space="0" w:color="auto"/>
              <w:right w:val="single" w:sz="4" w:space="0" w:color="auto"/>
            </w:tcBorders>
            <w:noWrap/>
            <w:vAlign w:val="center"/>
            <w:hideMark/>
          </w:tcPr>
          <w:p w14:paraId="381B2F29" w14:textId="77777777" w:rsidR="00886CD7" w:rsidRPr="00593D9E" w:rsidRDefault="00886CD7">
            <w:pPr>
              <w:jc w:val="center"/>
              <w:rPr>
                <w:sz w:val="22"/>
                <w:szCs w:val="22"/>
              </w:rPr>
            </w:pPr>
            <w:r w:rsidRPr="00593D9E">
              <w:rPr>
                <w:sz w:val="22"/>
                <w:szCs w:val="22"/>
              </w:rPr>
              <w:t>3.</w:t>
            </w:r>
          </w:p>
        </w:tc>
        <w:tc>
          <w:tcPr>
            <w:tcW w:w="933" w:type="pct"/>
            <w:tcBorders>
              <w:top w:val="single" w:sz="4" w:space="0" w:color="auto"/>
              <w:left w:val="nil"/>
              <w:bottom w:val="single" w:sz="4" w:space="0" w:color="auto"/>
              <w:right w:val="single" w:sz="4" w:space="0" w:color="auto"/>
            </w:tcBorders>
            <w:vAlign w:val="center"/>
            <w:hideMark/>
          </w:tcPr>
          <w:p w14:paraId="05ED1483" w14:textId="77777777" w:rsidR="00886CD7" w:rsidRPr="00593D9E" w:rsidRDefault="00886CD7">
            <w:pPr>
              <w:rPr>
                <w:sz w:val="22"/>
                <w:szCs w:val="22"/>
              </w:rPr>
            </w:pPr>
            <w:r w:rsidRPr="00593D9E">
              <w:rPr>
                <w:sz w:val="22"/>
                <w:szCs w:val="22"/>
              </w:rPr>
              <w:t>ПАО «Т Плюс» (филиал «Владимирский»)</w:t>
            </w:r>
          </w:p>
        </w:tc>
        <w:tc>
          <w:tcPr>
            <w:tcW w:w="1542" w:type="pct"/>
            <w:tcBorders>
              <w:top w:val="single" w:sz="4" w:space="0" w:color="auto"/>
              <w:left w:val="nil"/>
              <w:bottom w:val="single" w:sz="4" w:space="0" w:color="auto"/>
              <w:right w:val="single" w:sz="4" w:space="0" w:color="auto"/>
            </w:tcBorders>
            <w:vAlign w:val="center"/>
            <w:hideMark/>
          </w:tcPr>
          <w:p w14:paraId="7338862E" w14:textId="4144E6AE" w:rsidR="00886CD7" w:rsidRPr="00593D9E" w:rsidRDefault="00886CD7">
            <w:pPr>
              <w:jc w:val="center"/>
              <w:rPr>
                <w:color w:val="000000"/>
                <w:sz w:val="22"/>
                <w:szCs w:val="22"/>
              </w:rPr>
            </w:pPr>
            <w:r w:rsidRPr="00593D9E">
              <w:rPr>
                <w:color w:val="000000"/>
                <w:sz w:val="22"/>
                <w:szCs w:val="22"/>
              </w:rPr>
              <w:t>1 (</w:t>
            </w:r>
            <w:r w:rsidR="00DB1B8B" w:rsidRPr="00593D9E">
              <w:rPr>
                <w:color w:val="000000"/>
                <w:sz w:val="22"/>
                <w:szCs w:val="22"/>
              </w:rPr>
              <w:t>2</w:t>
            </w:r>
            <w:r w:rsidRPr="00593D9E">
              <w:rPr>
                <w:color w:val="000000"/>
                <w:sz w:val="22"/>
                <w:szCs w:val="22"/>
              </w:rPr>
              <w:t>, для потребителей, имевших договорные отношения с ПАО «Т Плюс» в системе теплоснабжения ООО «Крайтекс-Ресурс» на дату, предшествующую дате окончания переходного периода)</w:t>
            </w:r>
          </w:p>
        </w:tc>
        <w:tc>
          <w:tcPr>
            <w:tcW w:w="604" w:type="pct"/>
            <w:tcBorders>
              <w:top w:val="single" w:sz="4" w:space="0" w:color="auto"/>
              <w:left w:val="nil"/>
              <w:bottom w:val="single" w:sz="4" w:space="0" w:color="auto"/>
              <w:right w:val="single" w:sz="4" w:space="0" w:color="auto"/>
            </w:tcBorders>
            <w:noWrap/>
            <w:vAlign w:val="center"/>
            <w:hideMark/>
          </w:tcPr>
          <w:p w14:paraId="5A809370" w14:textId="17882FCA" w:rsidR="00886CD7" w:rsidRPr="00593D9E" w:rsidRDefault="00661951" w:rsidP="00DA0A52">
            <w:pPr>
              <w:jc w:val="center"/>
              <w:rPr>
                <w:sz w:val="22"/>
                <w:szCs w:val="24"/>
              </w:rPr>
            </w:pPr>
            <w:r w:rsidRPr="00593D9E">
              <w:rPr>
                <w:sz w:val="22"/>
              </w:rPr>
              <w:t>3 850,84</w:t>
            </w:r>
          </w:p>
        </w:tc>
        <w:tc>
          <w:tcPr>
            <w:tcW w:w="538" w:type="pct"/>
            <w:tcBorders>
              <w:top w:val="single" w:sz="4" w:space="0" w:color="auto"/>
              <w:left w:val="nil"/>
              <w:bottom w:val="single" w:sz="4" w:space="0" w:color="auto"/>
              <w:right w:val="single" w:sz="4" w:space="0" w:color="auto"/>
            </w:tcBorders>
            <w:noWrap/>
            <w:vAlign w:val="center"/>
          </w:tcPr>
          <w:p w14:paraId="11A50BED" w14:textId="7635D5FA" w:rsidR="00886CD7" w:rsidRPr="00593D9E" w:rsidRDefault="00661951" w:rsidP="003909ED">
            <w:pPr>
              <w:jc w:val="center"/>
              <w:rPr>
                <w:sz w:val="22"/>
                <w:szCs w:val="24"/>
              </w:rPr>
            </w:pPr>
            <w:r>
              <w:rPr>
                <w:sz w:val="22"/>
                <w:szCs w:val="24"/>
              </w:rPr>
              <w:t>4</w:t>
            </w:r>
            <w:r w:rsidR="003909ED">
              <w:rPr>
                <w:sz w:val="22"/>
                <w:szCs w:val="24"/>
              </w:rPr>
              <w:t> 621,01</w:t>
            </w:r>
          </w:p>
        </w:tc>
        <w:tc>
          <w:tcPr>
            <w:tcW w:w="604" w:type="pct"/>
            <w:tcBorders>
              <w:top w:val="single" w:sz="4" w:space="0" w:color="auto"/>
              <w:left w:val="nil"/>
              <w:bottom w:val="single" w:sz="4" w:space="0" w:color="auto"/>
              <w:right w:val="single" w:sz="4" w:space="0" w:color="auto"/>
            </w:tcBorders>
            <w:vAlign w:val="center"/>
          </w:tcPr>
          <w:p w14:paraId="03C74D95" w14:textId="7FEEDC96" w:rsidR="00886CD7" w:rsidRPr="00593D9E" w:rsidRDefault="00661951">
            <w:pPr>
              <w:jc w:val="center"/>
              <w:rPr>
                <w:sz w:val="22"/>
                <w:szCs w:val="24"/>
              </w:rPr>
            </w:pPr>
            <w:r>
              <w:rPr>
                <w:sz w:val="22"/>
                <w:szCs w:val="24"/>
              </w:rPr>
              <w:t>4 339,51</w:t>
            </w:r>
          </w:p>
        </w:tc>
        <w:tc>
          <w:tcPr>
            <w:tcW w:w="532" w:type="pct"/>
            <w:tcBorders>
              <w:top w:val="single" w:sz="4" w:space="0" w:color="auto"/>
              <w:left w:val="nil"/>
              <w:bottom w:val="single" w:sz="4" w:space="0" w:color="auto"/>
              <w:right w:val="single" w:sz="4" w:space="0" w:color="auto"/>
            </w:tcBorders>
            <w:vAlign w:val="center"/>
          </w:tcPr>
          <w:p w14:paraId="0FF7EF60" w14:textId="7FBA0F9F" w:rsidR="00886CD7" w:rsidRPr="00593D9E" w:rsidRDefault="00897C41">
            <w:pPr>
              <w:jc w:val="center"/>
              <w:rPr>
                <w:sz w:val="22"/>
                <w:szCs w:val="24"/>
              </w:rPr>
            </w:pPr>
            <w:r>
              <w:rPr>
                <w:sz w:val="22"/>
                <w:szCs w:val="24"/>
              </w:rPr>
              <w:t>5 207,41</w:t>
            </w:r>
          </w:p>
        </w:tc>
      </w:tr>
      <w:tr w:rsidR="00886CD7" w:rsidRPr="00593D9E" w14:paraId="6F4B3CC6" w14:textId="77777777" w:rsidTr="005B72AA">
        <w:trPr>
          <w:trHeight w:val="600"/>
        </w:trPr>
        <w:tc>
          <w:tcPr>
            <w:tcW w:w="248" w:type="pct"/>
            <w:tcBorders>
              <w:top w:val="single" w:sz="4" w:space="0" w:color="auto"/>
              <w:left w:val="single" w:sz="4" w:space="0" w:color="auto"/>
              <w:bottom w:val="single" w:sz="4" w:space="0" w:color="auto"/>
              <w:right w:val="single" w:sz="4" w:space="0" w:color="auto"/>
            </w:tcBorders>
            <w:noWrap/>
            <w:vAlign w:val="center"/>
            <w:hideMark/>
          </w:tcPr>
          <w:p w14:paraId="5F6152B8" w14:textId="77777777" w:rsidR="00886CD7" w:rsidRPr="00593D9E" w:rsidRDefault="00886CD7">
            <w:pPr>
              <w:jc w:val="center"/>
              <w:rPr>
                <w:sz w:val="22"/>
                <w:szCs w:val="22"/>
              </w:rPr>
            </w:pPr>
            <w:r w:rsidRPr="00593D9E">
              <w:rPr>
                <w:sz w:val="22"/>
                <w:szCs w:val="22"/>
              </w:rPr>
              <w:t>4.</w:t>
            </w:r>
          </w:p>
        </w:tc>
        <w:tc>
          <w:tcPr>
            <w:tcW w:w="933" w:type="pct"/>
            <w:tcBorders>
              <w:top w:val="single" w:sz="4" w:space="0" w:color="auto"/>
              <w:left w:val="nil"/>
              <w:bottom w:val="single" w:sz="4" w:space="0" w:color="auto"/>
              <w:right w:val="single" w:sz="4" w:space="0" w:color="auto"/>
            </w:tcBorders>
            <w:vAlign w:val="center"/>
            <w:hideMark/>
          </w:tcPr>
          <w:p w14:paraId="33AF47FE" w14:textId="77777777" w:rsidR="00886CD7" w:rsidRPr="00593D9E" w:rsidRDefault="00886CD7">
            <w:pPr>
              <w:rPr>
                <w:sz w:val="22"/>
                <w:szCs w:val="22"/>
              </w:rPr>
            </w:pPr>
            <w:r w:rsidRPr="00593D9E">
              <w:rPr>
                <w:sz w:val="22"/>
                <w:szCs w:val="22"/>
              </w:rPr>
              <w:t>ПАО «Т Плюс» (филиал «Владимирский»)</w:t>
            </w:r>
          </w:p>
        </w:tc>
        <w:tc>
          <w:tcPr>
            <w:tcW w:w="1542" w:type="pct"/>
            <w:tcBorders>
              <w:top w:val="single" w:sz="4" w:space="0" w:color="auto"/>
              <w:left w:val="nil"/>
              <w:bottom w:val="single" w:sz="4" w:space="0" w:color="auto"/>
              <w:right w:val="single" w:sz="4" w:space="0" w:color="auto"/>
            </w:tcBorders>
            <w:vAlign w:val="center"/>
            <w:hideMark/>
          </w:tcPr>
          <w:p w14:paraId="6669AB5F" w14:textId="77777777" w:rsidR="00886CD7" w:rsidRPr="00593D9E" w:rsidRDefault="00886CD7">
            <w:pPr>
              <w:jc w:val="center"/>
              <w:rPr>
                <w:color w:val="000000"/>
                <w:sz w:val="22"/>
                <w:szCs w:val="22"/>
              </w:rPr>
            </w:pPr>
            <w:r w:rsidRPr="00593D9E">
              <w:rPr>
                <w:color w:val="000000"/>
                <w:sz w:val="22"/>
                <w:szCs w:val="22"/>
              </w:rPr>
              <w:t>1 (4, для потребителей, имевших договорные отношения  с МУПП «Кохмабытсервис»  в системе теплоснабжения МУПП «Кохмабытсервис» от котельной по адресу: г. Кохма, ул. Рабочая, 13, на дату, предшествующую дате окончания переходного периода)</w:t>
            </w:r>
          </w:p>
        </w:tc>
        <w:tc>
          <w:tcPr>
            <w:tcW w:w="604" w:type="pct"/>
            <w:tcBorders>
              <w:top w:val="single" w:sz="4" w:space="0" w:color="auto"/>
              <w:left w:val="nil"/>
              <w:bottom w:val="single" w:sz="4" w:space="0" w:color="auto"/>
              <w:right w:val="single" w:sz="4" w:space="0" w:color="auto"/>
            </w:tcBorders>
            <w:noWrap/>
            <w:vAlign w:val="center"/>
          </w:tcPr>
          <w:p w14:paraId="7EE03C04" w14:textId="03DB0D3D" w:rsidR="00886CD7" w:rsidRPr="00593D9E" w:rsidRDefault="00421350" w:rsidP="00DA0A52">
            <w:pPr>
              <w:jc w:val="center"/>
              <w:rPr>
                <w:sz w:val="22"/>
                <w:szCs w:val="24"/>
              </w:rPr>
            </w:pPr>
            <w:r w:rsidRPr="00593D9E">
              <w:rPr>
                <w:sz w:val="22"/>
              </w:rPr>
              <w:t>3 347,15</w:t>
            </w:r>
          </w:p>
        </w:tc>
        <w:tc>
          <w:tcPr>
            <w:tcW w:w="538" w:type="pct"/>
            <w:tcBorders>
              <w:top w:val="single" w:sz="4" w:space="0" w:color="auto"/>
              <w:left w:val="nil"/>
              <w:bottom w:val="single" w:sz="4" w:space="0" w:color="auto"/>
              <w:right w:val="single" w:sz="4" w:space="0" w:color="auto"/>
            </w:tcBorders>
            <w:noWrap/>
            <w:vAlign w:val="center"/>
            <w:hideMark/>
          </w:tcPr>
          <w:p w14:paraId="7B6B63DB" w14:textId="743F8F1C" w:rsidR="00886CD7" w:rsidRPr="00593D9E" w:rsidRDefault="003909ED" w:rsidP="00DA0A52">
            <w:pPr>
              <w:jc w:val="center"/>
              <w:rPr>
                <w:sz w:val="22"/>
                <w:szCs w:val="24"/>
              </w:rPr>
            </w:pPr>
            <w:r>
              <w:rPr>
                <w:sz w:val="22"/>
                <w:szCs w:val="24"/>
              </w:rPr>
              <w:t>4 016,58</w:t>
            </w:r>
          </w:p>
        </w:tc>
        <w:tc>
          <w:tcPr>
            <w:tcW w:w="604" w:type="pct"/>
            <w:tcBorders>
              <w:top w:val="single" w:sz="4" w:space="0" w:color="auto"/>
              <w:left w:val="nil"/>
              <w:bottom w:val="single" w:sz="4" w:space="0" w:color="auto"/>
              <w:right w:val="single" w:sz="4" w:space="0" w:color="auto"/>
            </w:tcBorders>
            <w:vAlign w:val="center"/>
          </w:tcPr>
          <w:p w14:paraId="61E2B2E1" w14:textId="4033EC79" w:rsidR="00886CD7" w:rsidRPr="00593D9E" w:rsidRDefault="00421350">
            <w:pPr>
              <w:jc w:val="center"/>
              <w:rPr>
                <w:sz w:val="22"/>
                <w:szCs w:val="24"/>
              </w:rPr>
            </w:pPr>
            <w:r>
              <w:rPr>
                <w:sz w:val="22"/>
                <w:szCs w:val="24"/>
              </w:rPr>
              <w:t>4 055,71</w:t>
            </w:r>
          </w:p>
        </w:tc>
        <w:tc>
          <w:tcPr>
            <w:tcW w:w="532" w:type="pct"/>
            <w:tcBorders>
              <w:top w:val="single" w:sz="4" w:space="0" w:color="auto"/>
              <w:left w:val="nil"/>
              <w:bottom w:val="single" w:sz="4" w:space="0" w:color="auto"/>
              <w:right w:val="single" w:sz="4" w:space="0" w:color="auto"/>
            </w:tcBorders>
            <w:vAlign w:val="center"/>
          </w:tcPr>
          <w:p w14:paraId="50F55859" w14:textId="22CDFB97" w:rsidR="00886CD7" w:rsidRPr="00593D9E" w:rsidRDefault="00897C41">
            <w:pPr>
              <w:jc w:val="center"/>
              <w:rPr>
                <w:sz w:val="22"/>
                <w:szCs w:val="24"/>
              </w:rPr>
            </w:pPr>
            <w:r>
              <w:rPr>
                <w:sz w:val="22"/>
                <w:szCs w:val="24"/>
              </w:rPr>
              <w:t>4 866,85</w:t>
            </w:r>
          </w:p>
        </w:tc>
      </w:tr>
      <w:tr w:rsidR="00715B5A" w:rsidRPr="00593D9E" w14:paraId="4F1E8B27" w14:textId="77777777" w:rsidTr="005B72AA">
        <w:trPr>
          <w:trHeight w:val="600"/>
        </w:trPr>
        <w:tc>
          <w:tcPr>
            <w:tcW w:w="248" w:type="pct"/>
            <w:tcBorders>
              <w:top w:val="single" w:sz="4" w:space="0" w:color="auto"/>
              <w:left w:val="single" w:sz="4" w:space="0" w:color="auto"/>
              <w:bottom w:val="single" w:sz="4" w:space="0" w:color="auto"/>
              <w:right w:val="single" w:sz="4" w:space="0" w:color="auto"/>
            </w:tcBorders>
            <w:noWrap/>
            <w:vAlign w:val="center"/>
            <w:hideMark/>
          </w:tcPr>
          <w:p w14:paraId="34676E18" w14:textId="77777777" w:rsidR="00715B5A" w:rsidRPr="00593D9E" w:rsidRDefault="00715B5A" w:rsidP="00715B5A">
            <w:pPr>
              <w:jc w:val="center"/>
              <w:rPr>
                <w:sz w:val="22"/>
                <w:szCs w:val="22"/>
              </w:rPr>
            </w:pPr>
            <w:r w:rsidRPr="00593D9E">
              <w:rPr>
                <w:sz w:val="22"/>
                <w:szCs w:val="22"/>
              </w:rPr>
              <w:t>5.</w:t>
            </w:r>
          </w:p>
        </w:tc>
        <w:tc>
          <w:tcPr>
            <w:tcW w:w="933" w:type="pct"/>
            <w:tcBorders>
              <w:top w:val="single" w:sz="4" w:space="0" w:color="auto"/>
              <w:left w:val="nil"/>
              <w:bottom w:val="single" w:sz="4" w:space="0" w:color="auto"/>
              <w:right w:val="single" w:sz="4" w:space="0" w:color="auto"/>
            </w:tcBorders>
            <w:vAlign w:val="center"/>
            <w:hideMark/>
          </w:tcPr>
          <w:p w14:paraId="7EF7536D" w14:textId="77777777" w:rsidR="00715B5A" w:rsidRPr="00593D9E" w:rsidRDefault="00715B5A" w:rsidP="00715B5A">
            <w:pPr>
              <w:rPr>
                <w:sz w:val="22"/>
                <w:szCs w:val="22"/>
              </w:rPr>
            </w:pPr>
            <w:r w:rsidRPr="00593D9E">
              <w:rPr>
                <w:sz w:val="22"/>
                <w:szCs w:val="22"/>
              </w:rPr>
              <w:t>ООО «ИТЭС»</w:t>
            </w:r>
          </w:p>
        </w:tc>
        <w:tc>
          <w:tcPr>
            <w:tcW w:w="1542" w:type="pct"/>
            <w:tcBorders>
              <w:top w:val="single" w:sz="4" w:space="0" w:color="auto"/>
              <w:left w:val="nil"/>
              <w:bottom w:val="single" w:sz="4" w:space="0" w:color="auto"/>
              <w:right w:val="single" w:sz="4" w:space="0" w:color="auto"/>
            </w:tcBorders>
            <w:vAlign w:val="center"/>
            <w:hideMark/>
          </w:tcPr>
          <w:p w14:paraId="71486C17" w14:textId="77777777" w:rsidR="00715B5A" w:rsidRPr="00593D9E" w:rsidRDefault="00715B5A" w:rsidP="00715B5A">
            <w:pPr>
              <w:jc w:val="center"/>
              <w:rPr>
                <w:sz w:val="22"/>
                <w:szCs w:val="22"/>
              </w:rPr>
            </w:pPr>
            <w:r w:rsidRPr="00593D9E">
              <w:rPr>
                <w:sz w:val="22"/>
                <w:szCs w:val="22"/>
              </w:rPr>
              <w:t>2 (3, на коллекторах источника)</w:t>
            </w:r>
          </w:p>
        </w:tc>
        <w:tc>
          <w:tcPr>
            <w:tcW w:w="604" w:type="pct"/>
            <w:tcBorders>
              <w:top w:val="single" w:sz="4" w:space="0" w:color="auto"/>
              <w:left w:val="nil"/>
              <w:bottom w:val="single" w:sz="4" w:space="0" w:color="auto"/>
              <w:right w:val="single" w:sz="4" w:space="0" w:color="auto"/>
            </w:tcBorders>
            <w:noWrap/>
            <w:vAlign w:val="center"/>
          </w:tcPr>
          <w:p w14:paraId="026792FD" w14:textId="6B50491F" w:rsidR="00715B5A" w:rsidRPr="005B72AA" w:rsidRDefault="00715B5A" w:rsidP="00715B5A">
            <w:pPr>
              <w:jc w:val="center"/>
              <w:rPr>
                <w:sz w:val="22"/>
                <w:szCs w:val="24"/>
              </w:rPr>
            </w:pPr>
            <w:r w:rsidRPr="005B72AA">
              <w:rPr>
                <w:sz w:val="22"/>
              </w:rPr>
              <w:t>3 064,11</w:t>
            </w:r>
          </w:p>
        </w:tc>
        <w:tc>
          <w:tcPr>
            <w:tcW w:w="538" w:type="pct"/>
            <w:tcBorders>
              <w:top w:val="single" w:sz="4" w:space="0" w:color="auto"/>
              <w:left w:val="nil"/>
              <w:bottom w:val="single" w:sz="4" w:space="0" w:color="auto"/>
              <w:right w:val="single" w:sz="4" w:space="0" w:color="auto"/>
            </w:tcBorders>
            <w:noWrap/>
            <w:vAlign w:val="center"/>
          </w:tcPr>
          <w:p w14:paraId="5A7EA549" w14:textId="1559A4F9" w:rsidR="00715B5A" w:rsidRPr="005B72AA" w:rsidRDefault="006C673A" w:rsidP="006C673A">
            <w:pPr>
              <w:jc w:val="center"/>
              <w:rPr>
                <w:sz w:val="22"/>
                <w:szCs w:val="24"/>
              </w:rPr>
            </w:pPr>
            <w:r w:rsidRPr="005B72AA">
              <w:rPr>
                <w:sz w:val="22"/>
                <w:szCs w:val="24"/>
              </w:rPr>
              <w:t>3</w:t>
            </w:r>
            <w:r w:rsidR="00AD2F79" w:rsidRPr="005B72AA">
              <w:rPr>
                <w:sz w:val="22"/>
                <w:szCs w:val="24"/>
              </w:rPr>
              <w:t xml:space="preserve"> </w:t>
            </w:r>
            <w:r w:rsidRPr="005B72AA">
              <w:rPr>
                <w:sz w:val="22"/>
                <w:szCs w:val="24"/>
              </w:rPr>
              <w:t>676,93</w:t>
            </w:r>
          </w:p>
        </w:tc>
        <w:tc>
          <w:tcPr>
            <w:tcW w:w="604" w:type="pct"/>
            <w:tcBorders>
              <w:top w:val="single" w:sz="4" w:space="0" w:color="auto"/>
              <w:left w:val="nil"/>
              <w:bottom w:val="single" w:sz="4" w:space="0" w:color="auto"/>
              <w:right w:val="single" w:sz="4" w:space="0" w:color="auto"/>
            </w:tcBorders>
            <w:vAlign w:val="center"/>
          </w:tcPr>
          <w:p w14:paraId="4797D643" w14:textId="0736B8CD" w:rsidR="00715B5A" w:rsidRPr="005B72AA" w:rsidRDefault="005B72AA" w:rsidP="00715B5A">
            <w:pPr>
              <w:jc w:val="center"/>
              <w:rPr>
                <w:sz w:val="22"/>
                <w:szCs w:val="24"/>
              </w:rPr>
            </w:pPr>
            <w:r w:rsidRPr="005B72AA">
              <w:rPr>
                <w:sz w:val="22"/>
                <w:szCs w:val="24"/>
              </w:rPr>
              <w:t>3 896,45</w:t>
            </w:r>
          </w:p>
        </w:tc>
        <w:tc>
          <w:tcPr>
            <w:tcW w:w="532" w:type="pct"/>
            <w:tcBorders>
              <w:top w:val="single" w:sz="4" w:space="0" w:color="auto"/>
              <w:left w:val="nil"/>
              <w:bottom w:val="single" w:sz="4" w:space="0" w:color="auto"/>
              <w:right w:val="single" w:sz="4" w:space="0" w:color="auto"/>
            </w:tcBorders>
            <w:vAlign w:val="center"/>
          </w:tcPr>
          <w:p w14:paraId="270392AC" w14:textId="6D5F5C29" w:rsidR="00715B5A" w:rsidRPr="005B72AA" w:rsidRDefault="005B72AA" w:rsidP="00715B5A">
            <w:pPr>
              <w:jc w:val="center"/>
              <w:rPr>
                <w:sz w:val="22"/>
                <w:szCs w:val="24"/>
              </w:rPr>
            </w:pPr>
            <w:r w:rsidRPr="005B72AA">
              <w:rPr>
                <w:sz w:val="22"/>
                <w:szCs w:val="24"/>
              </w:rPr>
              <w:t>4 675,74</w:t>
            </w:r>
          </w:p>
        </w:tc>
      </w:tr>
      <w:tr w:rsidR="00715B5A" w:rsidRPr="00593D9E" w14:paraId="3CEF7EBA" w14:textId="77777777" w:rsidTr="005B72AA">
        <w:trPr>
          <w:trHeight w:val="600"/>
        </w:trPr>
        <w:tc>
          <w:tcPr>
            <w:tcW w:w="248" w:type="pct"/>
            <w:tcBorders>
              <w:top w:val="single" w:sz="4" w:space="0" w:color="auto"/>
              <w:left w:val="single" w:sz="4" w:space="0" w:color="auto"/>
              <w:bottom w:val="single" w:sz="4" w:space="0" w:color="auto"/>
              <w:right w:val="single" w:sz="4" w:space="0" w:color="auto"/>
            </w:tcBorders>
            <w:noWrap/>
            <w:vAlign w:val="center"/>
            <w:hideMark/>
          </w:tcPr>
          <w:p w14:paraId="61CD399F" w14:textId="77777777" w:rsidR="00715B5A" w:rsidRPr="00593D9E" w:rsidRDefault="00715B5A" w:rsidP="00715B5A">
            <w:pPr>
              <w:jc w:val="center"/>
              <w:rPr>
                <w:sz w:val="22"/>
                <w:szCs w:val="22"/>
              </w:rPr>
            </w:pPr>
            <w:r w:rsidRPr="00593D9E">
              <w:rPr>
                <w:sz w:val="22"/>
                <w:szCs w:val="22"/>
              </w:rPr>
              <w:t>6.</w:t>
            </w:r>
          </w:p>
        </w:tc>
        <w:tc>
          <w:tcPr>
            <w:tcW w:w="933" w:type="pct"/>
            <w:tcBorders>
              <w:top w:val="single" w:sz="4" w:space="0" w:color="auto"/>
              <w:left w:val="nil"/>
              <w:bottom w:val="single" w:sz="4" w:space="0" w:color="auto"/>
              <w:right w:val="single" w:sz="4" w:space="0" w:color="auto"/>
            </w:tcBorders>
            <w:vAlign w:val="center"/>
            <w:hideMark/>
          </w:tcPr>
          <w:p w14:paraId="19287C87" w14:textId="77777777" w:rsidR="00715B5A" w:rsidRPr="00593D9E" w:rsidRDefault="00715B5A" w:rsidP="00715B5A">
            <w:pPr>
              <w:rPr>
                <w:sz w:val="22"/>
                <w:szCs w:val="22"/>
              </w:rPr>
            </w:pPr>
            <w:r w:rsidRPr="00593D9E">
              <w:rPr>
                <w:sz w:val="22"/>
                <w:szCs w:val="22"/>
              </w:rPr>
              <w:t>ООО «ИТЭС»</w:t>
            </w:r>
          </w:p>
        </w:tc>
        <w:tc>
          <w:tcPr>
            <w:tcW w:w="1542" w:type="pct"/>
            <w:tcBorders>
              <w:top w:val="single" w:sz="4" w:space="0" w:color="auto"/>
              <w:left w:val="nil"/>
              <w:bottom w:val="single" w:sz="4" w:space="0" w:color="auto"/>
              <w:right w:val="single" w:sz="4" w:space="0" w:color="auto"/>
            </w:tcBorders>
            <w:vAlign w:val="center"/>
            <w:hideMark/>
          </w:tcPr>
          <w:p w14:paraId="413E12DF" w14:textId="77777777" w:rsidR="00715B5A" w:rsidRPr="00593D9E" w:rsidRDefault="00715B5A" w:rsidP="00715B5A">
            <w:pPr>
              <w:jc w:val="center"/>
              <w:rPr>
                <w:sz w:val="22"/>
                <w:szCs w:val="22"/>
              </w:rPr>
            </w:pPr>
            <w:r w:rsidRPr="00593D9E">
              <w:rPr>
                <w:sz w:val="22"/>
                <w:szCs w:val="22"/>
              </w:rPr>
              <w:t>2 (3, для потребителей, кроме категории «население»)</w:t>
            </w:r>
          </w:p>
        </w:tc>
        <w:tc>
          <w:tcPr>
            <w:tcW w:w="604" w:type="pct"/>
            <w:tcBorders>
              <w:top w:val="single" w:sz="4" w:space="0" w:color="auto"/>
              <w:left w:val="nil"/>
              <w:bottom w:val="single" w:sz="4" w:space="0" w:color="auto"/>
              <w:right w:val="single" w:sz="4" w:space="0" w:color="auto"/>
            </w:tcBorders>
            <w:noWrap/>
            <w:vAlign w:val="center"/>
          </w:tcPr>
          <w:p w14:paraId="0566C7F6" w14:textId="0B8704EA" w:rsidR="00715B5A" w:rsidRPr="005B72AA" w:rsidRDefault="00715B5A" w:rsidP="00715B5A">
            <w:pPr>
              <w:jc w:val="center"/>
              <w:rPr>
                <w:sz w:val="22"/>
                <w:szCs w:val="24"/>
              </w:rPr>
            </w:pPr>
            <w:r w:rsidRPr="005B72AA">
              <w:rPr>
                <w:sz w:val="22"/>
              </w:rPr>
              <w:t>3 850,84</w:t>
            </w:r>
          </w:p>
        </w:tc>
        <w:tc>
          <w:tcPr>
            <w:tcW w:w="538" w:type="pct"/>
            <w:tcBorders>
              <w:top w:val="single" w:sz="4" w:space="0" w:color="auto"/>
              <w:left w:val="nil"/>
              <w:bottom w:val="single" w:sz="4" w:space="0" w:color="auto"/>
              <w:right w:val="single" w:sz="4" w:space="0" w:color="auto"/>
            </w:tcBorders>
            <w:noWrap/>
            <w:vAlign w:val="center"/>
          </w:tcPr>
          <w:p w14:paraId="5311DEC4" w14:textId="7CD3F157" w:rsidR="00715B5A" w:rsidRPr="005B72AA" w:rsidRDefault="006C673A" w:rsidP="006C673A">
            <w:pPr>
              <w:jc w:val="center"/>
              <w:rPr>
                <w:sz w:val="22"/>
                <w:szCs w:val="24"/>
              </w:rPr>
            </w:pPr>
            <w:r w:rsidRPr="005B72AA">
              <w:rPr>
                <w:sz w:val="22"/>
                <w:szCs w:val="24"/>
              </w:rPr>
              <w:t>4 621,01</w:t>
            </w:r>
          </w:p>
        </w:tc>
        <w:tc>
          <w:tcPr>
            <w:tcW w:w="604" w:type="pct"/>
            <w:tcBorders>
              <w:top w:val="single" w:sz="4" w:space="0" w:color="auto"/>
              <w:left w:val="nil"/>
              <w:bottom w:val="single" w:sz="4" w:space="0" w:color="auto"/>
              <w:right w:val="single" w:sz="4" w:space="0" w:color="auto"/>
            </w:tcBorders>
            <w:vAlign w:val="center"/>
          </w:tcPr>
          <w:p w14:paraId="6F9BDA18" w14:textId="73BA3E8D" w:rsidR="00715B5A" w:rsidRPr="005B72AA" w:rsidRDefault="002D29A8" w:rsidP="00715B5A">
            <w:pPr>
              <w:jc w:val="center"/>
              <w:rPr>
                <w:sz w:val="22"/>
                <w:szCs w:val="24"/>
              </w:rPr>
            </w:pPr>
            <w:r w:rsidRPr="005B72AA">
              <w:rPr>
                <w:sz w:val="22"/>
                <w:szCs w:val="24"/>
              </w:rPr>
              <w:t>4 339,51</w:t>
            </w:r>
          </w:p>
        </w:tc>
        <w:tc>
          <w:tcPr>
            <w:tcW w:w="532" w:type="pct"/>
            <w:tcBorders>
              <w:top w:val="single" w:sz="4" w:space="0" w:color="auto"/>
              <w:left w:val="nil"/>
              <w:bottom w:val="single" w:sz="4" w:space="0" w:color="auto"/>
              <w:right w:val="single" w:sz="4" w:space="0" w:color="auto"/>
            </w:tcBorders>
            <w:vAlign w:val="center"/>
          </w:tcPr>
          <w:p w14:paraId="490AC334" w14:textId="22A6F1F8" w:rsidR="00715B5A" w:rsidRPr="005B72AA" w:rsidRDefault="002D29A8" w:rsidP="00715B5A">
            <w:pPr>
              <w:jc w:val="center"/>
              <w:rPr>
                <w:sz w:val="22"/>
                <w:szCs w:val="24"/>
              </w:rPr>
            </w:pPr>
            <w:r w:rsidRPr="005B72AA">
              <w:rPr>
                <w:sz w:val="22"/>
                <w:szCs w:val="24"/>
              </w:rPr>
              <w:t>5 207,41</w:t>
            </w:r>
          </w:p>
        </w:tc>
      </w:tr>
      <w:tr w:rsidR="005B72AA" w:rsidRPr="00593D9E" w14:paraId="489444F1" w14:textId="77777777" w:rsidTr="005B72AA">
        <w:trPr>
          <w:trHeight w:val="600"/>
        </w:trPr>
        <w:tc>
          <w:tcPr>
            <w:tcW w:w="248" w:type="pct"/>
            <w:tcBorders>
              <w:top w:val="single" w:sz="4" w:space="0" w:color="auto"/>
              <w:left w:val="single" w:sz="4" w:space="0" w:color="auto"/>
              <w:bottom w:val="single" w:sz="4" w:space="0" w:color="auto"/>
              <w:right w:val="single" w:sz="4" w:space="0" w:color="auto"/>
            </w:tcBorders>
            <w:noWrap/>
            <w:vAlign w:val="center"/>
            <w:hideMark/>
          </w:tcPr>
          <w:p w14:paraId="4ADD816F" w14:textId="77777777" w:rsidR="005B72AA" w:rsidRPr="00593D9E" w:rsidRDefault="005B72AA" w:rsidP="005B72AA">
            <w:pPr>
              <w:jc w:val="center"/>
              <w:rPr>
                <w:sz w:val="22"/>
                <w:szCs w:val="22"/>
              </w:rPr>
            </w:pPr>
            <w:r w:rsidRPr="00593D9E">
              <w:rPr>
                <w:sz w:val="22"/>
                <w:szCs w:val="22"/>
              </w:rPr>
              <w:lastRenderedPageBreak/>
              <w:t>7.</w:t>
            </w:r>
          </w:p>
        </w:tc>
        <w:tc>
          <w:tcPr>
            <w:tcW w:w="933" w:type="pct"/>
            <w:tcBorders>
              <w:top w:val="single" w:sz="4" w:space="0" w:color="auto"/>
              <w:left w:val="nil"/>
              <w:bottom w:val="single" w:sz="4" w:space="0" w:color="auto"/>
              <w:right w:val="single" w:sz="4" w:space="0" w:color="auto"/>
            </w:tcBorders>
            <w:vAlign w:val="center"/>
            <w:hideMark/>
          </w:tcPr>
          <w:p w14:paraId="2EBB4D53" w14:textId="77777777" w:rsidR="005B72AA" w:rsidRPr="00593D9E" w:rsidRDefault="005B72AA" w:rsidP="005B72AA">
            <w:pPr>
              <w:rPr>
                <w:sz w:val="22"/>
                <w:szCs w:val="22"/>
              </w:rPr>
            </w:pPr>
            <w:r w:rsidRPr="00593D9E">
              <w:rPr>
                <w:sz w:val="22"/>
                <w:szCs w:val="22"/>
              </w:rPr>
              <w:t>ООО «ИТЭС»</w:t>
            </w:r>
          </w:p>
        </w:tc>
        <w:tc>
          <w:tcPr>
            <w:tcW w:w="1542" w:type="pct"/>
            <w:tcBorders>
              <w:top w:val="single" w:sz="4" w:space="0" w:color="auto"/>
              <w:left w:val="nil"/>
              <w:bottom w:val="single" w:sz="4" w:space="0" w:color="auto"/>
              <w:right w:val="single" w:sz="4" w:space="0" w:color="auto"/>
            </w:tcBorders>
            <w:vAlign w:val="center"/>
            <w:hideMark/>
          </w:tcPr>
          <w:p w14:paraId="6292465D" w14:textId="77777777" w:rsidR="005B72AA" w:rsidRPr="00593D9E" w:rsidRDefault="005B72AA" w:rsidP="005B72AA">
            <w:pPr>
              <w:jc w:val="center"/>
              <w:rPr>
                <w:sz w:val="22"/>
                <w:szCs w:val="22"/>
              </w:rPr>
            </w:pPr>
            <w:r w:rsidRPr="00593D9E">
              <w:rPr>
                <w:sz w:val="22"/>
                <w:szCs w:val="22"/>
              </w:rPr>
              <w:t>2 (3, для потребителей категории «население», за исключением проживающих по адресу ул. Ивановская, д. 1Г)</w:t>
            </w:r>
          </w:p>
        </w:tc>
        <w:tc>
          <w:tcPr>
            <w:tcW w:w="604" w:type="pct"/>
            <w:tcBorders>
              <w:top w:val="single" w:sz="4" w:space="0" w:color="auto"/>
              <w:left w:val="nil"/>
              <w:bottom w:val="single" w:sz="4" w:space="0" w:color="auto"/>
              <w:right w:val="single" w:sz="4" w:space="0" w:color="auto"/>
            </w:tcBorders>
            <w:noWrap/>
            <w:vAlign w:val="center"/>
            <w:hideMark/>
          </w:tcPr>
          <w:p w14:paraId="20A23621" w14:textId="66675D9E" w:rsidR="005B72AA" w:rsidRPr="005B72AA" w:rsidRDefault="005B72AA" w:rsidP="005B72AA">
            <w:pPr>
              <w:jc w:val="center"/>
              <w:rPr>
                <w:sz w:val="22"/>
                <w:szCs w:val="24"/>
              </w:rPr>
            </w:pPr>
            <w:r w:rsidRPr="005B72AA">
              <w:rPr>
                <w:sz w:val="22"/>
              </w:rPr>
              <w:t>3 622,10</w:t>
            </w:r>
          </w:p>
        </w:tc>
        <w:tc>
          <w:tcPr>
            <w:tcW w:w="538" w:type="pct"/>
            <w:tcBorders>
              <w:top w:val="single" w:sz="4" w:space="0" w:color="auto"/>
              <w:left w:val="nil"/>
              <w:bottom w:val="single" w:sz="4" w:space="0" w:color="auto"/>
              <w:right w:val="single" w:sz="4" w:space="0" w:color="auto"/>
            </w:tcBorders>
            <w:noWrap/>
            <w:vAlign w:val="center"/>
          </w:tcPr>
          <w:p w14:paraId="0A034963" w14:textId="57D611DD" w:rsidR="005B72AA" w:rsidRPr="005B72AA" w:rsidRDefault="005B72AA" w:rsidP="005B72AA">
            <w:pPr>
              <w:jc w:val="center"/>
              <w:rPr>
                <w:sz w:val="22"/>
                <w:szCs w:val="24"/>
              </w:rPr>
            </w:pPr>
            <w:r w:rsidRPr="005B72AA">
              <w:rPr>
                <w:sz w:val="22"/>
                <w:szCs w:val="24"/>
              </w:rPr>
              <w:t>4 346,52</w:t>
            </w:r>
          </w:p>
        </w:tc>
        <w:tc>
          <w:tcPr>
            <w:tcW w:w="604" w:type="pct"/>
            <w:tcBorders>
              <w:top w:val="single" w:sz="4" w:space="0" w:color="auto"/>
              <w:left w:val="nil"/>
              <w:bottom w:val="single" w:sz="4" w:space="0" w:color="auto"/>
              <w:right w:val="single" w:sz="4" w:space="0" w:color="auto"/>
            </w:tcBorders>
          </w:tcPr>
          <w:p w14:paraId="059CA513" w14:textId="77777777" w:rsidR="005B72AA" w:rsidRPr="005B72AA" w:rsidRDefault="005B72AA" w:rsidP="005B72AA">
            <w:pPr>
              <w:jc w:val="center"/>
              <w:rPr>
                <w:sz w:val="22"/>
              </w:rPr>
            </w:pPr>
          </w:p>
          <w:p w14:paraId="2D553268" w14:textId="77777777" w:rsidR="005B72AA" w:rsidRPr="005B72AA" w:rsidRDefault="005B72AA" w:rsidP="005B72AA">
            <w:pPr>
              <w:jc w:val="center"/>
              <w:rPr>
                <w:sz w:val="22"/>
              </w:rPr>
            </w:pPr>
          </w:p>
          <w:p w14:paraId="3B2313B0" w14:textId="15E92C4D" w:rsidR="005B72AA" w:rsidRPr="005B72AA" w:rsidRDefault="005B72AA" w:rsidP="005B72AA">
            <w:pPr>
              <w:jc w:val="center"/>
              <w:rPr>
                <w:sz w:val="22"/>
              </w:rPr>
            </w:pPr>
            <w:r w:rsidRPr="005B72AA">
              <w:rPr>
                <w:sz w:val="22"/>
              </w:rPr>
              <w:t>4 210,63</w:t>
            </w:r>
          </w:p>
        </w:tc>
        <w:tc>
          <w:tcPr>
            <w:tcW w:w="532" w:type="pct"/>
            <w:tcBorders>
              <w:top w:val="single" w:sz="4" w:space="0" w:color="auto"/>
              <w:left w:val="nil"/>
              <w:bottom w:val="single" w:sz="4" w:space="0" w:color="auto"/>
              <w:right w:val="single" w:sz="4" w:space="0" w:color="auto"/>
            </w:tcBorders>
          </w:tcPr>
          <w:p w14:paraId="2F4C1CC9" w14:textId="77777777" w:rsidR="005B72AA" w:rsidRPr="005B72AA" w:rsidRDefault="005B72AA" w:rsidP="005B72AA">
            <w:pPr>
              <w:jc w:val="center"/>
              <w:rPr>
                <w:sz w:val="22"/>
              </w:rPr>
            </w:pPr>
          </w:p>
          <w:p w14:paraId="6C414D12" w14:textId="77777777" w:rsidR="005B72AA" w:rsidRPr="005B72AA" w:rsidRDefault="005B72AA" w:rsidP="005B72AA">
            <w:pPr>
              <w:jc w:val="center"/>
              <w:rPr>
                <w:sz w:val="22"/>
              </w:rPr>
            </w:pPr>
          </w:p>
          <w:p w14:paraId="4BB70DAB" w14:textId="252A8BC8" w:rsidR="005B72AA" w:rsidRPr="005B72AA" w:rsidRDefault="005B72AA" w:rsidP="005B72AA">
            <w:pPr>
              <w:jc w:val="center"/>
              <w:rPr>
                <w:sz w:val="22"/>
              </w:rPr>
            </w:pPr>
            <w:r w:rsidRPr="005B72AA">
              <w:rPr>
                <w:sz w:val="22"/>
              </w:rPr>
              <w:t>5 052,76</w:t>
            </w:r>
          </w:p>
        </w:tc>
      </w:tr>
      <w:tr w:rsidR="005B72AA" w:rsidRPr="00593D9E" w14:paraId="45E2EAE4" w14:textId="77777777" w:rsidTr="005B72AA">
        <w:trPr>
          <w:trHeight w:val="600"/>
        </w:trPr>
        <w:tc>
          <w:tcPr>
            <w:tcW w:w="248" w:type="pct"/>
            <w:tcBorders>
              <w:top w:val="single" w:sz="4" w:space="0" w:color="auto"/>
              <w:left w:val="single" w:sz="4" w:space="0" w:color="auto"/>
              <w:bottom w:val="single" w:sz="4" w:space="0" w:color="auto"/>
              <w:right w:val="single" w:sz="4" w:space="0" w:color="auto"/>
            </w:tcBorders>
            <w:noWrap/>
            <w:vAlign w:val="center"/>
            <w:hideMark/>
          </w:tcPr>
          <w:p w14:paraId="7B25B9FF" w14:textId="77777777" w:rsidR="005B72AA" w:rsidRPr="00593D9E" w:rsidRDefault="005B72AA" w:rsidP="005B72AA">
            <w:pPr>
              <w:jc w:val="center"/>
              <w:rPr>
                <w:sz w:val="22"/>
                <w:szCs w:val="22"/>
              </w:rPr>
            </w:pPr>
            <w:r w:rsidRPr="00593D9E">
              <w:rPr>
                <w:sz w:val="22"/>
                <w:szCs w:val="22"/>
              </w:rPr>
              <w:t>8.</w:t>
            </w:r>
          </w:p>
        </w:tc>
        <w:tc>
          <w:tcPr>
            <w:tcW w:w="933" w:type="pct"/>
            <w:tcBorders>
              <w:top w:val="single" w:sz="4" w:space="0" w:color="auto"/>
              <w:left w:val="nil"/>
              <w:bottom w:val="single" w:sz="4" w:space="0" w:color="auto"/>
              <w:right w:val="single" w:sz="4" w:space="0" w:color="auto"/>
            </w:tcBorders>
            <w:vAlign w:val="center"/>
            <w:hideMark/>
          </w:tcPr>
          <w:p w14:paraId="715D73C7" w14:textId="77777777" w:rsidR="005B72AA" w:rsidRPr="00593D9E" w:rsidRDefault="005B72AA" w:rsidP="005B72AA">
            <w:pPr>
              <w:rPr>
                <w:sz w:val="22"/>
                <w:szCs w:val="22"/>
              </w:rPr>
            </w:pPr>
            <w:r w:rsidRPr="00593D9E">
              <w:rPr>
                <w:sz w:val="22"/>
                <w:szCs w:val="22"/>
              </w:rPr>
              <w:t>ООО «ИТЭС»</w:t>
            </w:r>
          </w:p>
        </w:tc>
        <w:tc>
          <w:tcPr>
            <w:tcW w:w="1542" w:type="pct"/>
            <w:tcBorders>
              <w:top w:val="single" w:sz="4" w:space="0" w:color="auto"/>
              <w:left w:val="nil"/>
              <w:bottom w:val="single" w:sz="4" w:space="0" w:color="auto"/>
              <w:right w:val="single" w:sz="4" w:space="0" w:color="auto"/>
            </w:tcBorders>
            <w:vAlign w:val="center"/>
            <w:hideMark/>
          </w:tcPr>
          <w:p w14:paraId="292F9B25" w14:textId="77777777" w:rsidR="005B72AA" w:rsidRPr="00593D9E" w:rsidRDefault="005B72AA" w:rsidP="005B72AA">
            <w:pPr>
              <w:jc w:val="center"/>
              <w:rPr>
                <w:sz w:val="22"/>
                <w:szCs w:val="22"/>
              </w:rPr>
            </w:pPr>
            <w:r w:rsidRPr="00593D9E">
              <w:rPr>
                <w:sz w:val="22"/>
                <w:szCs w:val="22"/>
              </w:rPr>
              <w:t>2 (3, для потребителей категории «население», проживающих по адресу ул. Ивановская, д. 1Г)</w:t>
            </w:r>
          </w:p>
        </w:tc>
        <w:tc>
          <w:tcPr>
            <w:tcW w:w="604" w:type="pct"/>
            <w:tcBorders>
              <w:top w:val="single" w:sz="4" w:space="0" w:color="auto"/>
              <w:left w:val="nil"/>
              <w:bottom w:val="single" w:sz="4" w:space="0" w:color="auto"/>
              <w:right w:val="single" w:sz="4" w:space="0" w:color="auto"/>
            </w:tcBorders>
            <w:noWrap/>
            <w:vAlign w:val="center"/>
            <w:hideMark/>
          </w:tcPr>
          <w:p w14:paraId="225FAC0A" w14:textId="7DF69D2A" w:rsidR="005B72AA" w:rsidRPr="005B72AA" w:rsidRDefault="005B72AA" w:rsidP="005B72AA">
            <w:pPr>
              <w:jc w:val="center"/>
              <w:rPr>
                <w:sz w:val="22"/>
                <w:szCs w:val="24"/>
              </w:rPr>
            </w:pPr>
            <w:r w:rsidRPr="005B72AA">
              <w:rPr>
                <w:sz w:val="22"/>
              </w:rPr>
              <w:t>2 994,80</w:t>
            </w:r>
          </w:p>
        </w:tc>
        <w:tc>
          <w:tcPr>
            <w:tcW w:w="538" w:type="pct"/>
            <w:tcBorders>
              <w:top w:val="single" w:sz="4" w:space="0" w:color="auto"/>
              <w:left w:val="nil"/>
              <w:bottom w:val="single" w:sz="4" w:space="0" w:color="auto"/>
              <w:right w:val="single" w:sz="4" w:space="0" w:color="auto"/>
            </w:tcBorders>
            <w:noWrap/>
            <w:vAlign w:val="center"/>
          </w:tcPr>
          <w:p w14:paraId="4B57CE0E" w14:textId="470117D7" w:rsidR="005B72AA" w:rsidRPr="005B72AA" w:rsidRDefault="005B72AA" w:rsidP="005B72AA">
            <w:pPr>
              <w:jc w:val="center"/>
              <w:rPr>
                <w:sz w:val="22"/>
                <w:szCs w:val="24"/>
              </w:rPr>
            </w:pPr>
            <w:r w:rsidRPr="005B72AA">
              <w:rPr>
                <w:sz w:val="22"/>
                <w:szCs w:val="24"/>
              </w:rPr>
              <w:t>3 593,76</w:t>
            </w:r>
          </w:p>
        </w:tc>
        <w:tc>
          <w:tcPr>
            <w:tcW w:w="604" w:type="pct"/>
            <w:tcBorders>
              <w:top w:val="single" w:sz="4" w:space="0" w:color="auto"/>
              <w:left w:val="nil"/>
              <w:bottom w:val="single" w:sz="4" w:space="0" w:color="auto"/>
              <w:right w:val="single" w:sz="4" w:space="0" w:color="auto"/>
            </w:tcBorders>
            <w:vAlign w:val="center"/>
          </w:tcPr>
          <w:p w14:paraId="0288C170" w14:textId="279537BD" w:rsidR="005B72AA" w:rsidRPr="005B72AA" w:rsidRDefault="005B72AA" w:rsidP="005B72AA">
            <w:pPr>
              <w:jc w:val="center"/>
              <w:rPr>
                <w:sz w:val="22"/>
              </w:rPr>
            </w:pPr>
            <w:r w:rsidRPr="005B72AA">
              <w:rPr>
                <w:sz w:val="22"/>
              </w:rPr>
              <w:t>3 857,39</w:t>
            </w:r>
          </w:p>
        </w:tc>
        <w:tc>
          <w:tcPr>
            <w:tcW w:w="532" w:type="pct"/>
            <w:tcBorders>
              <w:top w:val="single" w:sz="4" w:space="0" w:color="auto"/>
              <w:left w:val="nil"/>
              <w:bottom w:val="single" w:sz="4" w:space="0" w:color="auto"/>
              <w:right w:val="single" w:sz="4" w:space="0" w:color="auto"/>
            </w:tcBorders>
            <w:vAlign w:val="center"/>
          </w:tcPr>
          <w:p w14:paraId="53718AB4" w14:textId="221DDB30" w:rsidR="005B72AA" w:rsidRPr="005B72AA" w:rsidRDefault="005B72AA" w:rsidP="005B72AA">
            <w:pPr>
              <w:jc w:val="center"/>
              <w:rPr>
                <w:sz w:val="22"/>
              </w:rPr>
            </w:pPr>
            <w:r w:rsidRPr="005B72AA">
              <w:rPr>
                <w:sz w:val="22"/>
              </w:rPr>
              <w:t>4 628,87</w:t>
            </w:r>
          </w:p>
        </w:tc>
      </w:tr>
      <w:tr w:rsidR="005B72AA" w:rsidRPr="00593D9E" w14:paraId="2F8D1D31" w14:textId="77777777" w:rsidTr="005B72AA">
        <w:trPr>
          <w:trHeight w:val="600"/>
        </w:trPr>
        <w:tc>
          <w:tcPr>
            <w:tcW w:w="248" w:type="pct"/>
            <w:tcBorders>
              <w:top w:val="single" w:sz="4" w:space="0" w:color="auto"/>
              <w:left w:val="single" w:sz="4" w:space="0" w:color="auto"/>
              <w:bottom w:val="single" w:sz="4" w:space="0" w:color="auto"/>
              <w:right w:val="single" w:sz="4" w:space="0" w:color="auto"/>
            </w:tcBorders>
            <w:noWrap/>
            <w:vAlign w:val="center"/>
            <w:hideMark/>
          </w:tcPr>
          <w:p w14:paraId="2D5A12F5" w14:textId="77777777" w:rsidR="005B72AA" w:rsidRPr="00593D9E" w:rsidRDefault="005B72AA" w:rsidP="005B72AA">
            <w:pPr>
              <w:jc w:val="center"/>
              <w:rPr>
                <w:sz w:val="22"/>
                <w:szCs w:val="22"/>
              </w:rPr>
            </w:pPr>
            <w:r w:rsidRPr="00593D9E">
              <w:rPr>
                <w:sz w:val="22"/>
                <w:szCs w:val="22"/>
              </w:rPr>
              <w:t>9.</w:t>
            </w:r>
          </w:p>
        </w:tc>
        <w:tc>
          <w:tcPr>
            <w:tcW w:w="933" w:type="pct"/>
            <w:tcBorders>
              <w:top w:val="single" w:sz="4" w:space="0" w:color="auto"/>
              <w:left w:val="nil"/>
              <w:bottom w:val="single" w:sz="4" w:space="0" w:color="auto"/>
              <w:right w:val="single" w:sz="4" w:space="0" w:color="auto"/>
            </w:tcBorders>
            <w:vAlign w:val="center"/>
            <w:hideMark/>
          </w:tcPr>
          <w:p w14:paraId="73960A95" w14:textId="77777777" w:rsidR="005B72AA" w:rsidRPr="00593D9E" w:rsidRDefault="005B72AA" w:rsidP="005B72AA">
            <w:pPr>
              <w:rPr>
                <w:sz w:val="22"/>
                <w:szCs w:val="22"/>
              </w:rPr>
            </w:pPr>
            <w:r w:rsidRPr="00593D9E">
              <w:rPr>
                <w:sz w:val="22"/>
                <w:szCs w:val="22"/>
              </w:rPr>
              <w:t>ООО «Контур-Т»</w:t>
            </w:r>
          </w:p>
        </w:tc>
        <w:tc>
          <w:tcPr>
            <w:tcW w:w="1542" w:type="pct"/>
            <w:tcBorders>
              <w:top w:val="single" w:sz="4" w:space="0" w:color="auto"/>
              <w:left w:val="nil"/>
              <w:bottom w:val="single" w:sz="4" w:space="0" w:color="auto"/>
              <w:right w:val="single" w:sz="4" w:space="0" w:color="auto"/>
            </w:tcBorders>
            <w:vAlign w:val="center"/>
            <w:hideMark/>
          </w:tcPr>
          <w:p w14:paraId="5E20DE34" w14:textId="77777777" w:rsidR="005B72AA" w:rsidRPr="00593D9E" w:rsidRDefault="005B72AA" w:rsidP="005B72AA">
            <w:pPr>
              <w:jc w:val="center"/>
              <w:rPr>
                <w:sz w:val="22"/>
                <w:szCs w:val="22"/>
              </w:rPr>
            </w:pPr>
            <w:r w:rsidRPr="00593D9E">
              <w:rPr>
                <w:sz w:val="22"/>
                <w:szCs w:val="22"/>
              </w:rPr>
              <w:t>3 (1, в системе теплоснабжения ООО «Контур-Т»)</w:t>
            </w:r>
          </w:p>
        </w:tc>
        <w:tc>
          <w:tcPr>
            <w:tcW w:w="604" w:type="pct"/>
            <w:tcBorders>
              <w:top w:val="single" w:sz="4" w:space="0" w:color="auto"/>
              <w:left w:val="nil"/>
              <w:bottom w:val="single" w:sz="4" w:space="0" w:color="auto"/>
              <w:right w:val="single" w:sz="4" w:space="0" w:color="auto"/>
            </w:tcBorders>
            <w:noWrap/>
            <w:vAlign w:val="center"/>
          </w:tcPr>
          <w:p w14:paraId="2DF95645" w14:textId="68997260" w:rsidR="005B72AA" w:rsidRPr="005B72AA" w:rsidRDefault="005B72AA" w:rsidP="005B72AA">
            <w:pPr>
              <w:jc w:val="center"/>
              <w:rPr>
                <w:sz w:val="22"/>
                <w:szCs w:val="24"/>
              </w:rPr>
            </w:pPr>
            <w:r w:rsidRPr="005B72AA">
              <w:rPr>
                <w:sz w:val="22"/>
              </w:rPr>
              <w:t>3 570,11</w:t>
            </w:r>
          </w:p>
        </w:tc>
        <w:tc>
          <w:tcPr>
            <w:tcW w:w="538" w:type="pct"/>
            <w:tcBorders>
              <w:top w:val="single" w:sz="4" w:space="0" w:color="auto"/>
              <w:left w:val="nil"/>
              <w:bottom w:val="single" w:sz="4" w:space="0" w:color="auto"/>
              <w:right w:val="single" w:sz="4" w:space="0" w:color="auto"/>
            </w:tcBorders>
            <w:noWrap/>
            <w:vAlign w:val="center"/>
          </w:tcPr>
          <w:p w14:paraId="516F65B0" w14:textId="62FDBF1E" w:rsidR="005B72AA" w:rsidRPr="005B72AA" w:rsidRDefault="005B72AA" w:rsidP="005B72AA">
            <w:pPr>
              <w:jc w:val="center"/>
              <w:rPr>
                <w:sz w:val="22"/>
                <w:szCs w:val="24"/>
              </w:rPr>
            </w:pPr>
            <w:r w:rsidRPr="005B72AA">
              <w:rPr>
                <w:sz w:val="22"/>
                <w:szCs w:val="24"/>
              </w:rPr>
              <w:t>4 284,13</w:t>
            </w:r>
          </w:p>
        </w:tc>
        <w:tc>
          <w:tcPr>
            <w:tcW w:w="604" w:type="pct"/>
            <w:tcBorders>
              <w:top w:val="single" w:sz="4" w:space="0" w:color="auto"/>
              <w:left w:val="nil"/>
              <w:bottom w:val="single" w:sz="4" w:space="0" w:color="auto"/>
              <w:right w:val="single" w:sz="4" w:space="0" w:color="auto"/>
            </w:tcBorders>
            <w:vAlign w:val="center"/>
          </w:tcPr>
          <w:p w14:paraId="399CFBDC" w14:textId="10757FD5" w:rsidR="005B72AA" w:rsidRPr="005B72AA" w:rsidRDefault="005B72AA" w:rsidP="005B72AA">
            <w:pPr>
              <w:jc w:val="center"/>
              <w:rPr>
                <w:sz w:val="22"/>
                <w:szCs w:val="24"/>
              </w:rPr>
            </w:pPr>
            <w:r w:rsidRPr="005B72AA">
              <w:rPr>
                <w:sz w:val="22"/>
                <w:szCs w:val="24"/>
              </w:rPr>
              <w:t>4 181,12</w:t>
            </w:r>
          </w:p>
        </w:tc>
        <w:tc>
          <w:tcPr>
            <w:tcW w:w="532" w:type="pct"/>
            <w:tcBorders>
              <w:top w:val="single" w:sz="4" w:space="0" w:color="auto"/>
              <w:left w:val="nil"/>
              <w:bottom w:val="single" w:sz="4" w:space="0" w:color="auto"/>
              <w:right w:val="single" w:sz="4" w:space="0" w:color="auto"/>
            </w:tcBorders>
            <w:vAlign w:val="center"/>
          </w:tcPr>
          <w:p w14:paraId="5677087A" w14:textId="06B5B8B8" w:rsidR="005B72AA" w:rsidRPr="005B72AA" w:rsidRDefault="005B72AA" w:rsidP="005B72AA">
            <w:pPr>
              <w:jc w:val="center"/>
              <w:rPr>
                <w:sz w:val="22"/>
                <w:szCs w:val="24"/>
              </w:rPr>
            </w:pPr>
            <w:r w:rsidRPr="005B72AA">
              <w:rPr>
                <w:sz w:val="22"/>
                <w:szCs w:val="24"/>
              </w:rPr>
              <w:t>5 017,34</w:t>
            </w:r>
          </w:p>
        </w:tc>
      </w:tr>
    </w:tbl>
    <w:p w14:paraId="53A5B7B7" w14:textId="77777777" w:rsidR="00E00F6E" w:rsidRPr="00593D9E" w:rsidRDefault="00E00F6E" w:rsidP="00E00F6E"/>
    <w:p w14:paraId="1785DC4C" w14:textId="77777777" w:rsidR="002B4213" w:rsidRPr="00593D9E" w:rsidRDefault="002B4213" w:rsidP="002B4213">
      <w:pPr>
        <w:ind w:firstLine="567"/>
        <w:jc w:val="both"/>
        <w:rPr>
          <w:sz w:val="22"/>
          <w:szCs w:val="22"/>
        </w:rPr>
      </w:pPr>
      <w:r w:rsidRPr="00593D9E">
        <w:rPr>
          <w:sz w:val="22"/>
          <w:szCs w:val="22"/>
        </w:rPr>
        <w:t>&lt;*&gt; Наименование единой теплоснабжающей организации указано справочно, индикативный предельный уровень цены устанавливается для системы теплоснабжения.</w:t>
      </w:r>
    </w:p>
    <w:p w14:paraId="0504ECDF" w14:textId="77777777" w:rsidR="00106689" w:rsidRDefault="00106689">
      <w:pPr>
        <w:widowControl/>
        <w:rPr>
          <w:sz w:val="22"/>
          <w:szCs w:val="22"/>
        </w:rPr>
      </w:pPr>
      <w:r>
        <w:rPr>
          <w:sz w:val="22"/>
          <w:szCs w:val="22"/>
        </w:rPr>
        <w:br w:type="page"/>
      </w:r>
    </w:p>
    <w:p w14:paraId="1FE6DA5A" w14:textId="1A929904" w:rsidR="007F3924" w:rsidRPr="00593D9E" w:rsidRDefault="007F3924" w:rsidP="007F3924">
      <w:pPr>
        <w:widowControl/>
        <w:autoSpaceDE w:val="0"/>
        <w:autoSpaceDN w:val="0"/>
        <w:adjustRightInd w:val="0"/>
        <w:jc w:val="right"/>
        <w:rPr>
          <w:sz w:val="22"/>
          <w:szCs w:val="22"/>
        </w:rPr>
      </w:pPr>
      <w:r w:rsidRPr="00593D9E">
        <w:rPr>
          <w:sz w:val="22"/>
          <w:szCs w:val="22"/>
        </w:rPr>
        <w:lastRenderedPageBreak/>
        <w:t>Приложение 2 к постановлению Департамента энергетики и тарифов</w:t>
      </w:r>
    </w:p>
    <w:p w14:paraId="765368D6" w14:textId="77777777" w:rsidR="007F3924" w:rsidRPr="00593D9E" w:rsidRDefault="007F3924" w:rsidP="007F3924">
      <w:pPr>
        <w:widowControl/>
        <w:autoSpaceDE w:val="0"/>
        <w:autoSpaceDN w:val="0"/>
        <w:adjustRightInd w:val="0"/>
        <w:jc w:val="right"/>
        <w:rPr>
          <w:sz w:val="22"/>
          <w:szCs w:val="22"/>
        </w:rPr>
      </w:pPr>
      <w:r w:rsidRPr="00593D9E">
        <w:rPr>
          <w:sz w:val="22"/>
          <w:szCs w:val="22"/>
        </w:rPr>
        <w:t>Ивановской области от ___________ № ________</w:t>
      </w:r>
    </w:p>
    <w:p w14:paraId="64CF369F" w14:textId="77777777" w:rsidR="007F3924" w:rsidRPr="00593D9E" w:rsidRDefault="007F3924" w:rsidP="007F3924">
      <w:pPr>
        <w:widowControl/>
        <w:autoSpaceDE w:val="0"/>
        <w:autoSpaceDN w:val="0"/>
        <w:adjustRightInd w:val="0"/>
        <w:jc w:val="right"/>
        <w:rPr>
          <w:sz w:val="22"/>
          <w:szCs w:val="22"/>
        </w:rPr>
      </w:pPr>
    </w:p>
    <w:p w14:paraId="7C6F4EBF" w14:textId="73BD7F21" w:rsidR="007F3924" w:rsidRPr="00593D9E" w:rsidRDefault="007F3924" w:rsidP="007F3924">
      <w:pPr>
        <w:widowControl/>
        <w:jc w:val="center"/>
        <w:rPr>
          <w:b/>
          <w:sz w:val="22"/>
          <w:szCs w:val="28"/>
        </w:rPr>
      </w:pPr>
      <w:r w:rsidRPr="00593D9E">
        <w:rPr>
          <w:b/>
          <w:sz w:val="22"/>
          <w:szCs w:val="28"/>
        </w:rPr>
        <w:t>Показатели, использованные для определения индикативного предельного уровня цены на тепловую энергию (мощность) в ценовой зоне теплоснабжения - муниципальном образовании городской округ Кохма Ивановской области по си</w:t>
      </w:r>
      <w:r w:rsidR="00AC3EF7">
        <w:rPr>
          <w:b/>
          <w:sz w:val="22"/>
          <w:szCs w:val="28"/>
        </w:rPr>
        <w:t>стеме теплоснабжения № 2 на 2026</w:t>
      </w:r>
      <w:r w:rsidRPr="00593D9E">
        <w:rPr>
          <w:b/>
          <w:sz w:val="22"/>
          <w:szCs w:val="28"/>
        </w:rPr>
        <w:t xml:space="preserve"> год</w:t>
      </w:r>
    </w:p>
    <w:p w14:paraId="552CF630" w14:textId="77777777" w:rsidR="007F3924" w:rsidRPr="00593D9E" w:rsidRDefault="007F3924" w:rsidP="007F3924">
      <w:pPr>
        <w:widowControl/>
        <w:jc w:val="center"/>
        <w:rPr>
          <w:b/>
          <w:sz w:val="24"/>
          <w:szCs w:val="28"/>
        </w:rPr>
      </w:pPr>
    </w:p>
    <w:tbl>
      <w:tblPr>
        <w:tblpPr w:leftFromText="180" w:rightFromText="180" w:vertAnchor="text" w:tblpX="-102" w:tblpY="1"/>
        <w:tblOverlap w:val="neve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3742"/>
        <w:gridCol w:w="1345"/>
        <w:gridCol w:w="3984"/>
      </w:tblGrid>
      <w:tr w:rsidR="007F3924" w:rsidRPr="00593D9E" w14:paraId="1140F823" w14:textId="77777777" w:rsidTr="00AC3EF7">
        <w:trPr>
          <w:trHeight w:val="848"/>
          <w:tblHeader/>
        </w:trPr>
        <w:tc>
          <w:tcPr>
            <w:tcW w:w="469" w:type="pct"/>
            <w:tcBorders>
              <w:top w:val="single" w:sz="4" w:space="0" w:color="auto"/>
              <w:left w:val="single" w:sz="4" w:space="0" w:color="auto"/>
              <w:bottom w:val="single" w:sz="4" w:space="0" w:color="auto"/>
              <w:right w:val="single" w:sz="4" w:space="0" w:color="auto"/>
            </w:tcBorders>
            <w:vAlign w:val="center"/>
            <w:hideMark/>
          </w:tcPr>
          <w:p w14:paraId="38ED7292" w14:textId="77777777" w:rsidR="007F3924" w:rsidRPr="00593D9E" w:rsidRDefault="007F3924" w:rsidP="00DA0A52">
            <w:pPr>
              <w:autoSpaceDE w:val="0"/>
              <w:autoSpaceDN w:val="0"/>
              <w:adjustRightInd w:val="0"/>
              <w:ind w:left="-57" w:right="-57"/>
              <w:jc w:val="center"/>
              <w:rPr>
                <w:sz w:val="24"/>
                <w:szCs w:val="24"/>
              </w:rPr>
            </w:pPr>
            <w:r w:rsidRPr="00593D9E">
              <w:rPr>
                <w:sz w:val="24"/>
                <w:szCs w:val="24"/>
              </w:rPr>
              <w:t>№</w:t>
            </w:r>
          </w:p>
          <w:p w14:paraId="08510A6F" w14:textId="77777777" w:rsidR="007F3924" w:rsidRPr="00593D9E" w:rsidRDefault="007F3924" w:rsidP="00DA0A52">
            <w:pPr>
              <w:ind w:left="-57" w:right="-57"/>
              <w:jc w:val="center"/>
              <w:rPr>
                <w:sz w:val="24"/>
                <w:szCs w:val="24"/>
              </w:rPr>
            </w:pPr>
            <w:r w:rsidRPr="00593D9E">
              <w:rPr>
                <w:sz w:val="24"/>
                <w:szCs w:val="24"/>
              </w:rPr>
              <w:t>п/п</w:t>
            </w:r>
          </w:p>
        </w:tc>
        <w:tc>
          <w:tcPr>
            <w:tcW w:w="1869" w:type="pct"/>
            <w:tcBorders>
              <w:top w:val="single" w:sz="4" w:space="0" w:color="auto"/>
              <w:left w:val="single" w:sz="4" w:space="0" w:color="auto"/>
              <w:bottom w:val="single" w:sz="4" w:space="0" w:color="auto"/>
              <w:right w:val="single" w:sz="4" w:space="0" w:color="auto"/>
            </w:tcBorders>
            <w:vAlign w:val="center"/>
            <w:hideMark/>
          </w:tcPr>
          <w:p w14:paraId="2809EB10" w14:textId="77777777" w:rsidR="007F3924" w:rsidRPr="00593D9E" w:rsidRDefault="007F3924" w:rsidP="00DA0A52">
            <w:pPr>
              <w:jc w:val="center"/>
              <w:rPr>
                <w:sz w:val="24"/>
                <w:szCs w:val="24"/>
              </w:rPr>
            </w:pPr>
            <w:r w:rsidRPr="00593D9E">
              <w:rPr>
                <w:sz w:val="24"/>
                <w:szCs w:val="24"/>
              </w:rPr>
              <w:t>Наименование показателя</w:t>
            </w:r>
          </w:p>
        </w:tc>
        <w:tc>
          <w:tcPr>
            <w:tcW w:w="672" w:type="pct"/>
            <w:tcBorders>
              <w:top w:val="single" w:sz="4" w:space="0" w:color="auto"/>
              <w:left w:val="single" w:sz="4" w:space="0" w:color="auto"/>
              <w:bottom w:val="single" w:sz="4" w:space="0" w:color="auto"/>
              <w:right w:val="single" w:sz="4" w:space="0" w:color="auto"/>
            </w:tcBorders>
            <w:vAlign w:val="center"/>
            <w:hideMark/>
          </w:tcPr>
          <w:p w14:paraId="1F8B9B22" w14:textId="77777777" w:rsidR="007F3924" w:rsidRPr="00593D9E" w:rsidRDefault="007F3924" w:rsidP="00DA0A52">
            <w:pPr>
              <w:jc w:val="center"/>
              <w:rPr>
                <w:sz w:val="24"/>
                <w:szCs w:val="24"/>
              </w:rPr>
            </w:pPr>
            <w:r w:rsidRPr="00593D9E">
              <w:rPr>
                <w:sz w:val="24"/>
                <w:szCs w:val="24"/>
              </w:rPr>
              <w:t>Единицы измерения</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9CB246B" w14:textId="77777777" w:rsidR="007F3924" w:rsidRPr="00593D9E" w:rsidRDefault="007F3924" w:rsidP="00DA0A52">
            <w:pPr>
              <w:jc w:val="center"/>
              <w:rPr>
                <w:sz w:val="24"/>
                <w:szCs w:val="24"/>
                <w:lang w:eastAsia="en-US"/>
              </w:rPr>
            </w:pPr>
            <w:r w:rsidRPr="00593D9E">
              <w:rPr>
                <w:sz w:val="24"/>
                <w:szCs w:val="24"/>
                <w:lang w:eastAsia="en-US"/>
              </w:rPr>
              <w:t>Значение показателя</w:t>
            </w:r>
          </w:p>
        </w:tc>
      </w:tr>
      <w:tr w:rsidR="007F3924" w:rsidRPr="00593D9E" w14:paraId="50F8FAB8" w14:textId="77777777" w:rsidTr="00AC3EF7">
        <w:tc>
          <w:tcPr>
            <w:tcW w:w="469" w:type="pct"/>
            <w:tcBorders>
              <w:top w:val="single" w:sz="4" w:space="0" w:color="auto"/>
              <w:left w:val="single" w:sz="4" w:space="0" w:color="auto"/>
              <w:bottom w:val="single" w:sz="4" w:space="0" w:color="auto"/>
              <w:right w:val="single" w:sz="4" w:space="0" w:color="auto"/>
            </w:tcBorders>
            <w:vAlign w:val="center"/>
            <w:hideMark/>
          </w:tcPr>
          <w:p w14:paraId="047C1356" w14:textId="77777777" w:rsidR="007F3924" w:rsidRPr="00593D9E" w:rsidRDefault="007F3924" w:rsidP="00DA0A52">
            <w:pPr>
              <w:ind w:left="-57" w:right="-57"/>
              <w:jc w:val="center"/>
              <w:rPr>
                <w:sz w:val="24"/>
                <w:szCs w:val="24"/>
              </w:rPr>
            </w:pPr>
            <w:r w:rsidRPr="00593D9E">
              <w:rPr>
                <w:sz w:val="24"/>
                <w:szCs w:val="24"/>
              </w:rPr>
              <w:t>1.</w:t>
            </w:r>
          </w:p>
        </w:tc>
        <w:tc>
          <w:tcPr>
            <w:tcW w:w="1869" w:type="pct"/>
            <w:tcBorders>
              <w:top w:val="single" w:sz="4" w:space="0" w:color="auto"/>
              <w:left w:val="single" w:sz="4" w:space="0" w:color="auto"/>
              <w:bottom w:val="single" w:sz="4" w:space="0" w:color="auto"/>
              <w:right w:val="single" w:sz="4" w:space="0" w:color="auto"/>
            </w:tcBorders>
            <w:hideMark/>
          </w:tcPr>
          <w:p w14:paraId="26FE7BB2" w14:textId="77777777" w:rsidR="007F3924" w:rsidRPr="00593D9E" w:rsidRDefault="007F3924" w:rsidP="00DA0A52">
            <w:pPr>
              <w:rPr>
                <w:sz w:val="24"/>
                <w:szCs w:val="24"/>
              </w:rPr>
            </w:pPr>
            <w:r w:rsidRPr="00593D9E">
              <w:rPr>
                <w:sz w:val="24"/>
                <w:szCs w:val="24"/>
              </w:rPr>
              <w:t>Преобладающий вид топлива в системе теплоснабжения</w:t>
            </w:r>
          </w:p>
        </w:tc>
        <w:tc>
          <w:tcPr>
            <w:tcW w:w="672" w:type="pct"/>
            <w:tcBorders>
              <w:top w:val="single" w:sz="4" w:space="0" w:color="auto"/>
              <w:left w:val="single" w:sz="4" w:space="0" w:color="auto"/>
              <w:bottom w:val="single" w:sz="4" w:space="0" w:color="auto"/>
              <w:right w:val="single" w:sz="4" w:space="0" w:color="auto"/>
            </w:tcBorders>
            <w:vAlign w:val="center"/>
            <w:hideMark/>
          </w:tcPr>
          <w:p w14:paraId="0BDC3103" w14:textId="77777777" w:rsidR="007F3924" w:rsidRPr="00593D9E" w:rsidRDefault="007F3924" w:rsidP="00DA0A52">
            <w:pPr>
              <w:jc w:val="center"/>
              <w:rPr>
                <w:sz w:val="24"/>
                <w:szCs w:val="24"/>
              </w:rPr>
            </w:pPr>
            <w:r w:rsidRPr="00593D9E">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950EF4C" w14:textId="77777777" w:rsidR="007F3924" w:rsidRPr="00593D9E" w:rsidRDefault="007F3924" w:rsidP="00DA0A52">
            <w:pPr>
              <w:autoSpaceDE w:val="0"/>
              <w:autoSpaceDN w:val="0"/>
              <w:adjustRightInd w:val="0"/>
              <w:jc w:val="center"/>
              <w:rPr>
                <w:sz w:val="24"/>
                <w:szCs w:val="24"/>
              </w:rPr>
            </w:pPr>
            <w:r w:rsidRPr="00593D9E">
              <w:rPr>
                <w:sz w:val="24"/>
                <w:szCs w:val="24"/>
              </w:rPr>
              <w:t>Природный газ</w:t>
            </w:r>
          </w:p>
        </w:tc>
      </w:tr>
      <w:tr w:rsidR="007F3924" w:rsidRPr="00593D9E" w14:paraId="363A8B1F" w14:textId="77777777" w:rsidTr="00AC3EF7">
        <w:trPr>
          <w:trHeight w:val="174"/>
        </w:trPr>
        <w:tc>
          <w:tcPr>
            <w:tcW w:w="469" w:type="pct"/>
            <w:tcBorders>
              <w:top w:val="single" w:sz="4" w:space="0" w:color="auto"/>
              <w:left w:val="single" w:sz="4" w:space="0" w:color="auto"/>
              <w:bottom w:val="single" w:sz="4" w:space="0" w:color="auto"/>
              <w:right w:val="single" w:sz="4" w:space="0" w:color="auto"/>
            </w:tcBorders>
            <w:vAlign w:val="center"/>
            <w:hideMark/>
          </w:tcPr>
          <w:p w14:paraId="7AB742F3" w14:textId="77777777" w:rsidR="007F3924" w:rsidRPr="00593D9E" w:rsidRDefault="007F3924" w:rsidP="00DA0A52">
            <w:pPr>
              <w:ind w:left="-57" w:right="-57"/>
              <w:jc w:val="center"/>
              <w:rPr>
                <w:sz w:val="24"/>
                <w:szCs w:val="24"/>
              </w:rPr>
            </w:pPr>
            <w:r w:rsidRPr="00593D9E">
              <w:rPr>
                <w:sz w:val="24"/>
                <w:szCs w:val="24"/>
              </w:rPr>
              <w:t>2.</w:t>
            </w:r>
          </w:p>
        </w:tc>
        <w:tc>
          <w:tcPr>
            <w:tcW w:w="4531" w:type="pct"/>
            <w:gridSpan w:val="3"/>
            <w:tcBorders>
              <w:top w:val="nil"/>
              <w:left w:val="single" w:sz="4" w:space="0" w:color="auto"/>
              <w:bottom w:val="nil"/>
              <w:right w:val="single" w:sz="4" w:space="0" w:color="auto"/>
            </w:tcBorders>
            <w:vAlign w:val="center"/>
            <w:hideMark/>
          </w:tcPr>
          <w:p w14:paraId="639069DF" w14:textId="77777777" w:rsidR="007F3924" w:rsidRPr="00593D9E" w:rsidRDefault="007F3924" w:rsidP="00DA0A52">
            <w:pPr>
              <w:rPr>
                <w:sz w:val="24"/>
                <w:szCs w:val="24"/>
                <w:lang w:eastAsia="en-US"/>
              </w:rPr>
            </w:pPr>
            <w:r w:rsidRPr="00593D9E">
              <w:rPr>
                <w:bCs/>
                <w:sz w:val="24"/>
                <w:szCs w:val="24"/>
              </w:rPr>
              <w:t>Технико-экономические параметры работы котельных</w:t>
            </w:r>
          </w:p>
        </w:tc>
      </w:tr>
      <w:tr w:rsidR="007F3924" w:rsidRPr="00593D9E" w14:paraId="42FA802D" w14:textId="77777777" w:rsidTr="00AC3EF7">
        <w:tc>
          <w:tcPr>
            <w:tcW w:w="469" w:type="pct"/>
            <w:tcBorders>
              <w:top w:val="single" w:sz="4" w:space="0" w:color="auto"/>
              <w:left w:val="single" w:sz="4" w:space="0" w:color="auto"/>
              <w:bottom w:val="single" w:sz="4" w:space="0" w:color="auto"/>
              <w:right w:val="single" w:sz="4" w:space="0" w:color="auto"/>
            </w:tcBorders>
            <w:vAlign w:val="center"/>
            <w:hideMark/>
          </w:tcPr>
          <w:p w14:paraId="7EF7E871" w14:textId="77777777" w:rsidR="007F3924" w:rsidRPr="00593D9E" w:rsidRDefault="007F3924" w:rsidP="00DA0A52">
            <w:pPr>
              <w:ind w:left="-57" w:right="-57"/>
              <w:jc w:val="center"/>
              <w:rPr>
                <w:sz w:val="24"/>
                <w:szCs w:val="24"/>
              </w:rPr>
            </w:pPr>
            <w:r w:rsidRPr="00593D9E">
              <w:rPr>
                <w:sz w:val="24"/>
                <w:szCs w:val="24"/>
              </w:rPr>
              <w:t>2.1.</w:t>
            </w:r>
          </w:p>
        </w:tc>
        <w:tc>
          <w:tcPr>
            <w:tcW w:w="1869" w:type="pct"/>
            <w:tcBorders>
              <w:top w:val="single" w:sz="4" w:space="0" w:color="auto"/>
              <w:left w:val="single" w:sz="4" w:space="0" w:color="auto"/>
              <w:bottom w:val="single" w:sz="4" w:space="0" w:color="auto"/>
              <w:right w:val="single" w:sz="4" w:space="0" w:color="auto"/>
            </w:tcBorders>
            <w:hideMark/>
          </w:tcPr>
          <w:p w14:paraId="079D427F" w14:textId="77777777" w:rsidR="007F3924" w:rsidRPr="00593D9E" w:rsidRDefault="007F3924" w:rsidP="00DA0A52">
            <w:pPr>
              <w:rPr>
                <w:sz w:val="24"/>
                <w:szCs w:val="24"/>
              </w:rPr>
            </w:pPr>
            <w:r w:rsidRPr="00593D9E">
              <w:rPr>
                <w:sz w:val="24"/>
                <w:szCs w:val="24"/>
              </w:rPr>
              <w:t>Установленная тепловая мощность</w:t>
            </w:r>
          </w:p>
        </w:tc>
        <w:tc>
          <w:tcPr>
            <w:tcW w:w="672" w:type="pct"/>
            <w:tcBorders>
              <w:top w:val="single" w:sz="4" w:space="0" w:color="auto"/>
              <w:left w:val="single" w:sz="4" w:space="0" w:color="auto"/>
              <w:bottom w:val="single" w:sz="4" w:space="0" w:color="auto"/>
              <w:right w:val="single" w:sz="4" w:space="0" w:color="auto"/>
            </w:tcBorders>
            <w:vAlign w:val="center"/>
            <w:hideMark/>
          </w:tcPr>
          <w:p w14:paraId="370CB6F6" w14:textId="77777777" w:rsidR="007F3924" w:rsidRPr="00593D9E" w:rsidRDefault="007F3924" w:rsidP="00DA0A52">
            <w:pPr>
              <w:jc w:val="center"/>
              <w:rPr>
                <w:sz w:val="24"/>
                <w:szCs w:val="24"/>
              </w:rPr>
            </w:pPr>
            <w:r w:rsidRPr="00593D9E">
              <w:rPr>
                <w:sz w:val="24"/>
                <w:szCs w:val="24"/>
              </w:rPr>
              <w:t>Гкал/ч</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DD3D760" w14:textId="77777777" w:rsidR="007F3924" w:rsidRPr="00593D9E" w:rsidRDefault="007F3924" w:rsidP="00DA0A52">
            <w:pPr>
              <w:jc w:val="center"/>
              <w:rPr>
                <w:sz w:val="24"/>
                <w:szCs w:val="24"/>
              </w:rPr>
            </w:pPr>
            <w:r w:rsidRPr="00593D9E">
              <w:rPr>
                <w:sz w:val="24"/>
                <w:szCs w:val="24"/>
              </w:rPr>
              <w:t>7</w:t>
            </w:r>
          </w:p>
        </w:tc>
      </w:tr>
      <w:tr w:rsidR="007F3924" w:rsidRPr="00593D9E" w14:paraId="0B418646" w14:textId="77777777" w:rsidTr="00AC3EF7">
        <w:tc>
          <w:tcPr>
            <w:tcW w:w="469" w:type="pct"/>
            <w:tcBorders>
              <w:top w:val="single" w:sz="4" w:space="0" w:color="auto"/>
              <w:left w:val="single" w:sz="4" w:space="0" w:color="auto"/>
              <w:bottom w:val="single" w:sz="4" w:space="0" w:color="auto"/>
              <w:right w:val="single" w:sz="4" w:space="0" w:color="auto"/>
            </w:tcBorders>
            <w:vAlign w:val="center"/>
            <w:hideMark/>
          </w:tcPr>
          <w:p w14:paraId="1F141365" w14:textId="77777777" w:rsidR="007F3924" w:rsidRPr="00593D9E" w:rsidRDefault="007F3924" w:rsidP="00DA0A52">
            <w:pPr>
              <w:ind w:left="-57" w:right="-57"/>
              <w:jc w:val="center"/>
              <w:rPr>
                <w:sz w:val="24"/>
                <w:szCs w:val="24"/>
              </w:rPr>
            </w:pPr>
            <w:r w:rsidRPr="00593D9E">
              <w:rPr>
                <w:sz w:val="24"/>
                <w:szCs w:val="24"/>
              </w:rPr>
              <w:t>2.2.</w:t>
            </w:r>
          </w:p>
        </w:tc>
        <w:tc>
          <w:tcPr>
            <w:tcW w:w="1869" w:type="pct"/>
            <w:tcBorders>
              <w:top w:val="single" w:sz="4" w:space="0" w:color="auto"/>
              <w:left w:val="single" w:sz="4" w:space="0" w:color="auto"/>
              <w:bottom w:val="single" w:sz="4" w:space="0" w:color="auto"/>
              <w:right w:val="single" w:sz="4" w:space="0" w:color="auto"/>
            </w:tcBorders>
            <w:vAlign w:val="center"/>
            <w:hideMark/>
          </w:tcPr>
          <w:p w14:paraId="6038C362" w14:textId="77777777" w:rsidR="007F3924" w:rsidRPr="00593D9E" w:rsidRDefault="007F3924" w:rsidP="00DA0A52">
            <w:pPr>
              <w:rPr>
                <w:sz w:val="24"/>
                <w:szCs w:val="24"/>
              </w:rPr>
            </w:pPr>
            <w:r w:rsidRPr="00593D9E">
              <w:rPr>
                <w:sz w:val="24"/>
                <w:szCs w:val="24"/>
              </w:rPr>
              <w:t>Тип площадки строительства</w:t>
            </w:r>
          </w:p>
        </w:tc>
        <w:tc>
          <w:tcPr>
            <w:tcW w:w="672" w:type="pct"/>
            <w:tcBorders>
              <w:top w:val="single" w:sz="4" w:space="0" w:color="auto"/>
              <w:left w:val="single" w:sz="4" w:space="0" w:color="auto"/>
              <w:bottom w:val="single" w:sz="4" w:space="0" w:color="auto"/>
              <w:right w:val="single" w:sz="4" w:space="0" w:color="auto"/>
            </w:tcBorders>
            <w:vAlign w:val="center"/>
            <w:hideMark/>
          </w:tcPr>
          <w:p w14:paraId="7CAC818E" w14:textId="77777777" w:rsidR="007F3924" w:rsidRPr="00593D9E" w:rsidRDefault="007F3924" w:rsidP="00DA0A52">
            <w:pPr>
              <w:jc w:val="center"/>
              <w:rPr>
                <w:sz w:val="24"/>
                <w:szCs w:val="24"/>
              </w:rPr>
            </w:pPr>
            <w:r w:rsidRPr="00593D9E">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0F32791" w14:textId="77777777" w:rsidR="007F3924" w:rsidRPr="00593D9E" w:rsidRDefault="007F3924" w:rsidP="00DA0A52">
            <w:pPr>
              <w:jc w:val="center"/>
              <w:rPr>
                <w:sz w:val="24"/>
                <w:szCs w:val="24"/>
              </w:rPr>
            </w:pPr>
            <w:r w:rsidRPr="00593D9E">
              <w:rPr>
                <w:sz w:val="24"/>
                <w:szCs w:val="24"/>
              </w:rPr>
              <w:t>новый осваиваемый под жилищное строительство земельный участок со следующими видами разрешенного использования: «Коммунальное обслуживание», «Общественное использование объектов капитального строительства», «Обслуживание жилой застройки», «Жилая застройка»</w:t>
            </w:r>
          </w:p>
        </w:tc>
      </w:tr>
      <w:tr w:rsidR="007F3924" w:rsidRPr="00593D9E" w14:paraId="10133BA7" w14:textId="77777777" w:rsidTr="00AC3EF7">
        <w:tc>
          <w:tcPr>
            <w:tcW w:w="469" w:type="pct"/>
            <w:tcBorders>
              <w:top w:val="single" w:sz="4" w:space="0" w:color="auto"/>
              <w:left w:val="single" w:sz="4" w:space="0" w:color="auto"/>
              <w:bottom w:val="single" w:sz="4" w:space="0" w:color="auto"/>
              <w:right w:val="single" w:sz="4" w:space="0" w:color="auto"/>
            </w:tcBorders>
            <w:vAlign w:val="center"/>
            <w:hideMark/>
          </w:tcPr>
          <w:p w14:paraId="6BC8DF6E" w14:textId="77777777" w:rsidR="007F3924" w:rsidRPr="00593D9E" w:rsidRDefault="007F3924" w:rsidP="00DA0A52">
            <w:pPr>
              <w:ind w:left="-57" w:right="-57"/>
              <w:jc w:val="center"/>
              <w:rPr>
                <w:sz w:val="24"/>
                <w:szCs w:val="24"/>
              </w:rPr>
            </w:pPr>
            <w:r w:rsidRPr="00593D9E">
              <w:rPr>
                <w:sz w:val="24"/>
                <w:szCs w:val="24"/>
              </w:rPr>
              <w:t>2.3.</w:t>
            </w:r>
          </w:p>
        </w:tc>
        <w:tc>
          <w:tcPr>
            <w:tcW w:w="1869" w:type="pct"/>
            <w:tcBorders>
              <w:top w:val="single" w:sz="4" w:space="0" w:color="auto"/>
              <w:left w:val="single" w:sz="4" w:space="0" w:color="auto"/>
              <w:bottom w:val="single" w:sz="4" w:space="0" w:color="auto"/>
              <w:right w:val="single" w:sz="4" w:space="0" w:color="auto"/>
            </w:tcBorders>
            <w:hideMark/>
          </w:tcPr>
          <w:p w14:paraId="1430668D" w14:textId="77777777" w:rsidR="007F3924" w:rsidRPr="00593D9E" w:rsidRDefault="007F3924" w:rsidP="00DA0A52">
            <w:pPr>
              <w:rPr>
                <w:sz w:val="24"/>
                <w:szCs w:val="24"/>
              </w:rPr>
            </w:pPr>
            <w:r w:rsidRPr="00593D9E">
              <w:rPr>
                <w:sz w:val="24"/>
                <w:szCs w:val="24"/>
              </w:rPr>
              <w:t>Площадь земельного участка под строительство</w:t>
            </w:r>
          </w:p>
        </w:tc>
        <w:tc>
          <w:tcPr>
            <w:tcW w:w="672" w:type="pct"/>
            <w:tcBorders>
              <w:top w:val="single" w:sz="4" w:space="0" w:color="auto"/>
              <w:left w:val="single" w:sz="4" w:space="0" w:color="auto"/>
              <w:bottom w:val="single" w:sz="4" w:space="0" w:color="auto"/>
              <w:right w:val="single" w:sz="4" w:space="0" w:color="auto"/>
            </w:tcBorders>
            <w:vAlign w:val="center"/>
            <w:hideMark/>
          </w:tcPr>
          <w:p w14:paraId="1FDAFA87" w14:textId="77777777" w:rsidR="007F3924" w:rsidRPr="00593D9E" w:rsidRDefault="007F3924" w:rsidP="00DA0A52">
            <w:pPr>
              <w:jc w:val="center"/>
              <w:rPr>
                <w:sz w:val="24"/>
                <w:szCs w:val="24"/>
              </w:rPr>
            </w:pPr>
            <w:r w:rsidRPr="00593D9E">
              <w:rPr>
                <w:sz w:val="24"/>
                <w:szCs w:val="24"/>
              </w:rPr>
              <w:t>кв. 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EC9D593" w14:textId="77777777" w:rsidR="007F3924" w:rsidRPr="00593D9E" w:rsidRDefault="007F3924" w:rsidP="00DA0A52">
            <w:pPr>
              <w:jc w:val="center"/>
              <w:rPr>
                <w:sz w:val="24"/>
                <w:szCs w:val="24"/>
              </w:rPr>
            </w:pPr>
            <w:r w:rsidRPr="00593D9E">
              <w:rPr>
                <w:sz w:val="24"/>
                <w:szCs w:val="24"/>
              </w:rPr>
              <w:t>500</w:t>
            </w:r>
          </w:p>
        </w:tc>
      </w:tr>
      <w:tr w:rsidR="007F3924" w:rsidRPr="00593D9E" w14:paraId="44D2D0A3" w14:textId="77777777" w:rsidTr="00AC3EF7">
        <w:tc>
          <w:tcPr>
            <w:tcW w:w="469" w:type="pct"/>
            <w:tcBorders>
              <w:top w:val="single" w:sz="4" w:space="0" w:color="auto"/>
              <w:left w:val="single" w:sz="4" w:space="0" w:color="auto"/>
              <w:bottom w:val="single" w:sz="4" w:space="0" w:color="auto"/>
              <w:right w:val="single" w:sz="4" w:space="0" w:color="auto"/>
            </w:tcBorders>
            <w:vAlign w:val="center"/>
            <w:hideMark/>
          </w:tcPr>
          <w:p w14:paraId="4CE42193" w14:textId="77777777" w:rsidR="007F3924" w:rsidRPr="00593D9E" w:rsidRDefault="007F3924" w:rsidP="00DA0A52">
            <w:pPr>
              <w:ind w:left="-57" w:right="-57"/>
              <w:jc w:val="center"/>
              <w:rPr>
                <w:sz w:val="24"/>
                <w:szCs w:val="24"/>
              </w:rPr>
            </w:pPr>
            <w:r w:rsidRPr="00593D9E">
              <w:rPr>
                <w:sz w:val="24"/>
                <w:szCs w:val="24"/>
              </w:rPr>
              <w:t>2.4.</w:t>
            </w:r>
          </w:p>
        </w:tc>
        <w:tc>
          <w:tcPr>
            <w:tcW w:w="1869" w:type="pct"/>
            <w:tcBorders>
              <w:top w:val="single" w:sz="4" w:space="0" w:color="auto"/>
              <w:left w:val="single" w:sz="4" w:space="0" w:color="auto"/>
              <w:bottom w:val="single" w:sz="4" w:space="0" w:color="auto"/>
              <w:right w:val="single" w:sz="4" w:space="0" w:color="auto"/>
            </w:tcBorders>
            <w:hideMark/>
          </w:tcPr>
          <w:p w14:paraId="66E8EF2C" w14:textId="77777777" w:rsidR="007F3924" w:rsidRPr="00593D9E" w:rsidRDefault="007F3924" w:rsidP="00DA0A52">
            <w:pPr>
              <w:rPr>
                <w:sz w:val="24"/>
                <w:szCs w:val="24"/>
              </w:rPr>
            </w:pPr>
            <w:r w:rsidRPr="00593D9E">
              <w:rPr>
                <w:sz w:val="24"/>
                <w:szCs w:val="24"/>
              </w:rPr>
              <w:t>Общая жилая площадь жилого квартала, на территории которого находится котельная</w:t>
            </w:r>
          </w:p>
        </w:tc>
        <w:tc>
          <w:tcPr>
            <w:tcW w:w="672" w:type="pct"/>
            <w:tcBorders>
              <w:top w:val="single" w:sz="4" w:space="0" w:color="auto"/>
              <w:left w:val="single" w:sz="4" w:space="0" w:color="auto"/>
              <w:bottom w:val="single" w:sz="4" w:space="0" w:color="auto"/>
              <w:right w:val="single" w:sz="4" w:space="0" w:color="auto"/>
            </w:tcBorders>
            <w:vAlign w:val="center"/>
            <w:hideMark/>
          </w:tcPr>
          <w:p w14:paraId="112C64F9" w14:textId="77777777" w:rsidR="007F3924" w:rsidRPr="00593D9E" w:rsidRDefault="007F3924" w:rsidP="00DA0A52">
            <w:pPr>
              <w:jc w:val="center"/>
              <w:rPr>
                <w:sz w:val="24"/>
                <w:szCs w:val="24"/>
              </w:rPr>
            </w:pPr>
            <w:r w:rsidRPr="00593D9E">
              <w:rPr>
                <w:sz w:val="24"/>
                <w:szCs w:val="24"/>
              </w:rPr>
              <w:t>кв. 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6F2A4CD7" w14:textId="77777777" w:rsidR="007F3924" w:rsidRPr="00593D9E" w:rsidRDefault="007F3924" w:rsidP="00DA0A52">
            <w:pPr>
              <w:jc w:val="center"/>
              <w:rPr>
                <w:sz w:val="24"/>
                <w:szCs w:val="24"/>
              </w:rPr>
            </w:pPr>
            <w:r w:rsidRPr="00593D9E">
              <w:rPr>
                <w:sz w:val="24"/>
                <w:szCs w:val="24"/>
              </w:rPr>
              <w:t>184-250</w:t>
            </w:r>
          </w:p>
        </w:tc>
      </w:tr>
      <w:tr w:rsidR="007F3924" w:rsidRPr="00593D9E" w14:paraId="76D56676" w14:textId="77777777" w:rsidTr="00AC3EF7">
        <w:tc>
          <w:tcPr>
            <w:tcW w:w="469" w:type="pct"/>
            <w:tcBorders>
              <w:top w:val="single" w:sz="4" w:space="0" w:color="auto"/>
              <w:left w:val="single" w:sz="4" w:space="0" w:color="auto"/>
              <w:bottom w:val="single" w:sz="4" w:space="0" w:color="auto"/>
              <w:right w:val="single" w:sz="4" w:space="0" w:color="auto"/>
            </w:tcBorders>
            <w:vAlign w:val="center"/>
            <w:hideMark/>
          </w:tcPr>
          <w:p w14:paraId="669AD2DB" w14:textId="77777777" w:rsidR="007F3924" w:rsidRPr="00593D9E" w:rsidRDefault="007F3924" w:rsidP="00DA0A52">
            <w:pPr>
              <w:ind w:left="-57" w:right="-57"/>
              <w:jc w:val="center"/>
              <w:rPr>
                <w:sz w:val="24"/>
                <w:szCs w:val="24"/>
              </w:rPr>
            </w:pPr>
            <w:r w:rsidRPr="00593D9E">
              <w:rPr>
                <w:sz w:val="24"/>
                <w:szCs w:val="24"/>
              </w:rPr>
              <w:t>2.5.</w:t>
            </w:r>
          </w:p>
        </w:tc>
        <w:tc>
          <w:tcPr>
            <w:tcW w:w="1869" w:type="pct"/>
            <w:tcBorders>
              <w:top w:val="single" w:sz="4" w:space="0" w:color="auto"/>
              <w:left w:val="single" w:sz="4" w:space="0" w:color="auto"/>
              <w:bottom w:val="single" w:sz="4" w:space="0" w:color="auto"/>
              <w:right w:val="single" w:sz="4" w:space="0" w:color="auto"/>
            </w:tcBorders>
            <w:hideMark/>
          </w:tcPr>
          <w:p w14:paraId="5C980D00" w14:textId="77777777" w:rsidR="007F3924" w:rsidRPr="00593D9E" w:rsidRDefault="007F3924" w:rsidP="00DA0A52">
            <w:pPr>
              <w:autoSpaceDE w:val="0"/>
              <w:autoSpaceDN w:val="0"/>
              <w:adjustRightInd w:val="0"/>
              <w:rPr>
                <w:sz w:val="24"/>
                <w:szCs w:val="24"/>
              </w:rPr>
            </w:pPr>
            <w:r w:rsidRPr="00593D9E">
              <w:rPr>
                <w:sz w:val="24"/>
                <w:szCs w:val="24"/>
              </w:rPr>
              <w:t>Средняя этажность жилищной застройки</w:t>
            </w:r>
          </w:p>
        </w:tc>
        <w:tc>
          <w:tcPr>
            <w:tcW w:w="672" w:type="pct"/>
            <w:tcBorders>
              <w:top w:val="single" w:sz="4" w:space="0" w:color="auto"/>
              <w:left w:val="single" w:sz="4" w:space="0" w:color="auto"/>
              <w:bottom w:val="single" w:sz="4" w:space="0" w:color="auto"/>
              <w:right w:val="single" w:sz="4" w:space="0" w:color="auto"/>
            </w:tcBorders>
            <w:vAlign w:val="center"/>
            <w:hideMark/>
          </w:tcPr>
          <w:p w14:paraId="503792FD" w14:textId="77777777" w:rsidR="007F3924" w:rsidRPr="00593D9E" w:rsidRDefault="007F3924" w:rsidP="00DA0A52">
            <w:pPr>
              <w:jc w:val="center"/>
              <w:rPr>
                <w:sz w:val="24"/>
                <w:szCs w:val="24"/>
              </w:rPr>
            </w:pPr>
            <w:r w:rsidRPr="00593D9E">
              <w:rPr>
                <w:sz w:val="24"/>
                <w:szCs w:val="24"/>
              </w:rPr>
              <w:t>этажей</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F0ED384" w14:textId="77777777" w:rsidR="007F3924" w:rsidRPr="00593D9E" w:rsidRDefault="007F3924" w:rsidP="00DA0A52">
            <w:pPr>
              <w:jc w:val="center"/>
              <w:rPr>
                <w:sz w:val="24"/>
                <w:szCs w:val="24"/>
              </w:rPr>
            </w:pPr>
            <w:r w:rsidRPr="00593D9E">
              <w:rPr>
                <w:sz w:val="24"/>
                <w:szCs w:val="24"/>
              </w:rPr>
              <w:t>5</w:t>
            </w:r>
          </w:p>
        </w:tc>
      </w:tr>
      <w:tr w:rsidR="007F3924" w:rsidRPr="00593D9E" w14:paraId="7DA55D38" w14:textId="77777777" w:rsidTr="00AC3EF7">
        <w:tc>
          <w:tcPr>
            <w:tcW w:w="469" w:type="pct"/>
            <w:tcBorders>
              <w:top w:val="single" w:sz="4" w:space="0" w:color="auto"/>
              <w:left w:val="single" w:sz="4" w:space="0" w:color="auto"/>
              <w:bottom w:val="single" w:sz="4" w:space="0" w:color="auto"/>
              <w:right w:val="single" w:sz="4" w:space="0" w:color="auto"/>
            </w:tcBorders>
            <w:vAlign w:val="center"/>
            <w:hideMark/>
          </w:tcPr>
          <w:p w14:paraId="73C8B247" w14:textId="77777777" w:rsidR="007F3924" w:rsidRPr="00593D9E" w:rsidRDefault="007F3924" w:rsidP="00DA0A52">
            <w:pPr>
              <w:ind w:left="-57" w:right="-57"/>
              <w:jc w:val="center"/>
              <w:rPr>
                <w:sz w:val="24"/>
                <w:szCs w:val="24"/>
              </w:rPr>
            </w:pPr>
            <w:r w:rsidRPr="00593D9E">
              <w:rPr>
                <w:sz w:val="24"/>
                <w:szCs w:val="24"/>
              </w:rPr>
              <w:t>2.6.</w:t>
            </w:r>
          </w:p>
        </w:tc>
        <w:tc>
          <w:tcPr>
            <w:tcW w:w="1869" w:type="pct"/>
            <w:tcBorders>
              <w:top w:val="single" w:sz="4" w:space="0" w:color="auto"/>
              <w:left w:val="nil"/>
              <w:bottom w:val="single" w:sz="4" w:space="0" w:color="auto"/>
              <w:right w:val="nil"/>
            </w:tcBorders>
            <w:hideMark/>
          </w:tcPr>
          <w:p w14:paraId="756C3FE8" w14:textId="77777777" w:rsidR="007F3924" w:rsidRPr="00593D9E" w:rsidRDefault="007F3924" w:rsidP="00DA0A52">
            <w:pPr>
              <w:autoSpaceDE w:val="0"/>
              <w:autoSpaceDN w:val="0"/>
              <w:adjustRightInd w:val="0"/>
              <w:rPr>
                <w:sz w:val="24"/>
                <w:szCs w:val="24"/>
              </w:rPr>
            </w:pPr>
            <w:r w:rsidRPr="00593D9E">
              <w:rPr>
                <w:sz w:val="24"/>
                <w:szCs w:val="24"/>
              </w:rPr>
              <w:t>Тип оборудования по видам используемого топлива</w:t>
            </w:r>
          </w:p>
        </w:tc>
        <w:tc>
          <w:tcPr>
            <w:tcW w:w="672" w:type="pct"/>
            <w:tcBorders>
              <w:top w:val="single" w:sz="4" w:space="0" w:color="auto"/>
              <w:left w:val="single" w:sz="4" w:space="0" w:color="auto"/>
              <w:bottom w:val="single" w:sz="4" w:space="0" w:color="auto"/>
              <w:right w:val="single" w:sz="4" w:space="0" w:color="auto"/>
            </w:tcBorders>
            <w:vAlign w:val="center"/>
            <w:hideMark/>
          </w:tcPr>
          <w:p w14:paraId="54DC99B2" w14:textId="77777777" w:rsidR="007F3924" w:rsidRPr="00593D9E" w:rsidRDefault="007F3924" w:rsidP="00DA0A52">
            <w:pPr>
              <w:jc w:val="center"/>
              <w:rPr>
                <w:sz w:val="24"/>
                <w:szCs w:val="24"/>
              </w:rPr>
            </w:pPr>
            <w:r w:rsidRPr="00593D9E">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E012997" w14:textId="77777777" w:rsidR="007F3924" w:rsidRPr="00593D9E" w:rsidRDefault="007F3924" w:rsidP="00DA0A52">
            <w:pPr>
              <w:ind w:hanging="25"/>
              <w:jc w:val="center"/>
              <w:rPr>
                <w:sz w:val="24"/>
                <w:szCs w:val="24"/>
              </w:rPr>
            </w:pPr>
            <w:r w:rsidRPr="00593D9E">
              <w:rPr>
                <w:sz w:val="24"/>
                <w:szCs w:val="24"/>
              </w:rPr>
              <w:t>Блочно-модульная котельная</w:t>
            </w:r>
          </w:p>
        </w:tc>
      </w:tr>
      <w:tr w:rsidR="007F3924" w:rsidRPr="00593D9E" w14:paraId="0CD5F516" w14:textId="77777777" w:rsidTr="00AC3EF7">
        <w:tc>
          <w:tcPr>
            <w:tcW w:w="469" w:type="pct"/>
            <w:tcBorders>
              <w:top w:val="single" w:sz="4" w:space="0" w:color="auto"/>
              <w:left w:val="single" w:sz="4" w:space="0" w:color="auto"/>
              <w:bottom w:val="single" w:sz="4" w:space="0" w:color="auto"/>
              <w:right w:val="single" w:sz="4" w:space="0" w:color="auto"/>
            </w:tcBorders>
            <w:vAlign w:val="center"/>
            <w:hideMark/>
          </w:tcPr>
          <w:p w14:paraId="4BF6259A" w14:textId="77777777" w:rsidR="007F3924" w:rsidRPr="00593D9E" w:rsidRDefault="007F3924" w:rsidP="00DA0A52">
            <w:pPr>
              <w:ind w:left="-57" w:right="-57"/>
              <w:jc w:val="center"/>
              <w:rPr>
                <w:sz w:val="24"/>
                <w:szCs w:val="24"/>
              </w:rPr>
            </w:pPr>
            <w:r w:rsidRPr="00593D9E">
              <w:rPr>
                <w:sz w:val="24"/>
                <w:szCs w:val="24"/>
              </w:rPr>
              <w:t>2.7.</w:t>
            </w:r>
          </w:p>
        </w:tc>
        <w:tc>
          <w:tcPr>
            <w:tcW w:w="1869" w:type="pct"/>
            <w:tcBorders>
              <w:top w:val="single" w:sz="4" w:space="0" w:color="auto"/>
              <w:left w:val="nil"/>
              <w:bottom w:val="single" w:sz="4" w:space="0" w:color="auto"/>
              <w:right w:val="nil"/>
            </w:tcBorders>
            <w:hideMark/>
          </w:tcPr>
          <w:p w14:paraId="3D0D7351" w14:textId="77777777" w:rsidR="007F3924" w:rsidRPr="00593D9E" w:rsidRDefault="007F3924" w:rsidP="00DA0A52">
            <w:pPr>
              <w:autoSpaceDE w:val="0"/>
              <w:autoSpaceDN w:val="0"/>
              <w:adjustRightInd w:val="0"/>
              <w:rPr>
                <w:sz w:val="24"/>
                <w:szCs w:val="24"/>
              </w:rPr>
            </w:pPr>
            <w:r w:rsidRPr="00593D9E">
              <w:rPr>
                <w:sz w:val="24"/>
                <w:szCs w:val="24"/>
              </w:rPr>
              <w:t>Коэффициент готовности, учитывающий продолжительность годовой работы оборудования котельной</w:t>
            </w:r>
          </w:p>
        </w:tc>
        <w:tc>
          <w:tcPr>
            <w:tcW w:w="672" w:type="pct"/>
            <w:tcBorders>
              <w:top w:val="single" w:sz="4" w:space="0" w:color="auto"/>
              <w:left w:val="single" w:sz="4" w:space="0" w:color="auto"/>
              <w:bottom w:val="single" w:sz="4" w:space="0" w:color="auto"/>
              <w:right w:val="single" w:sz="4" w:space="0" w:color="auto"/>
            </w:tcBorders>
            <w:vAlign w:val="center"/>
            <w:hideMark/>
          </w:tcPr>
          <w:p w14:paraId="480DB342" w14:textId="77777777" w:rsidR="007F3924" w:rsidRPr="00593D9E" w:rsidRDefault="007F3924" w:rsidP="00DA0A52">
            <w:pPr>
              <w:jc w:val="center"/>
              <w:rPr>
                <w:sz w:val="24"/>
                <w:szCs w:val="24"/>
              </w:rPr>
            </w:pPr>
            <w:r w:rsidRPr="00593D9E">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0A2B3BB" w14:textId="77777777" w:rsidR="007F3924" w:rsidRPr="00593D9E" w:rsidRDefault="007F3924" w:rsidP="00DA0A52">
            <w:pPr>
              <w:jc w:val="center"/>
              <w:rPr>
                <w:sz w:val="24"/>
                <w:szCs w:val="24"/>
              </w:rPr>
            </w:pPr>
            <w:r w:rsidRPr="00593D9E">
              <w:rPr>
                <w:sz w:val="24"/>
                <w:szCs w:val="24"/>
              </w:rPr>
              <w:t>0,97</w:t>
            </w:r>
          </w:p>
        </w:tc>
      </w:tr>
      <w:tr w:rsidR="007F3924" w:rsidRPr="00593D9E" w14:paraId="79BBED70" w14:textId="77777777" w:rsidTr="00AC3EF7">
        <w:tc>
          <w:tcPr>
            <w:tcW w:w="469" w:type="pct"/>
            <w:tcBorders>
              <w:top w:val="single" w:sz="4" w:space="0" w:color="auto"/>
              <w:left w:val="single" w:sz="4" w:space="0" w:color="auto"/>
              <w:bottom w:val="single" w:sz="4" w:space="0" w:color="auto"/>
              <w:right w:val="single" w:sz="4" w:space="0" w:color="auto"/>
            </w:tcBorders>
            <w:vAlign w:val="center"/>
            <w:hideMark/>
          </w:tcPr>
          <w:p w14:paraId="072812E7" w14:textId="77777777" w:rsidR="007F3924" w:rsidRPr="00593D9E" w:rsidRDefault="007F3924" w:rsidP="00DA0A52">
            <w:pPr>
              <w:ind w:left="-57" w:right="-57"/>
              <w:jc w:val="center"/>
              <w:rPr>
                <w:sz w:val="24"/>
                <w:szCs w:val="24"/>
              </w:rPr>
            </w:pPr>
            <w:r w:rsidRPr="00593D9E">
              <w:rPr>
                <w:sz w:val="24"/>
                <w:szCs w:val="24"/>
              </w:rPr>
              <w:t>2.8.</w:t>
            </w:r>
          </w:p>
        </w:tc>
        <w:tc>
          <w:tcPr>
            <w:tcW w:w="1869" w:type="pct"/>
            <w:tcBorders>
              <w:top w:val="single" w:sz="4" w:space="0" w:color="auto"/>
              <w:left w:val="nil"/>
              <w:bottom w:val="single" w:sz="4" w:space="0" w:color="auto"/>
              <w:right w:val="nil"/>
            </w:tcBorders>
            <w:hideMark/>
          </w:tcPr>
          <w:p w14:paraId="2769ED74" w14:textId="77777777" w:rsidR="007F3924" w:rsidRPr="00593D9E" w:rsidRDefault="007F3924" w:rsidP="00DA0A52">
            <w:pPr>
              <w:autoSpaceDE w:val="0"/>
              <w:autoSpaceDN w:val="0"/>
              <w:adjustRightInd w:val="0"/>
              <w:rPr>
                <w:sz w:val="24"/>
                <w:szCs w:val="24"/>
              </w:rPr>
            </w:pPr>
            <w:r w:rsidRPr="00593D9E">
              <w:rPr>
                <w:sz w:val="24"/>
                <w:szCs w:val="24"/>
              </w:rPr>
              <w:t>Удельный расход топлива при производстве тепловой энергии котельной</w:t>
            </w:r>
          </w:p>
        </w:tc>
        <w:tc>
          <w:tcPr>
            <w:tcW w:w="672" w:type="pct"/>
            <w:tcBorders>
              <w:top w:val="single" w:sz="4" w:space="0" w:color="auto"/>
              <w:left w:val="single" w:sz="4" w:space="0" w:color="auto"/>
              <w:bottom w:val="single" w:sz="4" w:space="0" w:color="auto"/>
              <w:right w:val="single" w:sz="4" w:space="0" w:color="auto"/>
            </w:tcBorders>
            <w:vAlign w:val="center"/>
            <w:hideMark/>
          </w:tcPr>
          <w:p w14:paraId="25C74433" w14:textId="77777777" w:rsidR="007F3924" w:rsidRPr="00593D9E" w:rsidRDefault="007F3924" w:rsidP="00DA0A52">
            <w:pPr>
              <w:autoSpaceDE w:val="0"/>
              <w:autoSpaceDN w:val="0"/>
              <w:adjustRightInd w:val="0"/>
              <w:jc w:val="center"/>
              <w:rPr>
                <w:sz w:val="24"/>
                <w:szCs w:val="24"/>
              </w:rPr>
            </w:pPr>
            <w:r w:rsidRPr="00593D9E">
              <w:rPr>
                <w:sz w:val="24"/>
                <w:szCs w:val="24"/>
              </w:rPr>
              <w:t xml:space="preserve">кг </w:t>
            </w:r>
            <w:proofErr w:type="spellStart"/>
            <w:r w:rsidRPr="00593D9E">
              <w:rPr>
                <w:sz w:val="24"/>
                <w:szCs w:val="24"/>
              </w:rPr>
              <w:t>у.т</w:t>
            </w:r>
            <w:proofErr w:type="spellEnd"/>
            <w:r w:rsidRPr="00593D9E">
              <w:rPr>
                <w:sz w:val="24"/>
                <w:szCs w:val="24"/>
              </w:rPr>
              <w:t>./ Гкал</w:t>
            </w:r>
          </w:p>
        </w:tc>
        <w:tc>
          <w:tcPr>
            <w:tcW w:w="1990" w:type="pct"/>
            <w:tcBorders>
              <w:top w:val="single" w:sz="4" w:space="0" w:color="auto"/>
              <w:left w:val="single" w:sz="4" w:space="0" w:color="auto"/>
              <w:bottom w:val="single" w:sz="4" w:space="0" w:color="auto"/>
              <w:right w:val="single" w:sz="4" w:space="0" w:color="auto"/>
            </w:tcBorders>
            <w:vAlign w:val="center"/>
            <w:hideMark/>
          </w:tcPr>
          <w:p w14:paraId="68900FD3" w14:textId="77777777" w:rsidR="007F3924" w:rsidRPr="00593D9E" w:rsidRDefault="007F3924" w:rsidP="00DA0A52">
            <w:pPr>
              <w:jc w:val="center"/>
              <w:rPr>
                <w:sz w:val="24"/>
                <w:szCs w:val="24"/>
              </w:rPr>
            </w:pPr>
            <w:r w:rsidRPr="00593D9E">
              <w:rPr>
                <w:sz w:val="24"/>
                <w:szCs w:val="24"/>
              </w:rPr>
              <w:t>156,1</w:t>
            </w:r>
          </w:p>
        </w:tc>
      </w:tr>
      <w:tr w:rsidR="007F3924" w:rsidRPr="00593D9E" w14:paraId="794C4C38" w14:textId="77777777" w:rsidTr="00AC3EF7">
        <w:tc>
          <w:tcPr>
            <w:tcW w:w="469" w:type="pct"/>
            <w:tcBorders>
              <w:top w:val="single" w:sz="4" w:space="0" w:color="auto"/>
              <w:left w:val="single" w:sz="4" w:space="0" w:color="auto"/>
              <w:bottom w:val="single" w:sz="4" w:space="0" w:color="auto"/>
              <w:right w:val="single" w:sz="4" w:space="0" w:color="auto"/>
            </w:tcBorders>
            <w:vAlign w:val="center"/>
            <w:hideMark/>
          </w:tcPr>
          <w:p w14:paraId="3990CF15" w14:textId="77777777" w:rsidR="007F3924" w:rsidRPr="00593D9E" w:rsidRDefault="007F3924" w:rsidP="00DA0A52">
            <w:pPr>
              <w:ind w:left="-57" w:right="-57"/>
              <w:jc w:val="center"/>
              <w:rPr>
                <w:sz w:val="24"/>
                <w:szCs w:val="24"/>
              </w:rPr>
            </w:pPr>
            <w:r w:rsidRPr="00593D9E">
              <w:rPr>
                <w:sz w:val="24"/>
                <w:szCs w:val="24"/>
              </w:rPr>
              <w:t>2.9.</w:t>
            </w:r>
          </w:p>
        </w:tc>
        <w:tc>
          <w:tcPr>
            <w:tcW w:w="1869" w:type="pct"/>
            <w:tcBorders>
              <w:top w:val="single" w:sz="4" w:space="0" w:color="auto"/>
              <w:left w:val="single" w:sz="4" w:space="0" w:color="auto"/>
              <w:bottom w:val="single" w:sz="4" w:space="0" w:color="auto"/>
              <w:right w:val="single" w:sz="4" w:space="0" w:color="auto"/>
            </w:tcBorders>
            <w:hideMark/>
          </w:tcPr>
          <w:p w14:paraId="036539F7" w14:textId="77777777" w:rsidR="007F3924" w:rsidRPr="00593D9E" w:rsidRDefault="007F3924" w:rsidP="00DA0A52">
            <w:pPr>
              <w:autoSpaceDE w:val="0"/>
              <w:autoSpaceDN w:val="0"/>
              <w:adjustRightInd w:val="0"/>
              <w:rPr>
                <w:sz w:val="24"/>
                <w:szCs w:val="24"/>
              </w:rPr>
            </w:pPr>
            <w:r w:rsidRPr="00593D9E">
              <w:rPr>
                <w:sz w:val="24"/>
                <w:szCs w:val="24"/>
              </w:rPr>
              <w:t>Диапазон объема потребления газа при производстве тепловой энергии котельной</w:t>
            </w:r>
          </w:p>
        </w:tc>
        <w:tc>
          <w:tcPr>
            <w:tcW w:w="672" w:type="pct"/>
            <w:tcBorders>
              <w:top w:val="single" w:sz="4" w:space="0" w:color="auto"/>
              <w:left w:val="single" w:sz="4" w:space="0" w:color="auto"/>
              <w:bottom w:val="single" w:sz="4" w:space="0" w:color="auto"/>
              <w:right w:val="single" w:sz="4" w:space="0" w:color="auto"/>
            </w:tcBorders>
            <w:vAlign w:val="center"/>
            <w:hideMark/>
          </w:tcPr>
          <w:p w14:paraId="5D6D6A55" w14:textId="77777777" w:rsidR="007F3924" w:rsidRPr="00593D9E" w:rsidRDefault="007F3924" w:rsidP="00DA0A52">
            <w:pPr>
              <w:autoSpaceDE w:val="0"/>
              <w:autoSpaceDN w:val="0"/>
              <w:adjustRightInd w:val="0"/>
              <w:jc w:val="center"/>
              <w:rPr>
                <w:sz w:val="24"/>
                <w:szCs w:val="24"/>
              </w:rPr>
            </w:pPr>
            <w:r w:rsidRPr="00593D9E">
              <w:rPr>
                <w:sz w:val="24"/>
                <w:szCs w:val="24"/>
              </w:rPr>
              <w:t>млн куб. м/ год</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9952229" w14:textId="77777777" w:rsidR="007F3924" w:rsidRPr="00593D9E" w:rsidRDefault="007F3924" w:rsidP="00DA0A52">
            <w:pPr>
              <w:jc w:val="center"/>
              <w:rPr>
                <w:sz w:val="24"/>
                <w:szCs w:val="24"/>
              </w:rPr>
            </w:pPr>
            <w:r w:rsidRPr="00593D9E">
              <w:rPr>
                <w:sz w:val="24"/>
                <w:szCs w:val="24"/>
              </w:rPr>
              <w:t>2,4-4,9</w:t>
            </w:r>
          </w:p>
        </w:tc>
      </w:tr>
      <w:tr w:rsidR="007F3924" w:rsidRPr="00593D9E" w14:paraId="7CD93FC4" w14:textId="77777777" w:rsidTr="00AC3EF7">
        <w:tc>
          <w:tcPr>
            <w:tcW w:w="469" w:type="pct"/>
            <w:tcBorders>
              <w:top w:val="single" w:sz="4" w:space="0" w:color="auto"/>
              <w:left w:val="single" w:sz="4" w:space="0" w:color="auto"/>
              <w:bottom w:val="single" w:sz="4" w:space="0" w:color="auto"/>
              <w:right w:val="single" w:sz="4" w:space="0" w:color="auto"/>
            </w:tcBorders>
            <w:vAlign w:val="center"/>
            <w:hideMark/>
          </w:tcPr>
          <w:p w14:paraId="7F14EB90" w14:textId="77777777" w:rsidR="007F3924" w:rsidRPr="00593D9E" w:rsidRDefault="007F3924" w:rsidP="00DA0A52">
            <w:pPr>
              <w:ind w:left="-57" w:right="-57"/>
              <w:jc w:val="center"/>
              <w:rPr>
                <w:sz w:val="24"/>
                <w:szCs w:val="24"/>
              </w:rPr>
            </w:pPr>
            <w:r w:rsidRPr="00593D9E">
              <w:rPr>
                <w:sz w:val="24"/>
                <w:szCs w:val="24"/>
              </w:rPr>
              <w:t>2.10.</w:t>
            </w:r>
          </w:p>
        </w:tc>
        <w:tc>
          <w:tcPr>
            <w:tcW w:w="1869" w:type="pct"/>
            <w:tcBorders>
              <w:top w:val="single" w:sz="4" w:space="0" w:color="auto"/>
              <w:left w:val="single" w:sz="4" w:space="0" w:color="auto"/>
              <w:bottom w:val="single" w:sz="4" w:space="0" w:color="auto"/>
              <w:right w:val="single" w:sz="4" w:space="0" w:color="auto"/>
            </w:tcBorders>
            <w:hideMark/>
          </w:tcPr>
          <w:p w14:paraId="609DF0D1" w14:textId="77777777" w:rsidR="007F3924" w:rsidRPr="00593D9E" w:rsidRDefault="007F3924" w:rsidP="00DA0A52">
            <w:pPr>
              <w:autoSpaceDE w:val="0"/>
              <w:autoSpaceDN w:val="0"/>
              <w:adjustRightInd w:val="0"/>
              <w:rPr>
                <w:sz w:val="24"/>
                <w:szCs w:val="24"/>
              </w:rPr>
            </w:pPr>
            <w:r w:rsidRPr="00593D9E">
              <w:rPr>
                <w:sz w:val="24"/>
                <w:szCs w:val="24"/>
              </w:rPr>
              <w:t>Ценовая категория потребителя розничного рынка электрической энергии</w:t>
            </w:r>
          </w:p>
        </w:tc>
        <w:tc>
          <w:tcPr>
            <w:tcW w:w="672" w:type="pct"/>
            <w:tcBorders>
              <w:top w:val="single" w:sz="4" w:space="0" w:color="auto"/>
              <w:left w:val="single" w:sz="4" w:space="0" w:color="auto"/>
              <w:bottom w:val="single" w:sz="4" w:space="0" w:color="auto"/>
              <w:right w:val="single" w:sz="4" w:space="0" w:color="auto"/>
            </w:tcBorders>
            <w:vAlign w:val="center"/>
            <w:hideMark/>
          </w:tcPr>
          <w:p w14:paraId="262C655C" w14:textId="77777777" w:rsidR="007F3924" w:rsidRPr="00593D9E" w:rsidRDefault="007F3924" w:rsidP="00DA0A52">
            <w:pPr>
              <w:autoSpaceDE w:val="0"/>
              <w:autoSpaceDN w:val="0"/>
              <w:adjustRightInd w:val="0"/>
              <w:jc w:val="center"/>
              <w:rPr>
                <w:sz w:val="24"/>
                <w:szCs w:val="24"/>
              </w:rPr>
            </w:pPr>
            <w:r w:rsidRPr="00593D9E">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0392F53" w14:textId="77777777" w:rsidR="007F3924" w:rsidRPr="00593D9E" w:rsidRDefault="007F3924" w:rsidP="00DA0A52">
            <w:pPr>
              <w:jc w:val="center"/>
              <w:rPr>
                <w:sz w:val="24"/>
                <w:szCs w:val="24"/>
              </w:rPr>
            </w:pPr>
            <w:r w:rsidRPr="00593D9E">
              <w:rPr>
                <w:sz w:val="24"/>
                <w:szCs w:val="24"/>
              </w:rPr>
              <w:t>Первая ценовая категория</w:t>
            </w:r>
          </w:p>
        </w:tc>
      </w:tr>
      <w:tr w:rsidR="007F3924" w:rsidRPr="00593D9E" w14:paraId="79BBA6A3" w14:textId="77777777" w:rsidTr="00AC3EF7">
        <w:tc>
          <w:tcPr>
            <w:tcW w:w="469" w:type="pct"/>
            <w:tcBorders>
              <w:top w:val="single" w:sz="4" w:space="0" w:color="auto"/>
              <w:left w:val="single" w:sz="4" w:space="0" w:color="auto"/>
              <w:bottom w:val="single" w:sz="4" w:space="0" w:color="auto"/>
              <w:right w:val="single" w:sz="4" w:space="0" w:color="auto"/>
            </w:tcBorders>
            <w:vAlign w:val="center"/>
            <w:hideMark/>
          </w:tcPr>
          <w:p w14:paraId="35704062" w14:textId="77777777" w:rsidR="007F3924" w:rsidRPr="00593D9E" w:rsidRDefault="007F3924" w:rsidP="00DA0A52">
            <w:pPr>
              <w:ind w:left="-57" w:right="-57"/>
              <w:jc w:val="center"/>
              <w:rPr>
                <w:sz w:val="24"/>
                <w:szCs w:val="24"/>
              </w:rPr>
            </w:pPr>
            <w:r w:rsidRPr="00593D9E">
              <w:rPr>
                <w:sz w:val="24"/>
                <w:szCs w:val="24"/>
              </w:rPr>
              <w:t>2.11.</w:t>
            </w:r>
          </w:p>
        </w:tc>
        <w:tc>
          <w:tcPr>
            <w:tcW w:w="1869" w:type="pct"/>
            <w:tcBorders>
              <w:top w:val="single" w:sz="4" w:space="0" w:color="auto"/>
              <w:left w:val="single" w:sz="4" w:space="0" w:color="auto"/>
              <w:bottom w:val="single" w:sz="4" w:space="0" w:color="auto"/>
              <w:right w:val="single" w:sz="4" w:space="0" w:color="auto"/>
            </w:tcBorders>
            <w:hideMark/>
          </w:tcPr>
          <w:p w14:paraId="2E62C4F2" w14:textId="77777777" w:rsidR="007F3924" w:rsidRPr="00593D9E" w:rsidRDefault="007F3924" w:rsidP="00DA0A52">
            <w:pPr>
              <w:autoSpaceDE w:val="0"/>
              <w:autoSpaceDN w:val="0"/>
              <w:adjustRightInd w:val="0"/>
              <w:rPr>
                <w:sz w:val="24"/>
                <w:szCs w:val="24"/>
              </w:rPr>
            </w:pPr>
            <w:r w:rsidRPr="00593D9E">
              <w:rPr>
                <w:sz w:val="24"/>
                <w:szCs w:val="24"/>
              </w:rPr>
              <w:t>Расход воды на водоподготовку</w:t>
            </w:r>
          </w:p>
        </w:tc>
        <w:tc>
          <w:tcPr>
            <w:tcW w:w="672" w:type="pct"/>
            <w:tcBorders>
              <w:top w:val="single" w:sz="4" w:space="0" w:color="auto"/>
              <w:left w:val="single" w:sz="4" w:space="0" w:color="auto"/>
              <w:bottom w:val="single" w:sz="4" w:space="0" w:color="auto"/>
              <w:right w:val="single" w:sz="4" w:space="0" w:color="auto"/>
            </w:tcBorders>
            <w:vAlign w:val="center"/>
            <w:hideMark/>
          </w:tcPr>
          <w:p w14:paraId="1E2A4D7C" w14:textId="77777777" w:rsidR="007F3924" w:rsidRPr="00593D9E" w:rsidRDefault="007F3924" w:rsidP="00DA0A52">
            <w:pPr>
              <w:autoSpaceDE w:val="0"/>
              <w:autoSpaceDN w:val="0"/>
              <w:adjustRightInd w:val="0"/>
              <w:jc w:val="center"/>
              <w:rPr>
                <w:sz w:val="24"/>
                <w:szCs w:val="24"/>
              </w:rPr>
            </w:pPr>
            <w:r w:rsidRPr="00593D9E">
              <w:rPr>
                <w:sz w:val="24"/>
                <w:szCs w:val="24"/>
              </w:rPr>
              <w:t>куб. м/ год</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7EB5228" w14:textId="77777777" w:rsidR="007F3924" w:rsidRPr="00593D9E" w:rsidRDefault="007F3924" w:rsidP="00DA0A52">
            <w:pPr>
              <w:ind w:firstLine="13"/>
              <w:jc w:val="center"/>
              <w:rPr>
                <w:sz w:val="24"/>
                <w:szCs w:val="24"/>
              </w:rPr>
            </w:pPr>
            <w:r w:rsidRPr="00593D9E">
              <w:rPr>
                <w:sz w:val="24"/>
                <w:szCs w:val="24"/>
              </w:rPr>
              <w:t>1 871</w:t>
            </w:r>
          </w:p>
        </w:tc>
      </w:tr>
      <w:tr w:rsidR="007F3924" w:rsidRPr="00593D9E" w14:paraId="78F80090" w14:textId="77777777" w:rsidTr="00AC3EF7">
        <w:tc>
          <w:tcPr>
            <w:tcW w:w="469" w:type="pct"/>
            <w:tcBorders>
              <w:top w:val="single" w:sz="4" w:space="0" w:color="auto"/>
              <w:left w:val="single" w:sz="4" w:space="0" w:color="auto"/>
              <w:bottom w:val="single" w:sz="4" w:space="0" w:color="auto"/>
              <w:right w:val="single" w:sz="4" w:space="0" w:color="auto"/>
            </w:tcBorders>
            <w:vAlign w:val="center"/>
            <w:hideMark/>
          </w:tcPr>
          <w:p w14:paraId="2EF4C0D0" w14:textId="77777777" w:rsidR="007F3924" w:rsidRPr="00593D9E" w:rsidRDefault="007F3924" w:rsidP="00DA0A52">
            <w:pPr>
              <w:ind w:left="-57" w:right="-57"/>
              <w:jc w:val="center"/>
              <w:rPr>
                <w:sz w:val="24"/>
                <w:szCs w:val="24"/>
              </w:rPr>
            </w:pPr>
            <w:r w:rsidRPr="00593D9E">
              <w:rPr>
                <w:sz w:val="24"/>
                <w:szCs w:val="24"/>
              </w:rPr>
              <w:t>2.12.</w:t>
            </w:r>
          </w:p>
        </w:tc>
        <w:tc>
          <w:tcPr>
            <w:tcW w:w="1869" w:type="pct"/>
            <w:tcBorders>
              <w:top w:val="single" w:sz="4" w:space="0" w:color="auto"/>
              <w:left w:val="single" w:sz="4" w:space="0" w:color="auto"/>
              <w:bottom w:val="single" w:sz="4" w:space="0" w:color="auto"/>
              <w:right w:val="single" w:sz="4" w:space="0" w:color="auto"/>
            </w:tcBorders>
            <w:hideMark/>
          </w:tcPr>
          <w:p w14:paraId="7E95C04E" w14:textId="77777777" w:rsidR="007F3924" w:rsidRPr="00593D9E" w:rsidRDefault="007F3924" w:rsidP="00DA0A52">
            <w:pPr>
              <w:autoSpaceDE w:val="0"/>
              <w:autoSpaceDN w:val="0"/>
              <w:adjustRightInd w:val="0"/>
              <w:rPr>
                <w:sz w:val="24"/>
                <w:szCs w:val="24"/>
              </w:rPr>
            </w:pPr>
            <w:r w:rsidRPr="00593D9E">
              <w:rPr>
                <w:sz w:val="24"/>
                <w:szCs w:val="24"/>
              </w:rPr>
              <w:t>Расход воды на собственные нужды котельной</w:t>
            </w:r>
          </w:p>
        </w:tc>
        <w:tc>
          <w:tcPr>
            <w:tcW w:w="672" w:type="pct"/>
            <w:tcBorders>
              <w:top w:val="single" w:sz="4" w:space="0" w:color="auto"/>
              <w:left w:val="single" w:sz="4" w:space="0" w:color="auto"/>
              <w:bottom w:val="single" w:sz="4" w:space="0" w:color="auto"/>
              <w:right w:val="single" w:sz="4" w:space="0" w:color="auto"/>
            </w:tcBorders>
            <w:vAlign w:val="center"/>
            <w:hideMark/>
          </w:tcPr>
          <w:p w14:paraId="51FF5AE2" w14:textId="77777777" w:rsidR="007F3924" w:rsidRPr="00593D9E" w:rsidRDefault="007F3924" w:rsidP="00DA0A52">
            <w:pPr>
              <w:autoSpaceDE w:val="0"/>
              <w:autoSpaceDN w:val="0"/>
              <w:adjustRightInd w:val="0"/>
              <w:jc w:val="center"/>
              <w:rPr>
                <w:sz w:val="24"/>
                <w:szCs w:val="24"/>
              </w:rPr>
            </w:pPr>
            <w:r w:rsidRPr="00593D9E">
              <w:rPr>
                <w:sz w:val="24"/>
                <w:szCs w:val="24"/>
              </w:rPr>
              <w:t>куб. м/ год</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C4E7554" w14:textId="77777777" w:rsidR="007F3924" w:rsidRPr="00593D9E" w:rsidRDefault="007F3924" w:rsidP="00DA0A52">
            <w:pPr>
              <w:ind w:firstLine="13"/>
              <w:jc w:val="center"/>
              <w:rPr>
                <w:sz w:val="24"/>
                <w:szCs w:val="24"/>
              </w:rPr>
            </w:pPr>
            <w:r w:rsidRPr="00593D9E">
              <w:rPr>
                <w:sz w:val="24"/>
                <w:szCs w:val="24"/>
              </w:rPr>
              <w:t>61</w:t>
            </w:r>
          </w:p>
        </w:tc>
      </w:tr>
      <w:tr w:rsidR="007F3924" w:rsidRPr="00593D9E" w14:paraId="03629877" w14:textId="77777777" w:rsidTr="00AC3EF7">
        <w:tc>
          <w:tcPr>
            <w:tcW w:w="469" w:type="pct"/>
            <w:tcBorders>
              <w:top w:val="single" w:sz="4" w:space="0" w:color="auto"/>
              <w:left w:val="single" w:sz="4" w:space="0" w:color="auto"/>
              <w:bottom w:val="single" w:sz="4" w:space="0" w:color="auto"/>
              <w:right w:val="single" w:sz="4" w:space="0" w:color="auto"/>
            </w:tcBorders>
            <w:vAlign w:val="center"/>
            <w:hideMark/>
          </w:tcPr>
          <w:p w14:paraId="5D3A877A" w14:textId="77777777" w:rsidR="007F3924" w:rsidRPr="00593D9E" w:rsidRDefault="007F3924" w:rsidP="00DA0A52">
            <w:pPr>
              <w:ind w:left="-57" w:right="-57"/>
              <w:jc w:val="center"/>
              <w:rPr>
                <w:sz w:val="24"/>
                <w:szCs w:val="24"/>
              </w:rPr>
            </w:pPr>
            <w:r w:rsidRPr="00593D9E">
              <w:rPr>
                <w:sz w:val="24"/>
                <w:szCs w:val="24"/>
              </w:rPr>
              <w:t>2.13.</w:t>
            </w:r>
          </w:p>
        </w:tc>
        <w:tc>
          <w:tcPr>
            <w:tcW w:w="1869" w:type="pct"/>
            <w:tcBorders>
              <w:top w:val="single" w:sz="4" w:space="0" w:color="auto"/>
              <w:left w:val="single" w:sz="4" w:space="0" w:color="auto"/>
              <w:bottom w:val="single" w:sz="4" w:space="0" w:color="auto"/>
              <w:right w:val="single" w:sz="4" w:space="0" w:color="auto"/>
            </w:tcBorders>
            <w:hideMark/>
          </w:tcPr>
          <w:p w14:paraId="296C3434" w14:textId="77777777" w:rsidR="007F3924" w:rsidRPr="00593D9E" w:rsidRDefault="007F3924" w:rsidP="00DA0A52">
            <w:pPr>
              <w:autoSpaceDE w:val="0"/>
              <w:autoSpaceDN w:val="0"/>
              <w:adjustRightInd w:val="0"/>
              <w:rPr>
                <w:sz w:val="24"/>
                <w:szCs w:val="24"/>
              </w:rPr>
            </w:pPr>
            <w:r w:rsidRPr="00593D9E">
              <w:rPr>
                <w:sz w:val="24"/>
                <w:szCs w:val="24"/>
              </w:rPr>
              <w:t>Объем водоотведения</w:t>
            </w:r>
          </w:p>
        </w:tc>
        <w:tc>
          <w:tcPr>
            <w:tcW w:w="672" w:type="pct"/>
            <w:tcBorders>
              <w:top w:val="single" w:sz="4" w:space="0" w:color="auto"/>
              <w:left w:val="single" w:sz="4" w:space="0" w:color="auto"/>
              <w:bottom w:val="single" w:sz="4" w:space="0" w:color="auto"/>
              <w:right w:val="single" w:sz="4" w:space="0" w:color="auto"/>
            </w:tcBorders>
            <w:vAlign w:val="center"/>
            <w:hideMark/>
          </w:tcPr>
          <w:p w14:paraId="371B8369" w14:textId="77777777" w:rsidR="007F3924" w:rsidRPr="00593D9E" w:rsidRDefault="007F3924" w:rsidP="00DA0A52">
            <w:pPr>
              <w:autoSpaceDE w:val="0"/>
              <w:autoSpaceDN w:val="0"/>
              <w:adjustRightInd w:val="0"/>
              <w:jc w:val="center"/>
              <w:rPr>
                <w:sz w:val="24"/>
                <w:szCs w:val="24"/>
              </w:rPr>
            </w:pPr>
            <w:r w:rsidRPr="00593D9E">
              <w:rPr>
                <w:sz w:val="24"/>
                <w:szCs w:val="24"/>
              </w:rPr>
              <w:t>куб. м/ год</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58D28CA" w14:textId="77777777" w:rsidR="007F3924" w:rsidRPr="00593D9E" w:rsidRDefault="007F3924" w:rsidP="00DA0A52">
            <w:pPr>
              <w:ind w:firstLine="13"/>
              <w:jc w:val="center"/>
              <w:rPr>
                <w:sz w:val="24"/>
                <w:szCs w:val="24"/>
              </w:rPr>
            </w:pPr>
            <w:r w:rsidRPr="00593D9E">
              <w:rPr>
                <w:sz w:val="24"/>
                <w:szCs w:val="24"/>
              </w:rPr>
              <w:t>73</w:t>
            </w:r>
          </w:p>
        </w:tc>
      </w:tr>
      <w:tr w:rsidR="007F3924" w:rsidRPr="00593D9E" w14:paraId="5D8B245B" w14:textId="77777777" w:rsidTr="00AC3EF7">
        <w:tc>
          <w:tcPr>
            <w:tcW w:w="469" w:type="pct"/>
            <w:tcBorders>
              <w:top w:val="single" w:sz="4" w:space="0" w:color="auto"/>
              <w:left w:val="single" w:sz="4" w:space="0" w:color="auto"/>
              <w:bottom w:val="single" w:sz="4" w:space="0" w:color="auto"/>
              <w:right w:val="single" w:sz="4" w:space="0" w:color="auto"/>
            </w:tcBorders>
            <w:vAlign w:val="center"/>
            <w:hideMark/>
          </w:tcPr>
          <w:p w14:paraId="787FC0DA" w14:textId="77777777" w:rsidR="007F3924" w:rsidRPr="00593D9E" w:rsidRDefault="007F3924" w:rsidP="00DA0A52">
            <w:pPr>
              <w:ind w:left="-57" w:right="-57"/>
              <w:jc w:val="center"/>
              <w:rPr>
                <w:sz w:val="24"/>
                <w:szCs w:val="24"/>
              </w:rPr>
            </w:pPr>
            <w:r w:rsidRPr="00593D9E">
              <w:rPr>
                <w:sz w:val="24"/>
                <w:szCs w:val="24"/>
              </w:rPr>
              <w:t>2.14.</w:t>
            </w:r>
          </w:p>
        </w:tc>
        <w:tc>
          <w:tcPr>
            <w:tcW w:w="1869" w:type="pct"/>
            <w:tcBorders>
              <w:top w:val="single" w:sz="4" w:space="0" w:color="auto"/>
              <w:left w:val="single" w:sz="4" w:space="0" w:color="auto"/>
              <w:bottom w:val="single" w:sz="4" w:space="0" w:color="auto"/>
              <w:right w:val="single" w:sz="4" w:space="0" w:color="auto"/>
            </w:tcBorders>
            <w:hideMark/>
          </w:tcPr>
          <w:p w14:paraId="5816712A" w14:textId="77777777" w:rsidR="007F3924" w:rsidRPr="00593D9E" w:rsidRDefault="007F3924" w:rsidP="00DA0A52">
            <w:pPr>
              <w:autoSpaceDE w:val="0"/>
              <w:autoSpaceDN w:val="0"/>
              <w:adjustRightInd w:val="0"/>
              <w:rPr>
                <w:sz w:val="24"/>
                <w:szCs w:val="24"/>
              </w:rPr>
            </w:pPr>
            <w:r w:rsidRPr="00593D9E">
              <w:rPr>
                <w:sz w:val="24"/>
                <w:szCs w:val="24"/>
              </w:rPr>
              <w:t xml:space="preserve">Базовая величина капитальных </w:t>
            </w:r>
            <w:r w:rsidRPr="00593D9E">
              <w:rPr>
                <w:sz w:val="24"/>
                <w:szCs w:val="24"/>
              </w:rPr>
              <w:lastRenderedPageBreak/>
              <w:t>затрат на строительство котельной</w:t>
            </w:r>
          </w:p>
        </w:tc>
        <w:tc>
          <w:tcPr>
            <w:tcW w:w="672" w:type="pct"/>
            <w:tcBorders>
              <w:top w:val="single" w:sz="4" w:space="0" w:color="auto"/>
              <w:left w:val="single" w:sz="4" w:space="0" w:color="auto"/>
              <w:bottom w:val="single" w:sz="4" w:space="0" w:color="auto"/>
              <w:right w:val="single" w:sz="4" w:space="0" w:color="auto"/>
            </w:tcBorders>
            <w:vAlign w:val="center"/>
            <w:hideMark/>
          </w:tcPr>
          <w:p w14:paraId="70004FC4" w14:textId="77777777" w:rsidR="007F3924" w:rsidRPr="00593D9E" w:rsidRDefault="007F3924" w:rsidP="00DA0A52">
            <w:pPr>
              <w:autoSpaceDE w:val="0"/>
              <w:autoSpaceDN w:val="0"/>
              <w:adjustRightInd w:val="0"/>
              <w:jc w:val="center"/>
              <w:rPr>
                <w:sz w:val="24"/>
                <w:szCs w:val="24"/>
              </w:rPr>
            </w:pPr>
            <w:r w:rsidRPr="00593D9E">
              <w:rPr>
                <w:sz w:val="24"/>
                <w:szCs w:val="24"/>
              </w:rPr>
              <w:lastRenderedPageBreak/>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701078A" w14:textId="77777777" w:rsidR="007F3924" w:rsidRPr="00593D9E" w:rsidRDefault="007F3924" w:rsidP="00DA0A52">
            <w:pPr>
              <w:jc w:val="center"/>
              <w:rPr>
                <w:sz w:val="24"/>
                <w:szCs w:val="24"/>
              </w:rPr>
            </w:pPr>
            <w:r w:rsidRPr="00593D9E">
              <w:rPr>
                <w:sz w:val="24"/>
                <w:szCs w:val="24"/>
              </w:rPr>
              <w:t>64 899</w:t>
            </w:r>
          </w:p>
        </w:tc>
      </w:tr>
      <w:tr w:rsidR="007F3924" w:rsidRPr="00593D9E" w14:paraId="53F603D1" w14:textId="77777777" w:rsidTr="00AC3EF7">
        <w:tc>
          <w:tcPr>
            <w:tcW w:w="469" w:type="pct"/>
            <w:tcBorders>
              <w:top w:val="single" w:sz="4" w:space="0" w:color="auto"/>
              <w:left w:val="single" w:sz="4" w:space="0" w:color="auto"/>
              <w:bottom w:val="single" w:sz="4" w:space="0" w:color="auto"/>
              <w:right w:val="single" w:sz="4" w:space="0" w:color="auto"/>
            </w:tcBorders>
            <w:vAlign w:val="center"/>
            <w:hideMark/>
          </w:tcPr>
          <w:p w14:paraId="3DFE8E20" w14:textId="77777777" w:rsidR="007F3924" w:rsidRPr="00593D9E" w:rsidRDefault="007F3924" w:rsidP="00DA0A52">
            <w:pPr>
              <w:ind w:left="-57" w:right="-57"/>
              <w:jc w:val="center"/>
              <w:rPr>
                <w:sz w:val="24"/>
                <w:szCs w:val="24"/>
              </w:rPr>
            </w:pPr>
            <w:r w:rsidRPr="00593D9E">
              <w:rPr>
                <w:sz w:val="24"/>
                <w:szCs w:val="24"/>
              </w:rPr>
              <w:lastRenderedPageBreak/>
              <w:t>2.15.</w:t>
            </w:r>
          </w:p>
        </w:tc>
        <w:tc>
          <w:tcPr>
            <w:tcW w:w="1869" w:type="pct"/>
            <w:tcBorders>
              <w:top w:val="single" w:sz="4" w:space="0" w:color="auto"/>
              <w:left w:val="single" w:sz="4" w:space="0" w:color="auto"/>
              <w:bottom w:val="single" w:sz="4" w:space="0" w:color="auto"/>
              <w:right w:val="single" w:sz="4" w:space="0" w:color="auto"/>
            </w:tcBorders>
            <w:hideMark/>
          </w:tcPr>
          <w:p w14:paraId="699F3E02" w14:textId="77777777" w:rsidR="007F3924" w:rsidRPr="00593D9E" w:rsidRDefault="007F3924" w:rsidP="00DA0A52">
            <w:pPr>
              <w:autoSpaceDE w:val="0"/>
              <w:autoSpaceDN w:val="0"/>
              <w:adjustRightInd w:val="0"/>
              <w:rPr>
                <w:sz w:val="24"/>
                <w:szCs w:val="24"/>
              </w:rPr>
            </w:pPr>
            <w:r w:rsidRPr="00593D9E">
              <w:rPr>
                <w:sz w:val="24"/>
                <w:szCs w:val="24"/>
              </w:rPr>
              <w:t>Базовая величина капитальных затрат на основные средства котельной</w:t>
            </w:r>
          </w:p>
        </w:tc>
        <w:tc>
          <w:tcPr>
            <w:tcW w:w="672" w:type="pct"/>
            <w:tcBorders>
              <w:top w:val="single" w:sz="4" w:space="0" w:color="auto"/>
              <w:left w:val="single" w:sz="4" w:space="0" w:color="auto"/>
              <w:bottom w:val="single" w:sz="4" w:space="0" w:color="auto"/>
              <w:right w:val="single" w:sz="4" w:space="0" w:color="auto"/>
            </w:tcBorders>
            <w:vAlign w:val="center"/>
            <w:hideMark/>
          </w:tcPr>
          <w:p w14:paraId="1D1AD182" w14:textId="77777777" w:rsidR="007F3924" w:rsidRPr="00593D9E" w:rsidRDefault="007F3924" w:rsidP="00DA0A52">
            <w:pPr>
              <w:jc w:val="center"/>
              <w:rPr>
                <w:sz w:val="24"/>
                <w:szCs w:val="24"/>
              </w:rPr>
            </w:pPr>
            <w:r w:rsidRPr="00593D9E">
              <w:rPr>
                <w:sz w:val="24"/>
                <w:szCs w:val="24"/>
              </w:rPr>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8E42897" w14:textId="77777777" w:rsidR="007F3924" w:rsidRPr="00593D9E" w:rsidRDefault="007F3924" w:rsidP="00DA0A52">
            <w:pPr>
              <w:jc w:val="center"/>
              <w:rPr>
                <w:sz w:val="24"/>
                <w:szCs w:val="24"/>
              </w:rPr>
            </w:pPr>
            <w:r w:rsidRPr="00593D9E">
              <w:rPr>
                <w:sz w:val="24"/>
                <w:szCs w:val="24"/>
              </w:rPr>
              <w:t>43 385</w:t>
            </w:r>
          </w:p>
        </w:tc>
      </w:tr>
      <w:tr w:rsidR="007F3924" w:rsidRPr="00593D9E" w14:paraId="0711178B" w14:textId="77777777" w:rsidTr="00AC3EF7">
        <w:tc>
          <w:tcPr>
            <w:tcW w:w="469" w:type="pct"/>
            <w:tcBorders>
              <w:top w:val="single" w:sz="4" w:space="0" w:color="auto"/>
              <w:left w:val="single" w:sz="4" w:space="0" w:color="auto"/>
              <w:bottom w:val="single" w:sz="4" w:space="0" w:color="auto"/>
              <w:right w:val="single" w:sz="4" w:space="0" w:color="auto"/>
            </w:tcBorders>
            <w:vAlign w:val="center"/>
            <w:hideMark/>
          </w:tcPr>
          <w:p w14:paraId="1FFD5666" w14:textId="77777777" w:rsidR="007F3924" w:rsidRPr="00593D9E" w:rsidRDefault="007F3924" w:rsidP="00DA0A52">
            <w:pPr>
              <w:ind w:left="-57" w:right="-57"/>
              <w:jc w:val="center"/>
              <w:rPr>
                <w:sz w:val="24"/>
                <w:szCs w:val="24"/>
              </w:rPr>
            </w:pPr>
            <w:r w:rsidRPr="00593D9E">
              <w:rPr>
                <w:sz w:val="24"/>
                <w:szCs w:val="24"/>
              </w:rPr>
              <w:t>2.16</w:t>
            </w:r>
          </w:p>
        </w:tc>
        <w:tc>
          <w:tcPr>
            <w:tcW w:w="1869" w:type="pct"/>
            <w:tcBorders>
              <w:top w:val="single" w:sz="4" w:space="0" w:color="auto"/>
              <w:left w:val="single" w:sz="4" w:space="0" w:color="auto"/>
              <w:bottom w:val="single" w:sz="4" w:space="0" w:color="auto"/>
              <w:right w:val="single" w:sz="4" w:space="0" w:color="auto"/>
            </w:tcBorders>
            <w:hideMark/>
          </w:tcPr>
          <w:p w14:paraId="54E848FE" w14:textId="77777777" w:rsidR="007F3924" w:rsidRPr="00593D9E" w:rsidRDefault="007F3924" w:rsidP="00DA0A52">
            <w:pPr>
              <w:autoSpaceDE w:val="0"/>
              <w:autoSpaceDN w:val="0"/>
              <w:adjustRightInd w:val="0"/>
              <w:rPr>
                <w:sz w:val="24"/>
                <w:szCs w:val="24"/>
              </w:rPr>
            </w:pPr>
            <w:r w:rsidRPr="00593D9E">
              <w:rPr>
                <w:sz w:val="24"/>
                <w:szCs w:val="24"/>
              </w:rPr>
              <w:t>Коэффициент расходов на техническое обслуживание и ремонт основных средств котельной</w:t>
            </w:r>
          </w:p>
        </w:tc>
        <w:tc>
          <w:tcPr>
            <w:tcW w:w="672" w:type="pct"/>
            <w:tcBorders>
              <w:top w:val="single" w:sz="4" w:space="0" w:color="auto"/>
              <w:left w:val="single" w:sz="4" w:space="0" w:color="auto"/>
              <w:bottom w:val="single" w:sz="4" w:space="0" w:color="auto"/>
              <w:right w:val="single" w:sz="4" w:space="0" w:color="auto"/>
            </w:tcBorders>
            <w:vAlign w:val="center"/>
            <w:hideMark/>
          </w:tcPr>
          <w:p w14:paraId="6E450C1E" w14:textId="77777777" w:rsidR="007F3924" w:rsidRPr="00593D9E" w:rsidRDefault="007F3924" w:rsidP="00DA0A52">
            <w:pPr>
              <w:jc w:val="center"/>
              <w:rPr>
                <w:sz w:val="24"/>
                <w:szCs w:val="24"/>
              </w:rPr>
            </w:pPr>
            <w:r w:rsidRPr="00593D9E">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69EEBE8D" w14:textId="77777777" w:rsidR="007F3924" w:rsidRPr="00593D9E" w:rsidRDefault="007F3924" w:rsidP="00DA0A52">
            <w:pPr>
              <w:jc w:val="center"/>
              <w:rPr>
                <w:sz w:val="24"/>
                <w:szCs w:val="24"/>
              </w:rPr>
            </w:pPr>
            <w:r w:rsidRPr="00593D9E">
              <w:rPr>
                <w:sz w:val="24"/>
                <w:szCs w:val="24"/>
              </w:rPr>
              <w:t>0,015</w:t>
            </w:r>
          </w:p>
        </w:tc>
      </w:tr>
      <w:tr w:rsidR="007F3924" w:rsidRPr="00593D9E" w14:paraId="3FF4BDBE" w14:textId="77777777" w:rsidTr="00AC3EF7">
        <w:trPr>
          <w:trHeight w:val="92"/>
        </w:trPr>
        <w:tc>
          <w:tcPr>
            <w:tcW w:w="469" w:type="pct"/>
            <w:tcBorders>
              <w:top w:val="single" w:sz="4" w:space="0" w:color="auto"/>
              <w:left w:val="single" w:sz="4" w:space="0" w:color="auto"/>
              <w:bottom w:val="single" w:sz="4" w:space="0" w:color="auto"/>
              <w:right w:val="single" w:sz="4" w:space="0" w:color="auto"/>
            </w:tcBorders>
            <w:vAlign w:val="center"/>
            <w:hideMark/>
          </w:tcPr>
          <w:p w14:paraId="35C0EDB0" w14:textId="77777777" w:rsidR="007F3924" w:rsidRPr="00593D9E" w:rsidRDefault="007F3924" w:rsidP="00DA0A52">
            <w:pPr>
              <w:ind w:left="-57" w:right="-57"/>
              <w:jc w:val="center"/>
              <w:rPr>
                <w:sz w:val="24"/>
                <w:szCs w:val="24"/>
              </w:rPr>
            </w:pPr>
            <w:r w:rsidRPr="00593D9E">
              <w:rPr>
                <w:sz w:val="24"/>
                <w:szCs w:val="24"/>
              </w:rPr>
              <w:t>3.</w:t>
            </w:r>
          </w:p>
        </w:tc>
        <w:tc>
          <w:tcPr>
            <w:tcW w:w="4531" w:type="pct"/>
            <w:gridSpan w:val="3"/>
            <w:tcBorders>
              <w:top w:val="single" w:sz="4" w:space="0" w:color="auto"/>
              <w:left w:val="single" w:sz="4" w:space="0" w:color="auto"/>
              <w:bottom w:val="single" w:sz="4" w:space="0" w:color="auto"/>
              <w:right w:val="single" w:sz="4" w:space="0" w:color="auto"/>
            </w:tcBorders>
            <w:vAlign w:val="center"/>
            <w:hideMark/>
          </w:tcPr>
          <w:p w14:paraId="456B49A3" w14:textId="77777777" w:rsidR="007F3924" w:rsidRPr="00593D9E" w:rsidRDefault="007F3924" w:rsidP="00DA0A52">
            <w:pPr>
              <w:rPr>
                <w:sz w:val="24"/>
                <w:szCs w:val="24"/>
              </w:rPr>
            </w:pPr>
            <w:r w:rsidRPr="00593D9E">
              <w:rPr>
                <w:bCs/>
                <w:sz w:val="24"/>
                <w:szCs w:val="24"/>
              </w:rPr>
              <w:t>Технико-экономические параметры работы тепловых сетей</w:t>
            </w:r>
          </w:p>
        </w:tc>
      </w:tr>
      <w:tr w:rsidR="007F3924" w:rsidRPr="00593D9E" w14:paraId="140F3AD7" w14:textId="77777777" w:rsidTr="00AC3EF7">
        <w:tc>
          <w:tcPr>
            <w:tcW w:w="469" w:type="pct"/>
            <w:tcBorders>
              <w:top w:val="single" w:sz="4" w:space="0" w:color="auto"/>
              <w:left w:val="single" w:sz="4" w:space="0" w:color="auto"/>
              <w:bottom w:val="single" w:sz="4" w:space="0" w:color="auto"/>
              <w:right w:val="single" w:sz="4" w:space="0" w:color="auto"/>
            </w:tcBorders>
            <w:vAlign w:val="center"/>
            <w:hideMark/>
          </w:tcPr>
          <w:p w14:paraId="2B1FFF76" w14:textId="77777777" w:rsidR="007F3924" w:rsidRPr="00593D9E" w:rsidRDefault="007F3924" w:rsidP="00DA0A52">
            <w:pPr>
              <w:ind w:left="-57" w:right="-57"/>
              <w:jc w:val="center"/>
              <w:rPr>
                <w:sz w:val="24"/>
                <w:szCs w:val="24"/>
              </w:rPr>
            </w:pPr>
            <w:r w:rsidRPr="00593D9E">
              <w:rPr>
                <w:sz w:val="24"/>
                <w:szCs w:val="24"/>
              </w:rPr>
              <w:t>3.1.</w:t>
            </w:r>
          </w:p>
        </w:tc>
        <w:tc>
          <w:tcPr>
            <w:tcW w:w="1869" w:type="pct"/>
            <w:tcBorders>
              <w:top w:val="single" w:sz="4" w:space="0" w:color="auto"/>
              <w:left w:val="single" w:sz="4" w:space="0" w:color="auto"/>
              <w:bottom w:val="single" w:sz="4" w:space="0" w:color="auto"/>
              <w:right w:val="single" w:sz="4" w:space="0" w:color="auto"/>
            </w:tcBorders>
            <w:vAlign w:val="center"/>
            <w:hideMark/>
          </w:tcPr>
          <w:p w14:paraId="059818C1" w14:textId="77777777" w:rsidR="007F3924" w:rsidRPr="00593D9E" w:rsidRDefault="007F3924" w:rsidP="00DA0A52">
            <w:pPr>
              <w:autoSpaceDE w:val="0"/>
              <w:autoSpaceDN w:val="0"/>
              <w:adjustRightInd w:val="0"/>
              <w:rPr>
                <w:sz w:val="24"/>
                <w:szCs w:val="24"/>
              </w:rPr>
            </w:pPr>
            <w:r w:rsidRPr="00593D9E">
              <w:rPr>
                <w:sz w:val="24"/>
                <w:szCs w:val="24"/>
              </w:rPr>
              <w:t>Температурный график</w:t>
            </w:r>
          </w:p>
        </w:tc>
        <w:tc>
          <w:tcPr>
            <w:tcW w:w="672" w:type="pct"/>
            <w:tcBorders>
              <w:top w:val="single" w:sz="4" w:space="0" w:color="auto"/>
              <w:left w:val="single" w:sz="4" w:space="0" w:color="auto"/>
              <w:bottom w:val="single" w:sz="4" w:space="0" w:color="auto"/>
              <w:right w:val="single" w:sz="4" w:space="0" w:color="auto"/>
            </w:tcBorders>
            <w:vAlign w:val="center"/>
            <w:hideMark/>
          </w:tcPr>
          <w:p w14:paraId="36FA5125" w14:textId="77777777" w:rsidR="007F3924" w:rsidRPr="00593D9E" w:rsidRDefault="007F3924" w:rsidP="00DA0A52">
            <w:pPr>
              <w:jc w:val="center"/>
              <w:rPr>
                <w:sz w:val="24"/>
                <w:szCs w:val="24"/>
              </w:rPr>
            </w:pPr>
            <w:r w:rsidRPr="00593D9E">
              <w:rPr>
                <w:sz w:val="24"/>
                <w:szCs w:val="24"/>
              </w:rPr>
              <w:t>˚С</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C07D8A6" w14:textId="77777777" w:rsidR="007F3924" w:rsidRPr="00593D9E" w:rsidRDefault="007F3924" w:rsidP="00DA0A52">
            <w:pPr>
              <w:ind w:firstLine="28"/>
              <w:jc w:val="center"/>
              <w:rPr>
                <w:sz w:val="24"/>
                <w:szCs w:val="24"/>
              </w:rPr>
            </w:pPr>
            <w:r w:rsidRPr="00593D9E">
              <w:rPr>
                <w:sz w:val="24"/>
                <w:szCs w:val="24"/>
              </w:rPr>
              <w:t>110/70</w:t>
            </w:r>
          </w:p>
        </w:tc>
      </w:tr>
      <w:tr w:rsidR="007F3924" w:rsidRPr="00593D9E" w14:paraId="60BCDE67" w14:textId="77777777" w:rsidTr="00AC3EF7">
        <w:tc>
          <w:tcPr>
            <w:tcW w:w="469" w:type="pct"/>
            <w:tcBorders>
              <w:top w:val="single" w:sz="4" w:space="0" w:color="auto"/>
              <w:left w:val="single" w:sz="4" w:space="0" w:color="auto"/>
              <w:bottom w:val="single" w:sz="4" w:space="0" w:color="auto"/>
              <w:right w:val="single" w:sz="4" w:space="0" w:color="auto"/>
            </w:tcBorders>
            <w:vAlign w:val="center"/>
            <w:hideMark/>
          </w:tcPr>
          <w:p w14:paraId="2750F81D" w14:textId="77777777" w:rsidR="007F3924" w:rsidRPr="00593D9E" w:rsidRDefault="007F3924" w:rsidP="00DA0A52">
            <w:pPr>
              <w:ind w:left="-57" w:right="-57"/>
              <w:jc w:val="center"/>
              <w:rPr>
                <w:sz w:val="24"/>
                <w:szCs w:val="24"/>
              </w:rPr>
            </w:pPr>
            <w:r w:rsidRPr="00593D9E">
              <w:rPr>
                <w:sz w:val="24"/>
                <w:szCs w:val="24"/>
              </w:rPr>
              <w:t>3.2.</w:t>
            </w:r>
          </w:p>
        </w:tc>
        <w:tc>
          <w:tcPr>
            <w:tcW w:w="1869" w:type="pct"/>
            <w:tcBorders>
              <w:top w:val="single" w:sz="4" w:space="0" w:color="auto"/>
              <w:left w:val="single" w:sz="4" w:space="0" w:color="auto"/>
              <w:bottom w:val="single" w:sz="4" w:space="0" w:color="auto"/>
              <w:right w:val="single" w:sz="4" w:space="0" w:color="auto"/>
            </w:tcBorders>
            <w:vAlign w:val="center"/>
            <w:hideMark/>
          </w:tcPr>
          <w:p w14:paraId="684B383D" w14:textId="77777777" w:rsidR="007F3924" w:rsidRPr="00593D9E" w:rsidRDefault="007F3924" w:rsidP="00DA0A52">
            <w:pPr>
              <w:autoSpaceDE w:val="0"/>
              <w:autoSpaceDN w:val="0"/>
              <w:adjustRightInd w:val="0"/>
              <w:rPr>
                <w:sz w:val="24"/>
                <w:szCs w:val="24"/>
              </w:rPr>
            </w:pPr>
            <w:r w:rsidRPr="00593D9E">
              <w:rPr>
                <w:sz w:val="24"/>
                <w:szCs w:val="24"/>
              </w:rPr>
              <w:t>Теплоноситель</w:t>
            </w:r>
          </w:p>
        </w:tc>
        <w:tc>
          <w:tcPr>
            <w:tcW w:w="672" w:type="pct"/>
            <w:tcBorders>
              <w:top w:val="single" w:sz="4" w:space="0" w:color="auto"/>
              <w:left w:val="single" w:sz="4" w:space="0" w:color="auto"/>
              <w:bottom w:val="single" w:sz="4" w:space="0" w:color="auto"/>
              <w:right w:val="single" w:sz="4" w:space="0" w:color="auto"/>
            </w:tcBorders>
            <w:vAlign w:val="center"/>
            <w:hideMark/>
          </w:tcPr>
          <w:p w14:paraId="28B975D8" w14:textId="77777777" w:rsidR="007F3924" w:rsidRPr="00593D9E" w:rsidRDefault="007F3924" w:rsidP="00DA0A52">
            <w:pPr>
              <w:jc w:val="center"/>
              <w:rPr>
                <w:sz w:val="24"/>
                <w:szCs w:val="24"/>
              </w:rPr>
            </w:pPr>
            <w:r w:rsidRPr="00593D9E">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6DEAB8B5" w14:textId="77777777" w:rsidR="007F3924" w:rsidRPr="00593D9E" w:rsidRDefault="007F3924" w:rsidP="00DA0A52">
            <w:pPr>
              <w:ind w:firstLine="28"/>
              <w:jc w:val="center"/>
              <w:rPr>
                <w:sz w:val="24"/>
                <w:szCs w:val="24"/>
              </w:rPr>
            </w:pPr>
            <w:r w:rsidRPr="00593D9E">
              <w:rPr>
                <w:sz w:val="24"/>
                <w:szCs w:val="24"/>
              </w:rPr>
              <w:t>горячая вода</w:t>
            </w:r>
          </w:p>
        </w:tc>
      </w:tr>
      <w:tr w:rsidR="007F3924" w:rsidRPr="00593D9E" w14:paraId="542FE050" w14:textId="77777777" w:rsidTr="00AC3EF7">
        <w:tc>
          <w:tcPr>
            <w:tcW w:w="469" w:type="pct"/>
            <w:tcBorders>
              <w:top w:val="single" w:sz="4" w:space="0" w:color="auto"/>
              <w:left w:val="single" w:sz="4" w:space="0" w:color="auto"/>
              <w:bottom w:val="single" w:sz="4" w:space="0" w:color="auto"/>
              <w:right w:val="single" w:sz="4" w:space="0" w:color="auto"/>
            </w:tcBorders>
            <w:vAlign w:val="center"/>
            <w:hideMark/>
          </w:tcPr>
          <w:p w14:paraId="48AD0FED" w14:textId="77777777" w:rsidR="007F3924" w:rsidRPr="00593D9E" w:rsidRDefault="007F3924" w:rsidP="00DA0A52">
            <w:pPr>
              <w:ind w:left="-57" w:right="-57"/>
              <w:jc w:val="center"/>
              <w:rPr>
                <w:sz w:val="24"/>
                <w:szCs w:val="24"/>
              </w:rPr>
            </w:pPr>
            <w:r w:rsidRPr="00593D9E">
              <w:rPr>
                <w:sz w:val="24"/>
                <w:szCs w:val="24"/>
              </w:rPr>
              <w:t>3.3.</w:t>
            </w:r>
          </w:p>
        </w:tc>
        <w:tc>
          <w:tcPr>
            <w:tcW w:w="1869" w:type="pct"/>
            <w:tcBorders>
              <w:top w:val="nil"/>
              <w:left w:val="nil"/>
              <w:bottom w:val="nil"/>
              <w:right w:val="nil"/>
            </w:tcBorders>
            <w:vAlign w:val="center"/>
            <w:hideMark/>
          </w:tcPr>
          <w:p w14:paraId="3248D043" w14:textId="77777777" w:rsidR="007F3924" w:rsidRPr="00593D9E" w:rsidRDefault="007F3924" w:rsidP="00DA0A52">
            <w:pPr>
              <w:autoSpaceDE w:val="0"/>
              <w:autoSpaceDN w:val="0"/>
              <w:adjustRightInd w:val="0"/>
              <w:rPr>
                <w:sz w:val="24"/>
                <w:szCs w:val="24"/>
              </w:rPr>
            </w:pPr>
            <w:r w:rsidRPr="00593D9E">
              <w:rPr>
                <w:sz w:val="24"/>
                <w:szCs w:val="24"/>
              </w:rPr>
              <w:t>Расчетное давление в сети</w:t>
            </w:r>
          </w:p>
        </w:tc>
        <w:tc>
          <w:tcPr>
            <w:tcW w:w="672" w:type="pct"/>
            <w:tcBorders>
              <w:top w:val="single" w:sz="4" w:space="0" w:color="auto"/>
              <w:left w:val="single" w:sz="4" w:space="0" w:color="auto"/>
              <w:bottom w:val="single" w:sz="4" w:space="0" w:color="auto"/>
              <w:right w:val="single" w:sz="4" w:space="0" w:color="auto"/>
            </w:tcBorders>
            <w:vAlign w:val="center"/>
            <w:hideMark/>
          </w:tcPr>
          <w:p w14:paraId="2E6A7A06" w14:textId="77777777" w:rsidR="007F3924" w:rsidRPr="00593D9E" w:rsidRDefault="007F3924" w:rsidP="00DA0A52">
            <w:pPr>
              <w:autoSpaceDE w:val="0"/>
              <w:autoSpaceDN w:val="0"/>
              <w:adjustRightInd w:val="0"/>
              <w:jc w:val="center"/>
              <w:rPr>
                <w:sz w:val="24"/>
                <w:szCs w:val="24"/>
              </w:rPr>
            </w:pPr>
            <w:r w:rsidRPr="00593D9E">
              <w:rPr>
                <w:sz w:val="24"/>
                <w:szCs w:val="24"/>
              </w:rPr>
              <w:t xml:space="preserve">МПа </w:t>
            </w:r>
          </w:p>
          <w:p w14:paraId="45D8104C" w14:textId="77777777" w:rsidR="007F3924" w:rsidRPr="00593D9E" w:rsidRDefault="007F3924" w:rsidP="00DA0A52">
            <w:pPr>
              <w:autoSpaceDE w:val="0"/>
              <w:autoSpaceDN w:val="0"/>
              <w:adjustRightInd w:val="0"/>
              <w:jc w:val="center"/>
              <w:rPr>
                <w:sz w:val="24"/>
                <w:szCs w:val="24"/>
              </w:rPr>
            </w:pPr>
            <w:r w:rsidRPr="00593D9E">
              <w:rPr>
                <w:sz w:val="24"/>
                <w:szCs w:val="24"/>
              </w:rPr>
              <w:t>(кгс/кв. см)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CF5FE77" w14:textId="77777777" w:rsidR="007F3924" w:rsidRPr="00593D9E" w:rsidRDefault="007F3924" w:rsidP="00DA0A52">
            <w:pPr>
              <w:ind w:firstLine="28"/>
              <w:jc w:val="center"/>
              <w:rPr>
                <w:sz w:val="24"/>
                <w:szCs w:val="24"/>
              </w:rPr>
            </w:pPr>
            <w:r w:rsidRPr="00593D9E">
              <w:rPr>
                <w:sz w:val="24"/>
                <w:szCs w:val="24"/>
              </w:rPr>
              <w:t>0,6 (6,0)</w:t>
            </w:r>
          </w:p>
        </w:tc>
      </w:tr>
      <w:tr w:rsidR="007F3924" w:rsidRPr="00593D9E" w14:paraId="5886AC38" w14:textId="77777777" w:rsidTr="00AC3EF7">
        <w:tc>
          <w:tcPr>
            <w:tcW w:w="469" w:type="pct"/>
            <w:tcBorders>
              <w:top w:val="single" w:sz="4" w:space="0" w:color="auto"/>
              <w:left w:val="single" w:sz="4" w:space="0" w:color="auto"/>
              <w:bottom w:val="single" w:sz="4" w:space="0" w:color="auto"/>
              <w:right w:val="single" w:sz="4" w:space="0" w:color="auto"/>
            </w:tcBorders>
            <w:vAlign w:val="center"/>
            <w:hideMark/>
          </w:tcPr>
          <w:p w14:paraId="4BBD4909" w14:textId="77777777" w:rsidR="007F3924" w:rsidRPr="00593D9E" w:rsidRDefault="007F3924" w:rsidP="00DA0A52">
            <w:pPr>
              <w:ind w:left="-57" w:right="-57"/>
              <w:jc w:val="center"/>
              <w:rPr>
                <w:sz w:val="24"/>
                <w:szCs w:val="24"/>
              </w:rPr>
            </w:pPr>
            <w:r w:rsidRPr="00593D9E">
              <w:rPr>
                <w:sz w:val="24"/>
                <w:szCs w:val="24"/>
              </w:rPr>
              <w:t>3.4.</w:t>
            </w:r>
          </w:p>
        </w:tc>
        <w:tc>
          <w:tcPr>
            <w:tcW w:w="1869" w:type="pct"/>
            <w:tcBorders>
              <w:top w:val="single" w:sz="4" w:space="0" w:color="auto"/>
              <w:left w:val="single" w:sz="4" w:space="0" w:color="auto"/>
              <w:bottom w:val="single" w:sz="4" w:space="0" w:color="auto"/>
              <w:right w:val="single" w:sz="4" w:space="0" w:color="auto"/>
            </w:tcBorders>
            <w:vAlign w:val="center"/>
            <w:hideMark/>
          </w:tcPr>
          <w:p w14:paraId="37A7AE4B" w14:textId="77777777" w:rsidR="007F3924" w:rsidRPr="00593D9E" w:rsidRDefault="007F3924" w:rsidP="00DA0A52">
            <w:pPr>
              <w:rPr>
                <w:sz w:val="24"/>
                <w:szCs w:val="24"/>
              </w:rPr>
            </w:pPr>
            <w:r w:rsidRPr="00593D9E">
              <w:rPr>
                <w:sz w:val="24"/>
                <w:szCs w:val="24"/>
              </w:rPr>
              <w:t>Тип схемы тепловых сетей для территорий, не относящихся к территориям распространения вечномерзлых грунтов</w:t>
            </w:r>
          </w:p>
        </w:tc>
        <w:tc>
          <w:tcPr>
            <w:tcW w:w="672" w:type="pct"/>
            <w:tcBorders>
              <w:top w:val="single" w:sz="4" w:space="0" w:color="auto"/>
              <w:left w:val="single" w:sz="4" w:space="0" w:color="auto"/>
              <w:bottom w:val="single" w:sz="4" w:space="0" w:color="auto"/>
              <w:right w:val="single" w:sz="4" w:space="0" w:color="auto"/>
            </w:tcBorders>
            <w:vAlign w:val="center"/>
            <w:hideMark/>
          </w:tcPr>
          <w:p w14:paraId="36D64CC9" w14:textId="77777777" w:rsidR="007F3924" w:rsidRPr="00593D9E" w:rsidRDefault="007F3924" w:rsidP="00DA0A52">
            <w:pPr>
              <w:jc w:val="center"/>
              <w:rPr>
                <w:sz w:val="24"/>
                <w:szCs w:val="24"/>
              </w:rPr>
            </w:pPr>
            <w:r w:rsidRPr="00593D9E">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64C972E" w14:textId="77777777" w:rsidR="007F3924" w:rsidRPr="00593D9E" w:rsidRDefault="007F3924" w:rsidP="00DA0A52">
            <w:pPr>
              <w:ind w:firstLine="28"/>
              <w:jc w:val="center"/>
              <w:rPr>
                <w:sz w:val="24"/>
                <w:szCs w:val="24"/>
              </w:rPr>
            </w:pPr>
            <w:r w:rsidRPr="00593D9E">
              <w:rPr>
                <w:sz w:val="24"/>
                <w:szCs w:val="24"/>
              </w:rPr>
              <w:t>двухтрубная,</w:t>
            </w:r>
          </w:p>
          <w:p w14:paraId="5350A995" w14:textId="77777777" w:rsidR="007F3924" w:rsidRPr="00593D9E" w:rsidRDefault="007F3924" w:rsidP="00DA0A52">
            <w:pPr>
              <w:ind w:firstLine="28"/>
              <w:jc w:val="center"/>
              <w:rPr>
                <w:sz w:val="24"/>
                <w:szCs w:val="24"/>
              </w:rPr>
            </w:pPr>
            <w:r w:rsidRPr="00593D9E">
              <w:rPr>
                <w:sz w:val="24"/>
                <w:szCs w:val="24"/>
              </w:rPr>
              <w:t>независимая закрытая</w:t>
            </w:r>
          </w:p>
        </w:tc>
      </w:tr>
      <w:tr w:rsidR="007F3924" w:rsidRPr="00593D9E" w14:paraId="510E3811" w14:textId="77777777" w:rsidTr="00AC3EF7">
        <w:tc>
          <w:tcPr>
            <w:tcW w:w="469" w:type="pct"/>
            <w:tcBorders>
              <w:top w:val="single" w:sz="4" w:space="0" w:color="auto"/>
              <w:left w:val="single" w:sz="4" w:space="0" w:color="auto"/>
              <w:bottom w:val="single" w:sz="4" w:space="0" w:color="auto"/>
              <w:right w:val="single" w:sz="4" w:space="0" w:color="auto"/>
            </w:tcBorders>
            <w:vAlign w:val="center"/>
            <w:hideMark/>
          </w:tcPr>
          <w:p w14:paraId="4189BA2F" w14:textId="77777777" w:rsidR="007F3924" w:rsidRPr="00593D9E" w:rsidRDefault="007F3924" w:rsidP="00DA0A52">
            <w:pPr>
              <w:ind w:left="-57" w:right="-57"/>
              <w:jc w:val="center"/>
              <w:rPr>
                <w:sz w:val="24"/>
                <w:szCs w:val="24"/>
              </w:rPr>
            </w:pPr>
            <w:r w:rsidRPr="00593D9E">
              <w:rPr>
                <w:sz w:val="24"/>
                <w:szCs w:val="24"/>
              </w:rPr>
              <w:t>3.5.</w:t>
            </w:r>
          </w:p>
        </w:tc>
        <w:tc>
          <w:tcPr>
            <w:tcW w:w="1869" w:type="pct"/>
            <w:tcBorders>
              <w:top w:val="single" w:sz="4" w:space="0" w:color="auto"/>
              <w:left w:val="single" w:sz="4" w:space="0" w:color="auto"/>
              <w:bottom w:val="single" w:sz="4" w:space="0" w:color="auto"/>
              <w:right w:val="single" w:sz="4" w:space="0" w:color="auto"/>
            </w:tcBorders>
            <w:vAlign w:val="center"/>
            <w:hideMark/>
          </w:tcPr>
          <w:p w14:paraId="5BB86EBF" w14:textId="77777777" w:rsidR="007F3924" w:rsidRPr="00593D9E" w:rsidRDefault="007F3924" w:rsidP="00DA0A52">
            <w:pPr>
              <w:rPr>
                <w:sz w:val="24"/>
                <w:szCs w:val="24"/>
              </w:rPr>
            </w:pPr>
            <w:r w:rsidRPr="00593D9E">
              <w:rPr>
                <w:sz w:val="24"/>
                <w:szCs w:val="24"/>
              </w:rPr>
              <w:t>Способ прокладки тепловой сети для территорий, не относящихся к территориям распространения вечномерзлых грунтов</w:t>
            </w:r>
          </w:p>
        </w:tc>
        <w:tc>
          <w:tcPr>
            <w:tcW w:w="672" w:type="pct"/>
            <w:tcBorders>
              <w:top w:val="single" w:sz="4" w:space="0" w:color="auto"/>
              <w:left w:val="single" w:sz="4" w:space="0" w:color="auto"/>
              <w:bottom w:val="single" w:sz="4" w:space="0" w:color="auto"/>
              <w:right w:val="single" w:sz="4" w:space="0" w:color="auto"/>
            </w:tcBorders>
            <w:vAlign w:val="center"/>
            <w:hideMark/>
          </w:tcPr>
          <w:p w14:paraId="4D7D6EC7" w14:textId="77777777" w:rsidR="007F3924" w:rsidRPr="00593D9E" w:rsidRDefault="007F3924" w:rsidP="00DA0A52">
            <w:pPr>
              <w:jc w:val="center"/>
              <w:rPr>
                <w:sz w:val="24"/>
                <w:szCs w:val="24"/>
              </w:rPr>
            </w:pPr>
            <w:r w:rsidRPr="00593D9E">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600F9684" w14:textId="77777777" w:rsidR="007F3924" w:rsidRPr="00593D9E" w:rsidRDefault="007F3924" w:rsidP="00DA0A52">
            <w:pPr>
              <w:ind w:firstLine="28"/>
              <w:jc w:val="center"/>
              <w:rPr>
                <w:sz w:val="24"/>
                <w:szCs w:val="24"/>
              </w:rPr>
            </w:pPr>
            <w:r w:rsidRPr="00593D9E">
              <w:rPr>
                <w:sz w:val="24"/>
                <w:szCs w:val="24"/>
              </w:rPr>
              <w:t>подземный бесканальный</w:t>
            </w:r>
          </w:p>
        </w:tc>
      </w:tr>
      <w:tr w:rsidR="007F3924" w:rsidRPr="00593D9E" w14:paraId="0F2F25A1" w14:textId="77777777" w:rsidTr="00AC3EF7">
        <w:tc>
          <w:tcPr>
            <w:tcW w:w="469" w:type="pct"/>
            <w:tcBorders>
              <w:top w:val="single" w:sz="4" w:space="0" w:color="auto"/>
              <w:left w:val="single" w:sz="4" w:space="0" w:color="auto"/>
              <w:bottom w:val="single" w:sz="4" w:space="0" w:color="auto"/>
              <w:right w:val="single" w:sz="4" w:space="0" w:color="auto"/>
            </w:tcBorders>
            <w:vAlign w:val="center"/>
            <w:hideMark/>
          </w:tcPr>
          <w:p w14:paraId="2989D685" w14:textId="77777777" w:rsidR="007F3924" w:rsidRPr="00593D9E" w:rsidRDefault="007F3924" w:rsidP="00DA0A52">
            <w:pPr>
              <w:ind w:left="-57" w:right="-57"/>
              <w:jc w:val="center"/>
              <w:rPr>
                <w:sz w:val="24"/>
                <w:szCs w:val="24"/>
              </w:rPr>
            </w:pPr>
            <w:r w:rsidRPr="00593D9E">
              <w:rPr>
                <w:sz w:val="24"/>
                <w:szCs w:val="24"/>
              </w:rPr>
              <w:t>3.6.</w:t>
            </w:r>
          </w:p>
        </w:tc>
        <w:tc>
          <w:tcPr>
            <w:tcW w:w="1869" w:type="pct"/>
            <w:tcBorders>
              <w:top w:val="single" w:sz="4" w:space="0" w:color="auto"/>
              <w:left w:val="single" w:sz="4" w:space="0" w:color="auto"/>
              <w:bottom w:val="single" w:sz="4" w:space="0" w:color="auto"/>
              <w:right w:val="single" w:sz="4" w:space="0" w:color="auto"/>
            </w:tcBorders>
            <w:vAlign w:val="center"/>
            <w:hideMark/>
          </w:tcPr>
          <w:p w14:paraId="27F766D6" w14:textId="77777777" w:rsidR="007F3924" w:rsidRPr="00593D9E" w:rsidRDefault="007F3924" w:rsidP="00DA0A52">
            <w:pPr>
              <w:rPr>
                <w:sz w:val="24"/>
                <w:szCs w:val="24"/>
              </w:rPr>
            </w:pPr>
            <w:r w:rsidRPr="00593D9E">
              <w:rPr>
                <w:sz w:val="24"/>
                <w:szCs w:val="24"/>
              </w:rPr>
              <w:t>Тип изоляции для территорий, не относящихся к территориям, относящимся к территориям распространения вечномерзлых грунтов</w:t>
            </w:r>
          </w:p>
        </w:tc>
        <w:tc>
          <w:tcPr>
            <w:tcW w:w="672" w:type="pct"/>
            <w:tcBorders>
              <w:top w:val="single" w:sz="4" w:space="0" w:color="auto"/>
              <w:left w:val="single" w:sz="4" w:space="0" w:color="auto"/>
              <w:bottom w:val="single" w:sz="4" w:space="0" w:color="auto"/>
              <w:right w:val="single" w:sz="4" w:space="0" w:color="auto"/>
            </w:tcBorders>
            <w:vAlign w:val="center"/>
            <w:hideMark/>
          </w:tcPr>
          <w:p w14:paraId="5930F443" w14:textId="77777777" w:rsidR="007F3924" w:rsidRPr="00593D9E" w:rsidRDefault="007F3924" w:rsidP="00DA0A52">
            <w:pPr>
              <w:jc w:val="center"/>
              <w:rPr>
                <w:sz w:val="24"/>
                <w:szCs w:val="24"/>
              </w:rPr>
            </w:pPr>
            <w:r w:rsidRPr="00593D9E">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61783FC" w14:textId="77777777" w:rsidR="007F3924" w:rsidRPr="00593D9E" w:rsidRDefault="007F3924" w:rsidP="00DA0A52">
            <w:pPr>
              <w:ind w:firstLine="28"/>
              <w:jc w:val="center"/>
              <w:rPr>
                <w:sz w:val="24"/>
                <w:szCs w:val="24"/>
              </w:rPr>
            </w:pPr>
            <w:r w:rsidRPr="00593D9E">
              <w:rPr>
                <w:sz w:val="24"/>
                <w:szCs w:val="24"/>
              </w:rPr>
              <w:t>пенополиуретан в полиэтиленовой оболочке</w:t>
            </w:r>
          </w:p>
        </w:tc>
      </w:tr>
      <w:tr w:rsidR="007F3924" w:rsidRPr="00593D9E" w14:paraId="4AE5E197" w14:textId="77777777" w:rsidTr="00AC3EF7">
        <w:trPr>
          <w:trHeight w:val="70"/>
        </w:trPr>
        <w:tc>
          <w:tcPr>
            <w:tcW w:w="469" w:type="pct"/>
            <w:tcBorders>
              <w:top w:val="single" w:sz="4" w:space="0" w:color="auto"/>
              <w:left w:val="single" w:sz="4" w:space="0" w:color="auto"/>
              <w:bottom w:val="single" w:sz="4" w:space="0" w:color="auto"/>
              <w:right w:val="single" w:sz="4" w:space="0" w:color="auto"/>
            </w:tcBorders>
            <w:vAlign w:val="center"/>
            <w:hideMark/>
          </w:tcPr>
          <w:p w14:paraId="1EC3451E" w14:textId="77777777" w:rsidR="007F3924" w:rsidRPr="00593D9E" w:rsidRDefault="007F3924" w:rsidP="00DA0A52">
            <w:pPr>
              <w:ind w:left="-57" w:right="-57"/>
              <w:jc w:val="center"/>
              <w:rPr>
                <w:sz w:val="24"/>
                <w:szCs w:val="24"/>
              </w:rPr>
            </w:pPr>
            <w:r w:rsidRPr="00593D9E">
              <w:rPr>
                <w:sz w:val="24"/>
                <w:szCs w:val="24"/>
              </w:rPr>
              <w:t>3.7.</w:t>
            </w:r>
          </w:p>
        </w:tc>
        <w:tc>
          <w:tcPr>
            <w:tcW w:w="4531" w:type="pct"/>
            <w:gridSpan w:val="3"/>
            <w:tcBorders>
              <w:top w:val="nil"/>
              <w:left w:val="single" w:sz="4" w:space="0" w:color="auto"/>
              <w:bottom w:val="nil"/>
              <w:right w:val="single" w:sz="4" w:space="0" w:color="auto"/>
            </w:tcBorders>
            <w:vAlign w:val="center"/>
            <w:hideMark/>
          </w:tcPr>
          <w:p w14:paraId="443F4925" w14:textId="77777777" w:rsidR="007F3924" w:rsidRPr="00593D9E" w:rsidRDefault="007F3924" w:rsidP="00DA0A52">
            <w:pPr>
              <w:rPr>
                <w:sz w:val="24"/>
                <w:szCs w:val="24"/>
                <w:lang w:eastAsia="en-US"/>
              </w:rPr>
            </w:pPr>
            <w:r w:rsidRPr="00593D9E">
              <w:rPr>
                <w:sz w:val="24"/>
                <w:szCs w:val="24"/>
              </w:rPr>
              <w:t>Параметры тепловой сети:</w:t>
            </w:r>
          </w:p>
        </w:tc>
      </w:tr>
      <w:tr w:rsidR="007F3924" w:rsidRPr="00593D9E" w14:paraId="3122D268" w14:textId="77777777" w:rsidTr="00AC3EF7">
        <w:tc>
          <w:tcPr>
            <w:tcW w:w="469" w:type="pct"/>
            <w:tcBorders>
              <w:top w:val="single" w:sz="4" w:space="0" w:color="auto"/>
              <w:left w:val="single" w:sz="4" w:space="0" w:color="auto"/>
              <w:bottom w:val="single" w:sz="4" w:space="0" w:color="auto"/>
              <w:right w:val="single" w:sz="4" w:space="0" w:color="auto"/>
            </w:tcBorders>
            <w:vAlign w:val="center"/>
            <w:hideMark/>
          </w:tcPr>
          <w:p w14:paraId="700C2CD4" w14:textId="77777777" w:rsidR="007F3924" w:rsidRPr="00593D9E" w:rsidRDefault="007F3924" w:rsidP="00DA0A52">
            <w:pPr>
              <w:ind w:left="-57" w:right="-57"/>
              <w:jc w:val="center"/>
              <w:rPr>
                <w:sz w:val="24"/>
                <w:szCs w:val="24"/>
              </w:rPr>
            </w:pPr>
            <w:r w:rsidRPr="00593D9E">
              <w:rPr>
                <w:sz w:val="24"/>
                <w:szCs w:val="24"/>
              </w:rPr>
              <w:t>3.7.1.</w:t>
            </w:r>
          </w:p>
        </w:tc>
        <w:tc>
          <w:tcPr>
            <w:tcW w:w="1869" w:type="pct"/>
            <w:tcBorders>
              <w:top w:val="single" w:sz="4" w:space="0" w:color="auto"/>
              <w:left w:val="single" w:sz="4" w:space="0" w:color="auto"/>
              <w:bottom w:val="single" w:sz="4" w:space="0" w:color="auto"/>
              <w:right w:val="single" w:sz="4" w:space="0" w:color="auto"/>
            </w:tcBorders>
            <w:vAlign w:val="center"/>
            <w:hideMark/>
          </w:tcPr>
          <w:p w14:paraId="1E20AC17" w14:textId="77777777" w:rsidR="007F3924" w:rsidRPr="00593D9E" w:rsidRDefault="007F3924" w:rsidP="00DA0A52">
            <w:pPr>
              <w:autoSpaceDE w:val="0"/>
              <w:autoSpaceDN w:val="0"/>
              <w:adjustRightInd w:val="0"/>
              <w:rPr>
                <w:sz w:val="24"/>
                <w:szCs w:val="24"/>
              </w:rPr>
            </w:pPr>
            <w:r w:rsidRPr="00593D9E">
              <w:rPr>
                <w:sz w:val="24"/>
                <w:szCs w:val="24"/>
              </w:rPr>
              <w:t xml:space="preserve">длина тепловой сети </w:t>
            </w:r>
          </w:p>
        </w:tc>
        <w:tc>
          <w:tcPr>
            <w:tcW w:w="672" w:type="pct"/>
            <w:tcBorders>
              <w:top w:val="single" w:sz="4" w:space="0" w:color="auto"/>
              <w:left w:val="single" w:sz="4" w:space="0" w:color="auto"/>
              <w:bottom w:val="single" w:sz="4" w:space="0" w:color="auto"/>
              <w:right w:val="single" w:sz="4" w:space="0" w:color="auto"/>
            </w:tcBorders>
            <w:vAlign w:val="center"/>
            <w:hideMark/>
          </w:tcPr>
          <w:p w14:paraId="6676B78F" w14:textId="77777777" w:rsidR="007F3924" w:rsidRPr="00593D9E" w:rsidRDefault="007F3924" w:rsidP="00DA0A52">
            <w:pPr>
              <w:jc w:val="center"/>
              <w:rPr>
                <w:sz w:val="24"/>
                <w:szCs w:val="24"/>
              </w:rPr>
            </w:pPr>
            <w:r w:rsidRPr="00593D9E">
              <w:rPr>
                <w:sz w:val="24"/>
                <w:szCs w:val="24"/>
              </w:rPr>
              <w:t>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36CD48B" w14:textId="77777777" w:rsidR="007F3924" w:rsidRPr="00593D9E" w:rsidRDefault="007F3924" w:rsidP="00DA0A52">
            <w:pPr>
              <w:autoSpaceDE w:val="0"/>
              <w:autoSpaceDN w:val="0"/>
              <w:adjustRightInd w:val="0"/>
              <w:jc w:val="center"/>
              <w:rPr>
                <w:sz w:val="24"/>
                <w:szCs w:val="24"/>
              </w:rPr>
            </w:pPr>
            <w:r w:rsidRPr="00593D9E">
              <w:rPr>
                <w:sz w:val="24"/>
                <w:szCs w:val="24"/>
              </w:rPr>
              <w:t>1 200</w:t>
            </w:r>
          </w:p>
        </w:tc>
      </w:tr>
      <w:tr w:rsidR="007F3924" w:rsidRPr="00593D9E" w14:paraId="737EE9F2" w14:textId="77777777" w:rsidTr="00AC3EF7">
        <w:trPr>
          <w:trHeight w:val="449"/>
        </w:trPr>
        <w:tc>
          <w:tcPr>
            <w:tcW w:w="469" w:type="pct"/>
            <w:tcBorders>
              <w:top w:val="single" w:sz="4" w:space="0" w:color="auto"/>
              <w:left w:val="single" w:sz="4" w:space="0" w:color="auto"/>
              <w:bottom w:val="single" w:sz="4" w:space="0" w:color="auto"/>
              <w:right w:val="single" w:sz="4" w:space="0" w:color="auto"/>
            </w:tcBorders>
            <w:vAlign w:val="center"/>
            <w:hideMark/>
          </w:tcPr>
          <w:p w14:paraId="1FEEA7A4" w14:textId="77777777" w:rsidR="007F3924" w:rsidRPr="00593D9E" w:rsidRDefault="007F3924" w:rsidP="00DA0A52">
            <w:pPr>
              <w:ind w:left="-57" w:right="-57"/>
              <w:jc w:val="center"/>
              <w:rPr>
                <w:sz w:val="24"/>
                <w:szCs w:val="24"/>
              </w:rPr>
            </w:pPr>
            <w:r w:rsidRPr="00593D9E">
              <w:rPr>
                <w:sz w:val="24"/>
                <w:szCs w:val="24"/>
              </w:rPr>
              <w:t>3.7.2.</w:t>
            </w:r>
          </w:p>
        </w:tc>
        <w:tc>
          <w:tcPr>
            <w:tcW w:w="1869" w:type="pct"/>
            <w:tcBorders>
              <w:top w:val="single" w:sz="4" w:space="0" w:color="auto"/>
              <w:left w:val="single" w:sz="4" w:space="0" w:color="auto"/>
              <w:bottom w:val="single" w:sz="4" w:space="0" w:color="auto"/>
              <w:right w:val="single" w:sz="4" w:space="0" w:color="auto"/>
            </w:tcBorders>
            <w:vAlign w:val="center"/>
            <w:hideMark/>
          </w:tcPr>
          <w:p w14:paraId="21A1F979" w14:textId="77777777" w:rsidR="007F3924" w:rsidRPr="00593D9E" w:rsidRDefault="007F3924" w:rsidP="00DA0A52">
            <w:pPr>
              <w:autoSpaceDE w:val="0"/>
              <w:autoSpaceDN w:val="0"/>
              <w:adjustRightInd w:val="0"/>
              <w:rPr>
                <w:sz w:val="24"/>
                <w:szCs w:val="24"/>
              </w:rPr>
            </w:pPr>
            <w:r w:rsidRPr="00593D9E">
              <w:rPr>
                <w:sz w:val="24"/>
                <w:szCs w:val="24"/>
              </w:rPr>
              <w:t>средневзвешенный диаметр трубопроводов</w:t>
            </w:r>
          </w:p>
        </w:tc>
        <w:tc>
          <w:tcPr>
            <w:tcW w:w="672" w:type="pct"/>
            <w:tcBorders>
              <w:top w:val="single" w:sz="4" w:space="0" w:color="auto"/>
              <w:left w:val="single" w:sz="4" w:space="0" w:color="auto"/>
              <w:bottom w:val="single" w:sz="4" w:space="0" w:color="auto"/>
              <w:right w:val="single" w:sz="4" w:space="0" w:color="auto"/>
            </w:tcBorders>
            <w:vAlign w:val="center"/>
            <w:hideMark/>
          </w:tcPr>
          <w:p w14:paraId="5DEC67F4" w14:textId="77777777" w:rsidR="007F3924" w:rsidRPr="00593D9E" w:rsidRDefault="007F3924" w:rsidP="00DA0A52">
            <w:pPr>
              <w:jc w:val="center"/>
              <w:rPr>
                <w:sz w:val="24"/>
                <w:szCs w:val="24"/>
              </w:rPr>
            </w:pPr>
            <w:r w:rsidRPr="00593D9E">
              <w:rPr>
                <w:sz w:val="24"/>
                <w:szCs w:val="24"/>
              </w:rPr>
              <w:t>мм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15CE30A" w14:textId="77777777" w:rsidR="007F3924" w:rsidRPr="00593D9E" w:rsidRDefault="007F3924" w:rsidP="00DA0A52">
            <w:pPr>
              <w:autoSpaceDE w:val="0"/>
              <w:autoSpaceDN w:val="0"/>
              <w:adjustRightInd w:val="0"/>
              <w:jc w:val="center"/>
              <w:rPr>
                <w:sz w:val="24"/>
                <w:szCs w:val="24"/>
              </w:rPr>
            </w:pPr>
            <w:r w:rsidRPr="00593D9E">
              <w:rPr>
                <w:sz w:val="24"/>
                <w:szCs w:val="24"/>
              </w:rPr>
              <w:t>176</w:t>
            </w:r>
          </w:p>
        </w:tc>
      </w:tr>
      <w:tr w:rsidR="007F3924" w:rsidRPr="00593D9E" w14:paraId="04835920" w14:textId="77777777" w:rsidTr="00AC3EF7">
        <w:trPr>
          <w:trHeight w:val="449"/>
        </w:trPr>
        <w:tc>
          <w:tcPr>
            <w:tcW w:w="469" w:type="pct"/>
            <w:tcBorders>
              <w:top w:val="single" w:sz="4" w:space="0" w:color="auto"/>
              <w:left w:val="single" w:sz="4" w:space="0" w:color="auto"/>
              <w:bottom w:val="single" w:sz="4" w:space="0" w:color="auto"/>
              <w:right w:val="single" w:sz="4" w:space="0" w:color="auto"/>
            </w:tcBorders>
            <w:vAlign w:val="center"/>
          </w:tcPr>
          <w:p w14:paraId="66E1D7A8" w14:textId="77777777" w:rsidR="007F3924" w:rsidRPr="00593D9E" w:rsidRDefault="007F3924" w:rsidP="00DA0A52">
            <w:pPr>
              <w:ind w:left="-57" w:right="-57"/>
              <w:jc w:val="center"/>
              <w:rPr>
                <w:sz w:val="24"/>
                <w:szCs w:val="24"/>
              </w:rPr>
            </w:pPr>
            <w:r w:rsidRPr="00593D9E">
              <w:rPr>
                <w:sz w:val="24"/>
                <w:szCs w:val="24"/>
              </w:rPr>
              <w:t>3.8.</w:t>
            </w:r>
          </w:p>
        </w:tc>
        <w:tc>
          <w:tcPr>
            <w:tcW w:w="1869" w:type="pct"/>
            <w:tcBorders>
              <w:top w:val="single" w:sz="4" w:space="0" w:color="auto"/>
              <w:left w:val="single" w:sz="4" w:space="0" w:color="auto"/>
              <w:bottom w:val="single" w:sz="4" w:space="0" w:color="auto"/>
              <w:right w:val="single" w:sz="4" w:space="0" w:color="auto"/>
            </w:tcBorders>
            <w:vAlign w:val="center"/>
          </w:tcPr>
          <w:p w14:paraId="011B33DB" w14:textId="77777777" w:rsidR="007F3924" w:rsidRPr="00593D9E" w:rsidRDefault="007F3924" w:rsidP="00DA0A52">
            <w:pPr>
              <w:rPr>
                <w:sz w:val="24"/>
              </w:rPr>
            </w:pPr>
            <w:r w:rsidRPr="00593D9E">
              <w:rPr>
                <w:sz w:val="24"/>
              </w:rPr>
              <w:t>Базовая величина капитальных затрат на строительство тепловых сетей</w:t>
            </w:r>
          </w:p>
        </w:tc>
        <w:tc>
          <w:tcPr>
            <w:tcW w:w="672" w:type="pct"/>
            <w:tcBorders>
              <w:top w:val="single" w:sz="4" w:space="0" w:color="auto"/>
              <w:left w:val="single" w:sz="4" w:space="0" w:color="auto"/>
              <w:bottom w:val="single" w:sz="4" w:space="0" w:color="auto"/>
              <w:right w:val="single" w:sz="4" w:space="0" w:color="auto"/>
            </w:tcBorders>
            <w:vAlign w:val="center"/>
          </w:tcPr>
          <w:p w14:paraId="0BA11AA6" w14:textId="77777777" w:rsidR="007F3924" w:rsidRPr="00593D9E" w:rsidRDefault="007F3924" w:rsidP="00DA0A52">
            <w:pPr>
              <w:jc w:val="center"/>
              <w:rPr>
                <w:sz w:val="24"/>
                <w:szCs w:val="24"/>
              </w:rPr>
            </w:pPr>
            <w:r w:rsidRPr="00593D9E">
              <w:rPr>
                <w:sz w:val="24"/>
                <w:szCs w:val="24"/>
              </w:rPr>
              <w:t>тыс. руб.</w:t>
            </w:r>
          </w:p>
        </w:tc>
        <w:tc>
          <w:tcPr>
            <w:tcW w:w="1990" w:type="pct"/>
            <w:tcBorders>
              <w:top w:val="single" w:sz="4" w:space="0" w:color="auto"/>
              <w:left w:val="single" w:sz="4" w:space="0" w:color="auto"/>
              <w:bottom w:val="single" w:sz="4" w:space="0" w:color="auto"/>
              <w:right w:val="single" w:sz="4" w:space="0" w:color="auto"/>
            </w:tcBorders>
            <w:vAlign w:val="center"/>
          </w:tcPr>
          <w:p w14:paraId="3E880DB9" w14:textId="77777777" w:rsidR="007F3924" w:rsidRPr="00593D9E" w:rsidRDefault="007F3924" w:rsidP="00DA0A52">
            <w:pPr>
              <w:ind w:firstLine="34"/>
              <w:jc w:val="center"/>
              <w:rPr>
                <w:rFonts w:ascii="Tahoma" w:hAnsi="Tahoma" w:cs="Tahoma"/>
              </w:rPr>
            </w:pPr>
            <w:r w:rsidRPr="00593D9E">
              <w:rPr>
                <w:sz w:val="24"/>
              </w:rPr>
              <w:t>21 521,21</w:t>
            </w:r>
          </w:p>
        </w:tc>
      </w:tr>
      <w:tr w:rsidR="007F3924" w:rsidRPr="00593D9E" w14:paraId="094E5B9B" w14:textId="77777777" w:rsidTr="00AC3EF7">
        <w:tc>
          <w:tcPr>
            <w:tcW w:w="469" w:type="pct"/>
            <w:tcBorders>
              <w:top w:val="single" w:sz="4" w:space="0" w:color="auto"/>
              <w:left w:val="single" w:sz="4" w:space="0" w:color="auto"/>
              <w:bottom w:val="single" w:sz="4" w:space="0" w:color="auto"/>
              <w:right w:val="single" w:sz="4" w:space="0" w:color="auto"/>
            </w:tcBorders>
            <w:vAlign w:val="center"/>
            <w:hideMark/>
          </w:tcPr>
          <w:p w14:paraId="3DFED36D" w14:textId="77777777" w:rsidR="007F3924" w:rsidRPr="00593D9E" w:rsidRDefault="007F3924" w:rsidP="00DA0A52">
            <w:pPr>
              <w:ind w:left="-57" w:right="-57"/>
              <w:jc w:val="center"/>
              <w:rPr>
                <w:sz w:val="24"/>
                <w:szCs w:val="24"/>
              </w:rPr>
            </w:pPr>
            <w:r w:rsidRPr="00593D9E">
              <w:rPr>
                <w:sz w:val="24"/>
                <w:szCs w:val="24"/>
              </w:rPr>
              <w:t>3.8.1.</w:t>
            </w:r>
          </w:p>
        </w:tc>
        <w:tc>
          <w:tcPr>
            <w:tcW w:w="1869" w:type="pct"/>
            <w:tcBorders>
              <w:top w:val="single" w:sz="4" w:space="0" w:color="auto"/>
              <w:left w:val="single" w:sz="4" w:space="0" w:color="auto"/>
              <w:bottom w:val="single" w:sz="4" w:space="0" w:color="auto"/>
              <w:right w:val="single" w:sz="4" w:space="0" w:color="auto"/>
            </w:tcBorders>
            <w:vAlign w:val="center"/>
            <w:hideMark/>
          </w:tcPr>
          <w:p w14:paraId="7401DC47" w14:textId="77777777" w:rsidR="007F3924" w:rsidRPr="00593D9E" w:rsidRDefault="007F3924" w:rsidP="00DA0A52">
            <w:r w:rsidRPr="00593D9E">
              <w:rPr>
                <w:sz w:val="24"/>
              </w:rPr>
              <w:t>Сметная стоимость строительно-монтажных и пусконаладочных работ по объекту строительства «Внешние инженерные сети теплоснабжения», учитывающая прямые затраты, накладные расходы и сметную прибыль, в ценах 2001 года</w:t>
            </w:r>
          </w:p>
        </w:tc>
        <w:tc>
          <w:tcPr>
            <w:tcW w:w="672" w:type="pct"/>
            <w:tcBorders>
              <w:top w:val="single" w:sz="4" w:space="0" w:color="auto"/>
              <w:left w:val="single" w:sz="4" w:space="0" w:color="auto"/>
              <w:bottom w:val="single" w:sz="4" w:space="0" w:color="auto"/>
              <w:right w:val="single" w:sz="4" w:space="0" w:color="auto"/>
            </w:tcBorders>
            <w:vAlign w:val="center"/>
            <w:hideMark/>
          </w:tcPr>
          <w:p w14:paraId="066C8E47" w14:textId="77777777" w:rsidR="007F3924" w:rsidRPr="00593D9E" w:rsidRDefault="007F3924" w:rsidP="00DA0A52">
            <w:pPr>
              <w:jc w:val="center"/>
              <w:rPr>
                <w:sz w:val="24"/>
                <w:szCs w:val="24"/>
              </w:rPr>
            </w:pPr>
            <w:r w:rsidRPr="00593D9E">
              <w:rPr>
                <w:sz w:val="24"/>
                <w:szCs w:val="24"/>
              </w:rPr>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D9ADE49" w14:textId="77777777" w:rsidR="007F3924" w:rsidRPr="00593D9E" w:rsidRDefault="007F3924" w:rsidP="00DA0A52">
            <w:pPr>
              <w:ind w:firstLine="34"/>
              <w:jc w:val="center"/>
              <w:rPr>
                <w:sz w:val="24"/>
                <w:szCs w:val="24"/>
              </w:rPr>
            </w:pPr>
            <w:r w:rsidRPr="00593D9E">
              <w:rPr>
                <w:sz w:val="24"/>
                <w:szCs w:val="24"/>
              </w:rPr>
              <w:t>1 238</w:t>
            </w:r>
          </w:p>
        </w:tc>
      </w:tr>
      <w:tr w:rsidR="007F3924" w:rsidRPr="00593D9E" w14:paraId="795F2517" w14:textId="77777777" w:rsidTr="00AC3EF7">
        <w:tc>
          <w:tcPr>
            <w:tcW w:w="469" w:type="pct"/>
            <w:tcBorders>
              <w:top w:val="single" w:sz="4" w:space="0" w:color="auto"/>
              <w:left w:val="single" w:sz="4" w:space="0" w:color="auto"/>
              <w:bottom w:val="single" w:sz="4" w:space="0" w:color="auto"/>
              <w:right w:val="single" w:sz="4" w:space="0" w:color="auto"/>
            </w:tcBorders>
            <w:vAlign w:val="center"/>
          </w:tcPr>
          <w:p w14:paraId="1E1D0EEB" w14:textId="77777777" w:rsidR="007F3924" w:rsidRPr="00593D9E" w:rsidRDefault="007F3924" w:rsidP="00DA0A52">
            <w:pPr>
              <w:ind w:left="-57" w:right="-57"/>
              <w:jc w:val="center"/>
              <w:rPr>
                <w:sz w:val="24"/>
                <w:szCs w:val="24"/>
              </w:rPr>
            </w:pPr>
            <w:r w:rsidRPr="00593D9E">
              <w:rPr>
                <w:sz w:val="24"/>
                <w:szCs w:val="24"/>
              </w:rPr>
              <w:t>3.8.2.</w:t>
            </w:r>
          </w:p>
        </w:tc>
        <w:tc>
          <w:tcPr>
            <w:tcW w:w="1869" w:type="pct"/>
            <w:tcBorders>
              <w:top w:val="single" w:sz="4" w:space="0" w:color="auto"/>
              <w:left w:val="single" w:sz="4" w:space="0" w:color="auto"/>
              <w:bottom w:val="single" w:sz="4" w:space="0" w:color="auto"/>
              <w:right w:val="single" w:sz="4" w:space="0" w:color="auto"/>
            </w:tcBorders>
            <w:vAlign w:val="center"/>
          </w:tcPr>
          <w:p w14:paraId="5BD21D65" w14:textId="77777777" w:rsidR="007F3924" w:rsidRPr="00593D9E" w:rsidRDefault="007F3924" w:rsidP="00DA0A52">
            <w:pPr>
              <w:rPr>
                <w:sz w:val="24"/>
              </w:rPr>
            </w:pPr>
            <w:r w:rsidRPr="00593D9E">
              <w:rPr>
                <w:sz w:val="24"/>
              </w:rPr>
              <w:t>Индекс изменения сметной стоимости строительно-монтажных и пусконаладочных работ по объекту строительства «Внешние инженерные сети теплоснабжения» на базовый год</w:t>
            </w:r>
          </w:p>
        </w:tc>
        <w:tc>
          <w:tcPr>
            <w:tcW w:w="672" w:type="pct"/>
            <w:tcBorders>
              <w:top w:val="single" w:sz="4" w:space="0" w:color="auto"/>
              <w:left w:val="single" w:sz="4" w:space="0" w:color="auto"/>
              <w:bottom w:val="single" w:sz="4" w:space="0" w:color="auto"/>
              <w:right w:val="single" w:sz="4" w:space="0" w:color="auto"/>
            </w:tcBorders>
            <w:vAlign w:val="center"/>
          </w:tcPr>
          <w:p w14:paraId="26BE853C" w14:textId="77777777" w:rsidR="007F3924" w:rsidRPr="00593D9E" w:rsidRDefault="007F3924" w:rsidP="00DA0A52">
            <w:pPr>
              <w:jc w:val="center"/>
              <w:rPr>
                <w:sz w:val="24"/>
              </w:rPr>
            </w:pPr>
            <w:r w:rsidRPr="00593D9E">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tcPr>
          <w:p w14:paraId="760A0498" w14:textId="77777777" w:rsidR="007F3924" w:rsidRPr="00593D9E" w:rsidRDefault="007F3924" w:rsidP="00DA0A52">
            <w:pPr>
              <w:ind w:firstLine="34"/>
              <w:jc w:val="center"/>
              <w:rPr>
                <w:sz w:val="24"/>
              </w:rPr>
            </w:pPr>
            <w:r w:rsidRPr="00593D9E">
              <w:rPr>
                <w:sz w:val="24"/>
              </w:rPr>
              <w:t>6,43</w:t>
            </w:r>
          </w:p>
        </w:tc>
      </w:tr>
      <w:tr w:rsidR="007F3924" w:rsidRPr="00593D9E" w14:paraId="3C748D71" w14:textId="77777777" w:rsidTr="00AC3EF7">
        <w:tc>
          <w:tcPr>
            <w:tcW w:w="469" w:type="pct"/>
            <w:tcBorders>
              <w:top w:val="single" w:sz="4" w:space="0" w:color="auto"/>
              <w:left w:val="single" w:sz="4" w:space="0" w:color="auto"/>
              <w:bottom w:val="single" w:sz="4" w:space="0" w:color="auto"/>
              <w:right w:val="single" w:sz="4" w:space="0" w:color="auto"/>
            </w:tcBorders>
            <w:vAlign w:val="center"/>
          </w:tcPr>
          <w:p w14:paraId="521ED685" w14:textId="77777777" w:rsidR="007F3924" w:rsidRPr="00593D9E" w:rsidRDefault="007F3924" w:rsidP="00DA0A52">
            <w:pPr>
              <w:ind w:left="-57" w:right="-57"/>
              <w:jc w:val="center"/>
              <w:rPr>
                <w:sz w:val="24"/>
                <w:szCs w:val="24"/>
              </w:rPr>
            </w:pPr>
            <w:r w:rsidRPr="00593D9E">
              <w:rPr>
                <w:sz w:val="24"/>
                <w:szCs w:val="24"/>
              </w:rPr>
              <w:t>3.8.3.</w:t>
            </w:r>
          </w:p>
        </w:tc>
        <w:tc>
          <w:tcPr>
            <w:tcW w:w="1869" w:type="pct"/>
            <w:tcBorders>
              <w:top w:val="single" w:sz="4" w:space="0" w:color="auto"/>
              <w:left w:val="single" w:sz="4" w:space="0" w:color="auto"/>
              <w:bottom w:val="single" w:sz="4" w:space="0" w:color="auto"/>
              <w:right w:val="single" w:sz="4" w:space="0" w:color="auto"/>
            </w:tcBorders>
            <w:vAlign w:val="center"/>
          </w:tcPr>
          <w:p w14:paraId="04188D34" w14:textId="77777777" w:rsidR="007F3924" w:rsidRPr="00593D9E" w:rsidRDefault="007F3924" w:rsidP="00DA0A52">
            <w:pPr>
              <w:rPr>
                <w:sz w:val="24"/>
              </w:rPr>
            </w:pPr>
            <w:r w:rsidRPr="00593D9E">
              <w:rPr>
                <w:sz w:val="24"/>
              </w:rPr>
              <w:t xml:space="preserve">Коэффициент, применяемый для учета повышенной нормы накладных расходов к индексу </w:t>
            </w:r>
            <w:r w:rsidRPr="00593D9E">
              <w:rPr>
                <w:sz w:val="24"/>
              </w:rPr>
              <w:lastRenderedPageBreak/>
              <w:t>изменения сметной стоимости строительно-монтажных и пусконаладочных работ в случае отнесения поселения, городского округа к районам Крайнего Севера или местностям, приравненным к районам Крайнего Севера</w:t>
            </w:r>
          </w:p>
        </w:tc>
        <w:tc>
          <w:tcPr>
            <w:tcW w:w="672" w:type="pct"/>
            <w:tcBorders>
              <w:top w:val="single" w:sz="4" w:space="0" w:color="auto"/>
              <w:left w:val="single" w:sz="4" w:space="0" w:color="auto"/>
              <w:bottom w:val="single" w:sz="4" w:space="0" w:color="auto"/>
              <w:right w:val="single" w:sz="4" w:space="0" w:color="auto"/>
            </w:tcBorders>
            <w:vAlign w:val="center"/>
          </w:tcPr>
          <w:p w14:paraId="3CEDB20C" w14:textId="77777777" w:rsidR="007F3924" w:rsidRPr="00593D9E" w:rsidRDefault="007F3924" w:rsidP="00DA0A52">
            <w:pPr>
              <w:jc w:val="center"/>
              <w:rPr>
                <w:sz w:val="24"/>
              </w:rPr>
            </w:pPr>
            <w:r w:rsidRPr="00593D9E">
              <w:rPr>
                <w:sz w:val="24"/>
                <w:szCs w:val="24"/>
              </w:rPr>
              <w:lastRenderedPageBreak/>
              <w:t>-</w:t>
            </w:r>
          </w:p>
        </w:tc>
        <w:tc>
          <w:tcPr>
            <w:tcW w:w="1990" w:type="pct"/>
            <w:tcBorders>
              <w:top w:val="single" w:sz="4" w:space="0" w:color="auto"/>
              <w:left w:val="single" w:sz="4" w:space="0" w:color="auto"/>
              <w:bottom w:val="single" w:sz="4" w:space="0" w:color="auto"/>
              <w:right w:val="single" w:sz="4" w:space="0" w:color="auto"/>
            </w:tcBorders>
            <w:vAlign w:val="center"/>
          </w:tcPr>
          <w:p w14:paraId="05D44C02" w14:textId="77777777" w:rsidR="007F3924" w:rsidRPr="00593D9E" w:rsidRDefault="007F3924" w:rsidP="00DA0A52">
            <w:pPr>
              <w:ind w:firstLine="34"/>
              <w:jc w:val="center"/>
              <w:rPr>
                <w:sz w:val="24"/>
              </w:rPr>
            </w:pPr>
            <w:r w:rsidRPr="00593D9E">
              <w:rPr>
                <w:sz w:val="24"/>
              </w:rPr>
              <w:t>1,00</w:t>
            </w:r>
          </w:p>
        </w:tc>
      </w:tr>
      <w:tr w:rsidR="007F3924" w:rsidRPr="00593D9E" w14:paraId="20AD4494" w14:textId="77777777" w:rsidTr="00AC3EF7">
        <w:tc>
          <w:tcPr>
            <w:tcW w:w="469" w:type="pct"/>
            <w:tcBorders>
              <w:top w:val="single" w:sz="4" w:space="0" w:color="auto"/>
              <w:left w:val="single" w:sz="4" w:space="0" w:color="auto"/>
              <w:bottom w:val="single" w:sz="4" w:space="0" w:color="auto"/>
              <w:right w:val="single" w:sz="4" w:space="0" w:color="auto"/>
            </w:tcBorders>
            <w:vAlign w:val="center"/>
            <w:hideMark/>
          </w:tcPr>
          <w:p w14:paraId="5E63020A" w14:textId="77777777" w:rsidR="007F3924" w:rsidRPr="00593D9E" w:rsidRDefault="007F3924" w:rsidP="00DA0A52">
            <w:pPr>
              <w:ind w:left="-57" w:right="-57"/>
              <w:jc w:val="center"/>
              <w:rPr>
                <w:sz w:val="24"/>
                <w:szCs w:val="24"/>
              </w:rPr>
            </w:pPr>
            <w:r w:rsidRPr="00593D9E">
              <w:rPr>
                <w:sz w:val="24"/>
                <w:szCs w:val="24"/>
              </w:rPr>
              <w:lastRenderedPageBreak/>
              <w:t>3.8.4</w:t>
            </w:r>
          </w:p>
        </w:tc>
        <w:tc>
          <w:tcPr>
            <w:tcW w:w="1869" w:type="pct"/>
            <w:tcBorders>
              <w:top w:val="single" w:sz="4" w:space="0" w:color="auto"/>
              <w:left w:val="single" w:sz="4" w:space="0" w:color="auto"/>
              <w:bottom w:val="single" w:sz="4" w:space="0" w:color="auto"/>
              <w:right w:val="single" w:sz="4" w:space="0" w:color="auto"/>
            </w:tcBorders>
            <w:vAlign w:val="center"/>
            <w:hideMark/>
          </w:tcPr>
          <w:p w14:paraId="1752193E" w14:textId="77777777" w:rsidR="007F3924" w:rsidRPr="00593D9E" w:rsidRDefault="007F3924" w:rsidP="00DA0A52">
            <w:pPr>
              <w:rPr>
                <w:sz w:val="24"/>
                <w:szCs w:val="24"/>
              </w:rPr>
            </w:pPr>
            <w:r w:rsidRPr="00593D9E">
              <w:rPr>
                <w:sz w:val="24"/>
                <w:szCs w:val="24"/>
              </w:rPr>
              <w:t>Базовая величина капитальных затрат на основные средства тепловых сетей для территорий, не относящихся к территориям распространения вечномерзлых грунтов</w:t>
            </w:r>
          </w:p>
        </w:tc>
        <w:tc>
          <w:tcPr>
            <w:tcW w:w="672" w:type="pct"/>
            <w:tcBorders>
              <w:top w:val="single" w:sz="4" w:space="0" w:color="auto"/>
              <w:left w:val="single" w:sz="4" w:space="0" w:color="auto"/>
              <w:bottom w:val="single" w:sz="4" w:space="0" w:color="auto"/>
              <w:right w:val="single" w:sz="4" w:space="0" w:color="auto"/>
            </w:tcBorders>
            <w:vAlign w:val="center"/>
            <w:hideMark/>
          </w:tcPr>
          <w:p w14:paraId="439F30AC" w14:textId="77777777" w:rsidR="007F3924" w:rsidRPr="00593D9E" w:rsidRDefault="007F3924" w:rsidP="00DA0A52">
            <w:pPr>
              <w:jc w:val="center"/>
              <w:rPr>
                <w:sz w:val="24"/>
                <w:szCs w:val="24"/>
              </w:rPr>
            </w:pPr>
            <w:r w:rsidRPr="00593D9E">
              <w:rPr>
                <w:sz w:val="24"/>
                <w:szCs w:val="24"/>
              </w:rPr>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D1B0575" w14:textId="77777777" w:rsidR="007F3924" w:rsidRPr="00593D9E" w:rsidRDefault="007F3924" w:rsidP="00DA0A52">
            <w:pPr>
              <w:ind w:firstLine="34"/>
              <w:jc w:val="center"/>
              <w:rPr>
                <w:sz w:val="24"/>
                <w:szCs w:val="24"/>
              </w:rPr>
            </w:pPr>
            <w:r w:rsidRPr="00593D9E">
              <w:rPr>
                <w:sz w:val="24"/>
                <w:szCs w:val="24"/>
              </w:rPr>
              <w:t>10 527</w:t>
            </w:r>
          </w:p>
        </w:tc>
      </w:tr>
      <w:tr w:rsidR="007F3924" w:rsidRPr="00593D9E" w14:paraId="191EF9B3" w14:textId="77777777" w:rsidTr="00AC3EF7">
        <w:tc>
          <w:tcPr>
            <w:tcW w:w="469" w:type="pct"/>
            <w:tcBorders>
              <w:top w:val="single" w:sz="4" w:space="0" w:color="auto"/>
              <w:left w:val="single" w:sz="4" w:space="0" w:color="auto"/>
              <w:bottom w:val="single" w:sz="4" w:space="0" w:color="auto"/>
              <w:right w:val="single" w:sz="4" w:space="0" w:color="auto"/>
            </w:tcBorders>
            <w:vAlign w:val="center"/>
          </w:tcPr>
          <w:p w14:paraId="322CAAE6" w14:textId="77777777" w:rsidR="007F3924" w:rsidRPr="00593D9E" w:rsidRDefault="007F3924" w:rsidP="00DA0A52">
            <w:pPr>
              <w:ind w:left="-57" w:right="-57"/>
              <w:jc w:val="center"/>
              <w:rPr>
                <w:sz w:val="24"/>
                <w:szCs w:val="24"/>
              </w:rPr>
            </w:pPr>
            <w:r w:rsidRPr="00593D9E">
              <w:rPr>
                <w:sz w:val="24"/>
                <w:szCs w:val="24"/>
              </w:rPr>
              <w:t>3.8.5.</w:t>
            </w:r>
          </w:p>
        </w:tc>
        <w:tc>
          <w:tcPr>
            <w:tcW w:w="1869" w:type="pct"/>
            <w:tcBorders>
              <w:top w:val="single" w:sz="4" w:space="0" w:color="auto"/>
              <w:left w:val="single" w:sz="4" w:space="0" w:color="auto"/>
              <w:bottom w:val="single" w:sz="4" w:space="0" w:color="auto"/>
              <w:right w:val="single" w:sz="4" w:space="0" w:color="auto"/>
            </w:tcBorders>
            <w:vAlign w:val="center"/>
          </w:tcPr>
          <w:p w14:paraId="76A4F7D1" w14:textId="77777777" w:rsidR="007F3924" w:rsidRPr="00593D9E" w:rsidRDefault="007F3924" w:rsidP="00DA0A52">
            <w:pPr>
              <w:rPr>
                <w:rFonts w:ascii="Tahoma" w:hAnsi="Tahoma" w:cs="Tahoma"/>
              </w:rPr>
            </w:pPr>
            <w:r w:rsidRPr="00593D9E">
              <w:rPr>
                <w:sz w:val="24"/>
              </w:rPr>
              <w:t>Сметная норма дополнительных затрат по виду строительства «Энергетическое строительство. Тепловые сети»</w:t>
            </w:r>
          </w:p>
        </w:tc>
        <w:tc>
          <w:tcPr>
            <w:tcW w:w="672" w:type="pct"/>
            <w:tcBorders>
              <w:top w:val="single" w:sz="4" w:space="0" w:color="auto"/>
              <w:left w:val="single" w:sz="4" w:space="0" w:color="auto"/>
              <w:bottom w:val="single" w:sz="4" w:space="0" w:color="auto"/>
              <w:right w:val="single" w:sz="4" w:space="0" w:color="auto"/>
            </w:tcBorders>
            <w:vAlign w:val="center"/>
          </w:tcPr>
          <w:p w14:paraId="31C40AF5" w14:textId="77777777" w:rsidR="007F3924" w:rsidRPr="00593D9E" w:rsidRDefault="007F3924" w:rsidP="00DA0A52">
            <w:pPr>
              <w:jc w:val="center"/>
              <w:rPr>
                <w:sz w:val="24"/>
              </w:rPr>
            </w:pPr>
            <w:r w:rsidRPr="00593D9E">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tcPr>
          <w:p w14:paraId="48E5208F" w14:textId="77777777" w:rsidR="007F3924" w:rsidRPr="00593D9E" w:rsidRDefault="007F3924" w:rsidP="00DA0A52">
            <w:pPr>
              <w:ind w:firstLine="34"/>
              <w:jc w:val="center"/>
              <w:rPr>
                <w:sz w:val="24"/>
              </w:rPr>
            </w:pPr>
            <w:r w:rsidRPr="00593D9E">
              <w:rPr>
                <w:sz w:val="24"/>
              </w:rPr>
              <w:t>2,6</w:t>
            </w:r>
          </w:p>
        </w:tc>
      </w:tr>
      <w:tr w:rsidR="007F3924" w:rsidRPr="00593D9E" w14:paraId="3DF559A7" w14:textId="77777777" w:rsidTr="00AC3EF7">
        <w:tc>
          <w:tcPr>
            <w:tcW w:w="469" w:type="pct"/>
            <w:tcBorders>
              <w:top w:val="single" w:sz="4" w:space="0" w:color="auto"/>
              <w:left w:val="single" w:sz="4" w:space="0" w:color="auto"/>
              <w:bottom w:val="single" w:sz="4" w:space="0" w:color="auto"/>
              <w:right w:val="single" w:sz="4" w:space="0" w:color="auto"/>
            </w:tcBorders>
            <w:vAlign w:val="center"/>
          </w:tcPr>
          <w:p w14:paraId="545E0325" w14:textId="77777777" w:rsidR="007F3924" w:rsidRPr="00593D9E" w:rsidRDefault="007F3924" w:rsidP="00DA0A52">
            <w:pPr>
              <w:ind w:left="-57" w:right="-57"/>
              <w:jc w:val="center"/>
              <w:rPr>
                <w:sz w:val="24"/>
                <w:szCs w:val="24"/>
              </w:rPr>
            </w:pPr>
            <w:r w:rsidRPr="00593D9E">
              <w:rPr>
                <w:sz w:val="24"/>
                <w:szCs w:val="24"/>
              </w:rPr>
              <w:t>3.8.6.</w:t>
            </w:r>
          </w:p>
        </w:tc>
        <w:tc>
          <w:tcPr>
            <w:tcW w:w="1869" w:type="pct"/>
            <w:tcBorders>
              <w:top w:val="single" w:sz="4" w:space="0" w:color="auto"/>
              <w:left w:val="single" w:sz="4" w:space="0" w:color="auto"/>
              <w:bottom w:val="single" w:sz="4" w:space="0" w:color="auto"/>
              <w:right w:val="single" w:sz="4" w:space="0" w:color="auto"/>
            </w:tcBorders>
            <w:vAlign w:val="center"/>
          </w:tcPr>
          <w:p w14:paraId="35AB8858" w14:textId="77777777" w:rsidR="007F3924" w:rsidRPr="00593D9E" w:rsidRDefault="007F3924" w:rsidP="00DA0A52">
            <w:pPr>
              <w:rPr>
                <w:sz w:val="24"/>
              </w:rPr>
            </w:pPr>
            <w:r w:rsidRPr="00593D9E">
              <w:rPr>
                <w:sz w:val="24"/>
              </w:rPr>
              <w:t xml:space="preserve">Коэффициент к сметным нормам по видам строительства </w:t>
            </w:r>
          </w:p>
        </w:tc>
        <w:tc>
          <w:tcPr>
            <w:tcW w:w="672" w:type="pct"/>
            <w:tcBorders>
              <w:top w:val="single" w:sz="4" w:space="0" w:color="auto"/>
              <w:left w:val="single" w:sz="4" w:space="0" w:color="auto"/>
              <w:bottom w:val="single" w:sz="4" w:space="0" w:color="auto"/>
              <w:right w:val="single" w:sz="4" w:space="0" w:color="auto"/>
            </w:tcBorders>
            <w:vAlign w:val="center"/>
          </w:tcPr>
          <w:p w14:paraId="109A7303" w14:textId="77777777" w:rsidR="007F3924" w:rsidRPr="00593D9E" w:rsidRDefault="007F3924" w:rsidP="00DA0A52">
            <w:pPr>
              <w:jc w:val="center"/>
              <w:rPr>
                <w:sz w:val="24"/>
                <w:szCs w:val="24"/>
              </w:rPr>
            </w:pPr>
            <w:r w:rsidRPr="00593D9E">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tcPr>
          <w:p w14:paraId="103AE1CE" w14:textId="77777777" w:rsidR="007F3924" w:rsidRPr="00593D9E" w:rsidRDefault="007F3924" w:rsidP="00DA0A52">
            <w:pPr>
              <w:ind w:firstLine="34"/>
              <w:jc w:val="center"/>
              <w:rPr>
                <w:sz w:val="24"/>
              </w:rPr>
            </w:pPr>
            <w:r w:rsidRPr="00593D9E">
              <w:rPr>
                <w:sz w:val="24"/>
              </w:rPr>
              <w:t>1,1</w:t>
            </w:r>
          </w:p>
        </w:tc>
      </w:tr>
      <w:tr w:rsidR="007F3924" w:rsidRPr="00593D9E" w14:paraId="1F353329" w14:textId="77777777" w:rsidTr="00AC3EF7">
        <w:tc>
          <w:tcPr>
            <w:tcW w:w="469" w:type="pct"/>
            <w:tcBorders>
              <w:top w:val="single" w:sz="4" w:space="0" w:color="auto"/>
              <w:left w:val="single" w:sz="4" w:space="0" w:color="auto"/>
              <w:bottom w:val="single" w:sz="4" w:space="0" w:color="auto"/>
              <w:right w:val="single" w:sz="4" w:space="0" w:color="auto"/>
            </w:tcBorders>
            <w:vAlign w:val="center"/>
            <w:hideMark/>
          </w:tcPr>
          <w:p w14:paraId="087D2FE4" w14:textId="77777777" w:rsidR="007F3924" w:rsidRPr="00593D9E" w:rsidRDefault="007F3924" w:rsidP="00DA0A52">
            <w:pPr>
              <w:ind w:left="-57" w:right="-57"/>
              <w:jc w:val="center"/>
              <w:rPr>
                <w:sz w:val="24"/>
                <w:szCs w:val="24"/>
              </w:rPr>
            </w:pPr>
            <w:r w:rsidRPr="00593D9E">
              <w:rPr>
                <w:sz w:val="24"/>
                <w:szCs w:val="24"/>
              </w:rPr>
              <w:t>3.10.</w:t>
            </w:r>
          </w:p>
        </w:tc>
        <w:tc>
          <w:tcPr>
            <w:tcW w:w="1869" w:type="pct"/>
            <w:tcBorders>
              <w:top w:val="single" w:sz="4" w:space="0" w:color="auto"/>
              <w:left w:val="single" w:sz="4" w:space="0" w:color="auto"/>
              <w:bottom w:val="single" w:sz="4" w:space="0" w:color="auto"/>
              <w:right w:val="single" w:sz="4" w:space="0" w:color="auto"/>
            </w:tcBorders>
            <w:vAlign w:val="center"/>
            <w:hideMark/>
          </w:tcPr>
          <w:p w14:paraId="45A2F799" w14:textId="77777777" w:rsidR="007F3924" w:rsidRPr="00593D9E" w:rsidRDefault="007F3924" w:rsidP="00DA0A52">
            <w:pPr>
              <w:autoSpaceDE w:val="0"/>
              <w:autoSpaceDN w:val="0"/>
              <w:adjustRightInd w:val="0"/>
              <w:rPr>
                <w:sz w:val="24"/>
                <w:szCs w:val="24"/>
              </w:rPr>
            </w:pPr>
            <w:r w:rsidRPr="00593D9E">
              <w:rPr>
                <w:sz w:val="24"/>
                <w:szCs w:val="24"/>
              </w:rPr>
              <w:t>Коэффициент расходов на техническое обслуживание и ремонт основных средств тепловых сетей</w:t>
            </w:r>
          </w:p>
        </w:tc>
        <w:tc>
          <w:tcPr>
            <w:tcW w:w="672" w:type="pct"/>
            <w:tcBorders>
              <w:top w:val="single" w:sz="4" w:space="0" w:color="auto"/>
              <w:left w:val="single" w:sz="4" w:space="0" w:color="auto"/>
              <w:bottom w:val="single" w:sz="4" w:space="0" w:color="auto"/>
              <w:right w:val="single" w:sz="4" w:space="0" w:color="auto"/>
            </w:tcBorders>
            <w:vAlign w:val="center"/>
            <w:hideMark/>
          </w:tcPr>
          <w:p w14:paraId="18018426" w14:textId="77777777" w:rsidR="007F3924" w:rsidRPr="00593D9E" w:rsidRDefault="007F3924" w:rsidP="00DA0A52">
            <w:pPr>
              <w:jc w:val="center"/>
              <w:rPr>
                <w:sz w:val="24"/>
                <w:szCs w:val="24"/>
              </w:rPr>
            </w:pPr>
            <w:r w:rsidRPr="00593D9E">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D3757EF" w14:textId="77777777" w:rsidR="007F3924" w:rsidRPr="00593D9E" w:rsidRDefault="007F3924" w:rsidP="00DA0A52">
            <w:pPr>
              <w:ind w:firstLine="34"/>
              <w:jc w:val="center"/>
              <w:rPr>
                <w:sz w:val="24"/>
                <w:szCs w:val="24"/>
              </w:rPr>
            </w:pPr>
            <w:r w:rsidRPr="00593D9E">
              <w:rPr>
                <w:sz w:val="24"/>
                <w:szCs w:val="24"/>
              </w:rPr>
              <w:t>0,015</w:t>
            </w:r>
          </w:p>
        </w:tc>
      </w:tr>
      <w:tr w:rsidR="007F3924" w:rsidRPr="00593D9E" w14:paraId="452105D6" w14:textId="77777777" w:rsidTr="00AC3EF7">
        <w:trPr>
          <w:trHeight w:val="503"/>
        </w:trPr>
        <w:tc>
          <w:tcPr>
            <w:tcW w:w="469" w:type="pct"/>
            <w:tcBorders>
              <w:top w:val="single" w:sz="4" w:space="0" w:color="auto"/>
              <w:left w:val="single" w:sz="4" w:space="0" w:color="auto"/>
              <w:bottom w:val="single" w:sz="4" w:space="0" w:color="auto"/>
              <w:right w:val="single" w:sz="4" w:space="0" w:color="auto"/>
            </w:tcBorders>
            <w:vAlign w:val="center"/>
            <w:hideMark/>
          </w:tcPr>
          <w:p w14:paraId="56F85C5F" w14:textId="77777777" w:rsidR="007F3924" w:rsidRPr="00593D9E" w:rsidRDefault="007F3924" w:rsidP="00DA0A52">
            <w:pPr>
              <w:ind w:left="-57" w:right="-57"/>
              <w:jc w:val="center"/>
              <w:rPr>
                <w:sz w:val="24"/>
                <w:szCs w:val="24"/>
              </w:rPr>
            </w:pPr>
            <w:r w:rsidRPr="00593D9E">
              <w:rPr>
                <w:sz w:val="24"/>
                <w:szCs w:val="24"/>
              </w:rPr>
              <w:t>4.</w:t>
            </w:r>
          </w:p>
        </w:tc>
        <w:tc>
          <w:tcPr>
            <w:tcW w:w="4531" w:type="pct"/>
            <w:gridSpan w:val="3"/>
            <w:tcBorders>
              <w:top w:val="nil"/>
              <w:left w:val="single" w:sz="4" w:space="0" w:color="auto"/>
              <w:bottom w:val="nil"/>
              <w:right w:val="single" w:sz="4" w:space="0" w:color="auto"/>
            </w:tcBorders>
            <w:vAlign w:val="center"/>
            <w:hideMark/>
          </w:tcPr>
          <w:p w14:paraId="10FC965C" w14:textId="77777777" w:rsidR="007F3924" w:rsidRPr="00593D9E" w:rsidRDefault="007F3924" w:rsidP="00DA0A52">
            <w:pPr>
              <w:rPr>
                <w:sz w:val="24"/>
                <w:szCs w:val="24"/>
                <w:lang w:eastAsia="en-US"/>
              </w:rPr>
            </w:pPr>
            <w:r w:rsidRPr="00593D9E">
              <w:rPr>
                <w:bCs/>
                <w:sz w:val="24"/>
                <w:szCs w:val="24"/>
              </w:rPr>
              <w:t>Параметры технологического присоединения (подключения) энергопринимающих устройств котельной к электрическим сетям</w:t>
            </w:r>
          </w:p>
        </w:tc>
      </w:tr>
      <w:tr w:rsidR="007F3924" w:rsidRPr="00593D9E" w14:paraId="4DCB4C46" w14:textId="77777777" w:rsidTr="00AC3EF7">
        <w:tc>
          <w:tcPr>
            <w:tcW w:w="469" w:type="pct"/>
            <w:tcBorders>
              <w:top w:val="single" w:sz="4" w:space="0" w:color="auto"/>
              <w:left w:val="single" w:sz="4" w:space="0" w:color="auto"/>
              <w:bottom w:val="single" w:sz="4" w:space="0" w:color="auto"/>
              <w:right w:val="single" w:sz="4" w:space="0" w:color="auto"/>
            </w:tcBorders>
            <w:vAlign w:val="center"/>
            <w:hideMark/>
          </w:tcPr>
          <w:p w14:paraId="1EE9C859" w14:textId="77777777" w:rsidR="007F3924" w:rsidRPr="00593D9E" w:rsidRDefault="007F3924" w:rsidP="00DA0A52">
            <w:pPr>
              <w:ind w:left="-57" w:right="-57"/>
              <w:jc w:val="center"/>
              <w:rPr>
                <w:sz w:val="24"/>
                <w:szCs w:val="24"/>
              </w:rPr>
            </w:pPr>
            <w:r w:rsidRPr="00593D9E">
              <w:rPr>
                <w:sz w:val="24"/>
                <w:szCs w:val="24"/>
              </w:rPr>
              <w:t>4.1.</w:t>
            </w:r>
          </w:p>
        </w:tc>
        <w:tc>
          <w:tcPr>
            <w:tcW w:w="1869" w:type="pct"/>
            <w:tcBorders>
              <w:top w:val="single" w:sz="4" w:space="0" w:color="auto"/>
              <w:left w:val="single" w:sz="4" w:space="0" w:color="auto"/>
              <w:bottom w:val="single" w:sz="4" w:space="0" w:color="auto"/>
              <w:right w:val="single" w:sz="4" w:space="0" w:color="auto"/>
            </w:tcBorders>
            <w:vAlign w:val="center"/>
            <w:hideMark/>
          </w:tcPr>
          <w:p w14:paraId="09B7BD80" w14:textId="77777777" w:rsidR="007F3924" w:rsidRPr="00593D9E" w:rsidRDefault="007F3924" w:rsidP="00DA0A52">
            <w:pPr>
              <w:autoSpaceDE w:val="0"/>
              <w:autoSpaceDN w:val="0"/>
              <w:adjustRightInd w:val="0"/>
              <w:rPr>
                <w:sz w:val="24"/>
                <w:szCs w:val="24"/>
              </w:rPr>
            </w:pPr>
            <w:r w:rsidRPr="00593D9E">
              <w:rPr>
                <w:sz w:val="24"/>
                <w:szCs w:val="24"/>
              </w:rPr>
              <w:t>Общая максимальная мощность энергопринимающих устройств котельной</w:t>
            </w:r>
          </w:p>
        </w:tc>
        <w:tc>
          <w:tcPr>
            <w:tcW w:w="672" w:type="pct"/>
            <w:tcBorders>
              <w:top w:val="single" w:sz="4" w:space="0" w:color="auto"/>
              <w:left w:val="single" w:sz="4" w:space="0" w:color="auto"/>
              <w:bottom w:val="single" w:sz="4" w:space="0" w:color="auto"/>
              <w:right w:val="single" w:sz="4" w:space="0" w:color="auto"/>
            </w:tcBorders>
            <w:vAlign w:val="center"/>
            <w:hideMark/>
          </w:tcPr>
          <w:p w14:paraId="68ED8FB2" w14:textId="77777777" w:rsidR="007F3924" w:rsidRPr="00593D9E" w:rsidRDefault="007F3924" w:rsidP="00DA0A52">
            <w:pPr>
              <w:jc w:val="center"/>
              <w:rPr>
                <w:sz w:val="24"/>
                <w:szCs w:val="24"/>
              </w:rPr>
            </w:pPr>
            <w:r w:rsidRPr="00593D9E">
              <w:rPr>
                <w:sz w:val="24"/>
                <w:szCs w:val="24"/>
              </w:rPr>
              <w:t>кВт</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CAE8257" w14:textId="77777777" w:rsidR="007F3924" w:rsidRPr="00593D9E" w:rsidRDefault="007F3924" w:rsidP="00DA0A52">
            <w:pPr>
              <w:jc w:val="center"/>
              <w:rPr>
                <w:sz w:val="24"/>
                <w:szCs w:val="24"/>
              </w:rPr>
            </w:pPr>
            <w:r w:rsidRPr="00593D9E">
              <w:rPr>
                <w:sz w:val="24"/>
                <w:szCs w:val="24"/>
              </w:rPr>
              <w:t>110</w:t>
            </w:r>
          </w:p>
        </w:tc>
      </w:tr>
      <w:tr w:rsidR="007F3924" w:rsidRPr="00593D9E" w14:paraId="432B4812" w14:textId="77777777" w:rsidTr="00AC3EF7">
        <w:tc>
          <w:tcPr>
            <w:tcW w:w="469" w:type="pct"/>
            <w:tcBorders>
              <w:top w:val="single" w:sz="4" w:space="0" w:color="auto"/>
              <w:left w:val="single" w:sz="4" w:space="0" w:color="auto"/>
              <w:bottom w:val="single" w:sz="4" w:space="0" w:color="auto"/>
              <w:right w:val="single" w:sz="4" w:space="0" w:color="auto"/>
            </w:tcBorders>
            <w:vAlign w:val="center"/>
            <w:hideMark/>
          </w:tcPr>
          <w:p w14:paraId="0B39FF43" w14:textId="77777777" w:rsidR="007F3924" w:rsidRPr="00593D9E" w:rsidRDefault="007F3924" w:rsidP="00DA0A52">
            <w:pPr>
              <w:ind w:left="-57" w:right="-57"/>
              <w:jc w:val="center"/>
              <w:rPr>
                <w:sz w:val="24"/>
                <w:szCs w:val="24"/>
              </w:rPr>
            </w:pPr>
            <w:r w:rsidRPr="00593D9E">
              <w:rPr>
                <w:sz w:val="24"/>
                <w:szCs w:val="24"/>
              </w:rPr>
              <w:t>4.2.</w:t>
            </w:r>
          </w:p>
        </w:tc>
        <w:tc>
          <w:tcPr>
            <w:tcW w:w="1869" w:type="pct"/>
            <w:tcBorders>
              <w:top w:val="single" w:sz="4" w:space="0" w:color="auto"/>
              <w:left w:val="single" w:sz="4" w:space="0" w:color="auto"/>
              <w:bottom w:val="single" w:sz="4" w:space="0" w:color="auto"/>
              <w:right w:val="single" w:sz="4" w:space="0" w:color="auto"/>
            </w:tcBorders>
            <w:vAlign w:val="center"/>
            <w:hideMark/>
          </w:tcPr>
          <w:p w14:paraId="4B025B0C" w14:textId="77777777" w:rsidR="007F3924" w:rsidRPr="00593D9E" w:rsidRDefault="007F3924" w:rsidP="00DA0A52">
            <w:pPr>
              <w:rPr>
                <w:sz w:val="24"/>
                <w:szCs w:val="24"/>
              </w:rPr>
            </w:pPr>
            <w:r w:rsidRPr="00593D9E">
              <w:rPr>
                <w:sz w:val="24"/>
                <w:szCs w:val="24"/>
              </w:rPr>
              <w:t>Уровень напряжения электрической сети</w:t>
            </w:r>
          </w:p>
        </w:tc>
        <w:tc>
          <w:tcPr>
            <w:tcW w:w="672" w:type="pct"/>
            <w:tcBorders>
              <w:top w:val="single" w:sz="4" w:space="0" w:color="auto"/>
              <w:left w:val="single" w:sz="4" w:space="0" w:color="auto"/>
              <w:bottom w:val="single" w:sz="4" w:space="0" w:color="auto"/>
              <w:right w:val="single" w:sz="4" w:space="0" w:color="auto"/>
            </w:tcBorders>
            <w:vAlign w:val="center"/>
            <w:hideMark/>
          </w:tcPr>
          <w:p w14:paraId="346BAD8F" w14:textId="77777777" w:rsidR="007F3924" w:rsidRPr="00593D9E" w:rsidRDefault="007F3924" w:rsidP="00DA0A52">
            <w:pPr>
              <w:autoSpaceDE w:val="0"/>
              <w:autoSpaceDN w:val="0"/>
              <w:adjustRightInd w:val="0"/>
              <w:jc w:val="center"/>
              <w:rPr>
                <w:sz w:val="24"/>
                <w:szCs w:val="24"/>
              </w:rPr>
            </w:pPr>
            <w:r w:rsidRPr="00593D9E">
              <w:rPr>
                <w:sz w:val="24"/>
                <w:szCs w:val="24"/>
              </w:rPr>
              <w:t>кВ</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1EE0465" w14:textId="77777777" w:rsidR="007F3924" w:rsidRPr="00593D9E" w:rsidRDefault="007F3924" w:rsidP="00DA0A52">
            <w:pPr>
              <w:jc w:val="center"/>
              <w:rPr>
                <w:sz w:val="24"/>
                <w:szCs w:val="24"/>
              </w:rPr>
            </w:pPr>
            <w:r w:rsidRPr="00593D9E">
              <w:rPr>
                <w:sz w:val="24"/>
                <w:szCs w:val="24"/>
              </w:rPr>
              <w:t>10(6)</w:t>
            </w:r>
          </w:p>
        </w:tc>
      </w:tr>
      <w:tr w:rsidR="007F3924" w:rsidRPr="00593D9E" w14:paraId="2E384B53" w14:textId="77777777" w:rsidTr="00AC3EF7">
        <w:tc>
          <w:tcPr>
            <w:tcW w:w="469" w:type="pct"/>
            <w:tcBorders>
              <w:top w:val="single" w:sz="4" w:space="0" w:color="auto"/>
              <w:left w:val="single" w:sz="4" w:space="0" w:color="auto"/>
              <w:bottom w:val="single" w:sz="4" w:space="0" w:color="auto"/>
              <w:right w:val="single" w:sz="4" w:space="0" w:color="auto"/>
            </w:tcBorders>
            <w:vAlign w:val="center"/>
            <w:hideMark/>
          </w:tcPr>
          <w:p w14:paraId="6E78A8E9" w14:textId="77777777" w:rsidR="007F3924" w:rsidRPr="00593D9E" w:rsidRDefault="007F3924" w:rsidP="00DA0A52">
            <w:pPr>
              <w:ind w:left="-57" w:right="-57"/>
              <w:jc w:val="center"/>
              <w:rPr>
                <w:sz w:val="24"/>
                <w:szCs w:val="24"/>
              </w:rPr>
            </w:pPr>
            <w:r w:rsidRPr="00593D9E">
              <w:rPr>
                <w:sz w:val="24"/>
                <w:szCs w:val="24"/>
              </w:rPr>
              <w:t>4.3.</w:t>
            </w:r>
          </w:p>
        </w:tc>
        <w:tc>
          <w:tcPr>
            <w:tcW w:w="1869" w:type="pct"/>
            <w:tcBorders>
              <w:top w:val="single" w:sz="4" w:space="0" w:color="auto"/>
              <w:left w:val="single" w:sz="4" w:space="0" w:color="auto"/>
              <w:bottom w:val="single" w:sz="4" w:space="0" w:color="auto"/>
              <w:right w:val="single" w:sz="4" w:space="0" w:color="auto"/>
            </w:tcBorders>
            <w:vAlign w:val="center"/>
            <w:hideMark/>
          </w:tcPr>
          <w:p w14:paraId="25F4F2B3" w14:textId="77777777" w:rsidR="007F3924" w:rsidRPr="00593D9E" w:rsidRDefault="007F3924" w:rsidP="00DA0A52">
            <w:pPr>
              <w:autoSpaceDE w:val="0"/>
              <w:autoSpaceDN w:val="0"/>
              <w:adjustRightInd w:val="0"/>
              <w:rPr>
                <w:sz w:val="24"/>
                <w:szCs w:val="24"/>
              </w:rPr>
            </w:pPr>
            <w:r w:rsidRPr="00593D9E">
              <w:rPr>
                <w:sz w:val="24"/>
                <w:szCs w:val="24"/>
              </w:rPr>
              <w:t>Категория надежности электроснабжения</w:t>
            </w:r>
          </w:p>
        </w:tc>
        <w:tc>
          <w:tcPr>
            <w:tcW w:w="672" w:type="pct"/>
            <w:tcBorders>
              <w:top w:val="single" w:sz="4" w:space="0" w:color="auto"/>
              <w:left w:val="single" w:sz="4" w:space="0" w:color="auto"/>
              <w:bottom w:val="single" w:sz="4" w:space="0" w:color="auto"/>
              <w:right w:val="single" w:sz="4" w:space="0" w:color="auto"/>
            </w:tcBorders>
            <w:vAlign w:val="center"/>
            <w:hideMark/>
          </w:tcPr>
          <w:p w14:paraId="410F80D6" w14:textId="77777777" w:rsidR="007F3924" w:rsidRPr="00593D9E" w:rsidRDefault="007F3924" w:rsidP="00DA0A52">
            <w:pPr>
              <w:jc w:val="center"/>
              <w:rPr>
                <w:sz w:val="24"/>
                <w:szCs w:val="24"/>
              </w:rPr>
            </w:pPr>
            <w:r w:rsidRPr="00593D9E">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ACE7A58" w14:textId="77777777" w:rsidR="007F3924" w:rsidRPr="00593D9E" w:rsidRDefault="007F3924" w:rsidP="00DA0A52">
            <w:pPr>
              <w:jc w:val="center"/>
              <w:rPr>
                <w:sz w:val="24"/>
                <w:szCs w:val="24"/>
              </w:rPr>
            </w:pPr>
            <w:r w:rsidRPr="00593D9E">
              <w:rPr>
                <w:sz w:val="24"/>
                <w:szCs w:val="24"/>
              </w:rPr>
              <w:t>первая</w:t>
            </w:r>
          </w:p>
        </w:tc>
      </w:tr>
      <w:tr w:rsidR="007F3924" w:rsidRPr="00593D9E" w14:paraId="48C58F3A" w14:textId="77777777" w:rsidTr="00AC3EF7">
        <w:tc>
          <w:tcPr>
            <w:tcW w:w="469" w:type="pct"/>
            <w:tcBorders>
              <w:top w:val="single" w:sz="4" w:space="0" w:color="auto"/>
              <w:left w:val="single" w:sz="4" w:space="0" w:color="auto"/>
              <w:bottom w:val="single" w:sz="4" w:space="0" w:color="auto"/>
              <w:right w:val="single" w:sz="4" w:space="0" w:color="auto"/>
            </w:tcBorders>
            <w:vAlign w:val="center"/>
            <w:hideMark/>
          </w:tcPr>
          <w:p w14:paraId="40AE8253" w14:textId="77777777" w:rsidR="007F3924" w:rsidRPr="00593D9E" w:rsidRDefault="007F3924" w:rsidP="00DA0A52">
            <w:pPr>
              <w:ind w:left="-57" w:right="-57"/>
              <w:jc w:val="center"/>
              <w:rPr>
                <w:sz w:val="24"/>
                <w:szCs w:val="24"/>
              </w:rPr>
            </w:pPr>
            <w:r w:rsidRPr="00593D9E">
              <w:rPr>
                <w:sz w:val="24"/>
                <w:szCs w:val="24"/>
              </w:rPr>
              <w:t>4.4.</w:t>
            </w:r>
          </w:p>
        </w:tc>
        <w:tc>
          <w:tcPr>
            <w:tcW w:w="1869" w:type="pct"/>
            <w:tcBorders>
              <w:top w:val="single" w:sz="4" w:space="0" w:color="auto"/>
              <w:left w:val="nil"/>
              <w:bottom w:val="single" w:sz="4" w:space="0" w:color="auto"/>
              <w:right w:val="nil"/>
            </w:tcBorders>
            <w:vAlign w:val="center"/>
            <w:hideMark/>
          </w:tcPr>
          <w:p w14:paraId="01CA7576" w14:textId="77777777" w:rsidR="007F3924" w:rsidRPr="00593D9E" w:rsidRDefault="007F3924" w:rsidP="00DA0A52">
            <w:pPr>
              <w:autoSpaceDE w:val="0"/>
              <w:autoSpaceDN w:val="0"/>
              <w:adjustRightInd w:val="0"/>
              <w:rPr>
                <w:sz w:val="24"/>
                <w:szCs w:val="24"/>
              </w:rPr>
            </w:pPr>
            <w:r w:rsidRPr="00593D9E">
              <w:rPr>
                <w:sz w:val="24"/>
                <w:szCs w:val="24"/>
              </w:rPr>
              <w:t>Подготовка и выдача сетевой организацией технических условий заявителю (котельной)</w:t>
            </w:r>
          </w:p>
        </w:tc>
        <w:tc>
          <w:tcPr>
            <w:tcW w:w="672" w:type="pct"/>
            <w:tcBorders>
              <w:top w:val="single" w:sz="4" w:space="0" w:color="auto"/>
              <w:left w:val="single" w:sz="4" w:space="0" w:color="auto"/>
              <w:bottom w:val="single" w:sz="4" w:space="0" w:color="auto"/>
              <w:right w:val="single" w:sz="4" w:space="0" w:color="auto"/>
            </w:tcBorders>
            <w:vAlign w:val="center"/>
            <w:hideMark/>
          </w:tcPr>
          <w:p w14:paraId="4F08D209" w14:textId="77777777" w:rsidR="007F3924" w:rsidRPr="00593D9E" w:rsidRDefault="007F3924" w:rsidP="00DA0A52">
            <w:pPr>
              <w:jc w:val="center"/>
              <w:rPr>
                <w:sz w:val="24"/>
                <w:szCs w:val="24"/>
              </w:rPr>
            </w:pPr>
            <w:r w:rsidRPr="00593D9E">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06E7685" w14:textId="77777777" w:rsidR="007F3924" w:rsidRPr="00593D9E" w:rsidRDefault="007F3924" w:rsidP="00DA0A52">
            <w:pPr>
              <w:jc w:val="center"/>
              <w:rPr>
                <w:sz w:val="24"/>
                <w:szCs w:val="24"/>
              </w:rPr>
            </w:pPr>
            <w:r w:rsidRPr="00593D9E">
              <w:rPr>
                <w:sz w:val="24"/>
                <w:szCs w:val="24"/>
              </w:rPr>
              <w:t>осуществляется</w:t>
            </w:r>
          </w:p>
        </w:tc>
      </w:tr>
      <w:tr w:rsidR="007F3924" w:rsidRPr="00593D9E" w14:paraId="6F502EAA" w14:textId="77777777" w:rsidTr="00AC3EF7">
        <w:tc>
          <w:tcPr>
            <w:tcW w:w="469" w:type="pct"/>
            <w:tcBorders>
              <w:top w:val="single" w:sz="4" w:space="0" w:color="auto"/>
              <w:left w:val="single" w:sz="4" w:space="0" w:color="auto"/>
              <w:bottom w:val="single" w:sz="4" w:space="0" w:color="auto"/>
              <w:right w:val="single" w:sz="4" w:space="0" w:color="auto"/>
            </w:tcBorders>
            <w:vAlign w:val="center"/>
            <w:hideMark/>
          </w:tcPr>
          <w:p w14:paraId="5E1485C6" w14:textId="77777777" w:rsidR="007F3924" w:rsidRPr="00593D9E" w:rsidRDefault="007F3924" w:rsidP="00DA0A52">
            <w:pPr>
              <w:ind w:left="-57" w:right="-57"/>
              <w:jc w:val="center"/>
              <w:rPr>
                <w:sz w:val="24"/>
                <w:szCs w:val="24"/>
              </w:rPr>
            </w:pPr>
            <w:r w:rsidRPr="00593D9E">
              <w:rPr>
                <w:sz w:val="24"/>
                <w:szCs w:val="24"/>
              </w:rPr>
              <w:t>4.5.</w:t>
            </w:r>
          </w:p>
        </w:tc>
        <w:tc>
          <w:tcPr>
            <w:tcW w:w="1869" w:type="pct"/>
            <w:tcBorders>
              <w:top w:val="single" w:sz="4" w:space="0" w:color="auto"/>
              <w:left w:val="nil"/>
              <w:bottom w:val="single" w:sz="4" w:space="0" w:color="auto"/>
              <w:right w:val="nil"/>
            </w:tcBorders>
            <w:vAlign w:val="center"/>
            <w:hideMark/>
          </w:tcPr>
          <w:p w14:paraId="545CF7BC" w14:textId="77777777" w:rsidR="007F3924" w:rsidRPr="00593D9E" w:rsidRDefault="007F3924" w:rsidP="00DA0A52">
            <w:pPr>
              <w:rPr>
                <w:sz w:val="24"/>
                <w:szCs w:val="24"/>
              </w:rPr>
            </w:pPr>
            <w:r w:rsidRPr="00593D9E">
              <w:rPr>
                <w:sz w:val="24"/>
                <w:szCs w:val="24"/>
              </w:rPr>
              <w:t>Разработка сетевой организацией проектной документации по строительству «последней мили»</w:t>
            </w:r>
          </w:p>
        </w:tc>
        <w:tc>
          <w:tcPr>
            <w:tcW w:w="672" w:type="pct"/>
            <w:tcBorders>
              <w:top w:val="single" w:sz="4" w:space="0" w:color="auto"/>
              <w:left w:val="single" w:sz="4" w:space="0" w:color="auto"/>
              <w:bottom w:val="single" w:sz="4" w:space="0" w:color="auto"/>
              <w:right w:val="single" w:sz="4" w:space="0" w:color="auto"/>
            </w:tcBorders>
            <w:vAlign w:val="center"/>
            <w:hideMark/>
          </w:tcPr>
          <w:p w14:paraId="0D98DC57" w14:textId="77777777" w:rsidR="007F3924" w:rsidRPr="00593D9E" w:rsidRDefault="007F3924" w:rsidP="00DA0A52">
            <w:pPr>
              <w:jc w:val="center"/>
              <w:rPr>
                <w:sz w:val="24"/>
                <w:szCs w:val="24"/>
              </w:rPr>
            </w:pPr>
            <w:r w:rsidRPr="00593D9E">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C499E71" w14:textId="77777777" w:rsidR="007F3924" w:rsidRPr="00593D9E" w:rsidRDefault="007F3924" w:rsidP="00DA0A52">
            <w:pPr>
              <w:jc w:val="center"/>
              <w:rPr>
                <w:sz w:val="24"/>
                <w:szCs w:val="24"/>
              </w:rPr>
            </w:pPr>
            <w:r w:rsidRPr="00593D9E">
              <w:rPr>
                <w:sz w:val="24"/>
                <w:szCs w:val="24"/>
              </w:rPr>
              <w:t>осуществляется</w:t>
            </w:r>
          </w:p>
        </w:tc>
      </w:tr>
      <w:tr w:rsidR="007F3924" w:rsidRPr="00593D9E" w14:paraId="285EBF9C" w14:textId="77777777" w:rsidTr="00AC3EF7">
        <w:tc>
          <w:tcPr>
            <w:tcW w:w="469" w:type="pct"/>
            <w:tcBorders>
              <w:top w:val="single" w:sz="4" w:space="0" w:color="auto"/>
              <w:left w:val="single" w:sz="4" w:space="0" w:color="auto"/>
              <w:bottom w:val="single" w:sz="4" w:space="0" w:color="auto"/>
              <w:right w:val="single" w:sz="4" w:space="0" w:color="auto"/>
            </w:tcBorders>
            <w:vAlign w:val="center"/>
            <w:hideMark/>
          </w:tcPr>
          <w:p w14:paraId="721B12E3" w14:textId="77777777" w:rsidR="007F3924" w:rsidRPr="00593D9E" w:rsidRDefault="007F3924" w:rsidP="00DA0A52">
            <w:pPr>
              <w:ind w:left="-57" w:right="-57"/>
              <w:jc w:val="center"/>
              <w:rPr>
                <w:sz w:val="24"/>
                <w:szCs w:val="24"/>
              </w:rPr>
            </w:pPr>
            <w:r w:rsidRPr="00593D9E">
              <w:rPr>
                <w:sz w:val="24"/>
                <w:szCs w:val="24"/>
              </w:rPr>
              <w:t>4.6.</w:t>
            </w:r>
          </w:p>
        </w:tc>
        <w:tc>
          <w:tcPr>
            <w:tcW w:w="1869" w:type="pct"/>
            <w:tcBorders>
              <w:top w:val="single" w:sz="4" w:space="0" w:color="auto"/>
              <w:left w:val="nil"/>
              <w:bottom w:val="single" w:sz="4" w:space="0" w:color="auto"/>
              <w:right w:val="nil"/>
            </w:tcBorders>
            <w:vAlign w:val="center"/>
            <w:hideMark/>
          </w:tcPr>
          <w:p w14:paraId="13B0744C" w14:textId="77777777" w:rsidR="007F3924" w:rsidRPr="00593D9E" w:rsidRDefault="007F3924" w:rsidP="00DA0A52">
            <w:pPr>
              <w:rPr>
                <w:sz w:val="24"/>
                <w:szCs w:val="24"/>
              </w:rPr>
            </w:pPr>
            <w:r w:rsidRPr="00593D9E">
              <w:rPr>
                <w:sz w:val="24"/>
                <w:szCs w:val="24"/>
              </w:rPr>
              <w:t>Выполнение сетевой организацией мероприятий, связанных со строительством «последней мили»</w:t>
            </w:r>
          </w:p>
        </w:tc>
        <w:tc>
          <w:tcPr>
            <w:tcW w:w="672" w:type="pct"/>
            <w:tcBorders>
              <w:top w:val="single" w:sz="4" w:space="0" w:color="auto"/>
              <w:left w:val="single" w:sz="4" w:space="0" w:color="auto"/>
              <w:bottom w:val="single" w:sz="4" w:space="0" w:color="auto"/>
              <w:right w:val="single" w:sz="4" w:space="0" w:color="auto"/>
            </w:tcBorders>
            <w:vAlign w:val="center"/>
            <w:hideMark/>
          </w:tcPr>
          <w:p w14:paraId="736A3563" w14:textId="77777777" w:rsidR="007F3924" w:rsidRPr="00593D9E" w:rsidRDefault="007F3924" w:rsidP="00DA0A52">
            <w:pPr>
              <w:jc w:val="center"/>
              <w:rPr>
                <w:sz w:val="24"/>
                <w:szCs w:val="24"/>
              </w:rPr>
            </w:pPr>
            <w:r w:rsidRPr="00593D9E">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C8F167E" w14:textId="77777777" w:rsidR="007F3924" w:rsidRPr="00593D9E" w:rsidRDefault="007F3924" w:rsidP="00DA0A52">
            <w:pPr>
              <w:jc w:val="center"/>
              <w:rPr>
                <w:sz w:val="24"/>
                <w:szCs w:val="24"/>
              </w:rPr>
            </w:pPr>
            <w:r w:rsidRPr="00593D9E">
              <w:rPr>
                <w:sz w:val="24"/>
                <w:szCs w:val="24"/>
              </w:rPr>
              <w:t>выполняется</w:t>
            </w:r>
          </w:p>
        </w:tc>
      </w:tr>
      <w:tr w:rsidR="007F3924" w:rsidRPr="00593D9E" w14:paraId="7307FFDE" w14:textId="77777777" w:rsidTr="00AC3EF7">
        <w:tc>
          <w:tcPr>
            <w:tcW w:w="469" w:type="pct"/>
            <w:tcBorders>
              <w:top w:val="single" w:sz="4" w:space="0" w:color="auto"/>
              <w:left w:val="single" w:sz="4" w:space="0" w:color="auto"/>
              <w:bottom w:val="single" w:sz="4" w:space="0" w:color="auto"/>
              <w:right w:val="single" w:sz="4" w:space="0" w:color="auto"/>
            </w:tcBorders>
            <w:vAlign w:val="center"/>
            <w:hideMark/>
          </w:tcPr>
          <w:p w14:paraId="55E9835C" w14:textId="77777777" w:rsidR="007F3924" w:rsidRPr="00593D9E" w:rsidRDefault="007F3924" w:rsidP="00DA0A52">
            <w:pPr>
              <w:ind w:left="-57" w:right="-57"/>
              <w:jc w:val="center"/>
              <w:rPr>
                <w:sz w:val="24"/>
                <w:szCs w:val="24"/>
              </w:rPr>
            </w:pPr>
            <w:r w:rsidRPr="00593D9E">
              <w:rPr>
                <w:sz w:val="24"/>
                <w:szCs w:val="24"/>
              </w:rPr>
              <w:t>4.6.1.</w:t>
            </w:r>
          </w:p>
        </w:tc>
        <w:tc>
          <w:tcPr>
            <w:tcW w:w="1869" w:type="pct"/>
            <w:tcBorders>
              <w:top w:val="single" w:sz="4" w:space="0" w:color="auto"/>
              <w:left w:val="nil"/>
              <w:bottom w:val="single" w:sz="4" w:space="0" w:color="auto"/>
              <w:right w:val="nil"/>
            </w:tcBorders>
            <w:vAlign w:val="center"/>
            <w:hideMark/>
          </w:tcPr>
          <w:p w14:paraId="7A614965" w14:textId="77777777" w:rsidR="007F3924" w:rsidRPr="00593D9E" w:rsidRDefault="007F3924" w:rsidP="00DA0A52">
            <w:pPr>
              <w:rPr>
                <w:sz w:val="24"/>
                <w:szCs w:val="24"/>
              </w:rPr>
            </w:pPr>
            <w:r w:rsidRPr="00593D9E">
              <w:rPr>
                <w:sz w:val="24"/>
                <w:szCs w:val="24"/>
              </w:rPr>
              <w:t>строительство воздушных линий</w:t>
            </w:r>
          </w:p>
        </w:tc>
        <w:tc>
          <w:tcPr>
            <w:tcW w:w="672" w:type="pct"/>
            <w:tcBorders>
              <w:top w:val="single" w:sz="4" w:space="0" w:color="auto"/>
              <w:left w:val="single" w:sz="4" w:space="0" w:color="auto"/>
              <w:bottom w:val="single" w:sz="4" w:space="0" w:color="auto"/>
              <w:right w:val="single" w:sz="4" w:space="0" w:color="auto"/>
            </w:tcBorders>
            <w:vAlign w:val="center"/>
            <w:hideMark/>
          </w:tcPr>
          <w:p w14:paraId="014993E4" w14:textId="77777777" w:rsidR="007F3924" w:rsidRPr="00593D9E" w:rsidRDefault="007F3924" w:rsidP="00DA0A52">
            <w:pPr>
              <w:jc w:val="center"/>
              <w:rPr>
                <w:sz w:val="24"/>
                <w:szCs w:val="24"/>
              </w:rPr>
            </w:pPr>
            <w:r w:rsidRPr="00593D9E">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EBB5064" w14:textId="77777777" w:rsidR="007F3924" w:rsidRPr="00593D9E" w:rsidRDefault="007F3924" w:rsidP="00DA0A52">
            <w:pPr>
              <w:jc w:val="center"/>
              <w:rPr>
                <w:sz w:val="24"/>
                <w:szCs w:val="24"/>
              </w:rPr>
            </w:pPr>
            <w:r w:rsidRPr="00593D9E">
              <w:rPr>
                <w:sz w:val="24"/>
                <w:szCs w:val="24"/>
              </w:rPr>
              <w:t>не осуществляется</w:t>
            </w:r>
          </w:p>
        </w:tc>
      </w:tr>
      <w:tr w:rsidR="007F3924" w:rsidRPr="00593D9E" w14:paraId="05FF22C1" w14:textId="77777777" w:rsidTr="00AC3EF7">
        <w:tc>
          <w:tcPr>
            <w:tcW w:w="469" w:type="pct"/>
            <w:tcBorders>
              <w:top w:val="single" w:sz="4" w:space="0" w:color="auto"/>
              <w:left w:val="single" w:sz="4" w:space="0" w:color="auto"/>
              <w:bottom w:val="single" w:sz="4" w:space="0" w:color="auto"/>
              <w:right w:val="single" w:sz="4" w:space="0" w:color="auto"/>
            </w:tcBorders>
            <w:vAlign w:val="center"/>
            <w:hideMark/>
          </w:tcPr>
          <w:p w14:paraId="14EFD07A" w14:textId="77777777" w:rsidR="007F3924" w:rsidRPr="00593D9E" w:rsidRDefault="007F3924" w:rsidP="00DA0A52">
            <w:pPr>
              <w:ind w:left="-57" w:right="-57"/>
              <w:jc w:val="center"/>
              <w:rPr>
                <w:sz w:val="24"/>
                <w:szCs w:val="24"/>
              </w:rPr>
            </w:pPr>
            <w:r w:rsidRPr="00593D9E">
              <w:rPr>
                <w:sz w:val="24"/>
                <w:szCs w:val="24"/>
              </w:rPr>
              <w:t>4.6.2.</w:t>
            </w:r>
          </w:p>
        </w:tc>
        <w:tc>
          <w:tcPr>
            <w:tcW w:w="1869" w:type="pct"/>
            <w:tcBorders>
              <w:top w:val="single" w:sz="4" w:space="0" w:color="auto"/>
              <w:left w:val="nil"/>
              <w:bottom w:val="single" w:sz="4" w:space="0" w:color="auto"/>
              <w:right w:val="nil"/>
            </w:tcBorders>
            <w:vAlign w:val="center"/>
            <w:hideMark/>
          </w:tcPr>
          <w:p w14:paraId="4F1D904B" w14:textId="77777777" w:rsidR="007F3924" w:rsidRPr="00593D9E" w:rsidRDefault="007F3924" w:rsidP="00DA0A52">
            <w:pPr>
              <w:autoSpaceDE w:val="0"/>
              <w:autoSpaceDN w:val="0"/>
              <w:adjustRightInd w:val="0"/>
              <w:jc w:val="both"/>
              <w:rPr>
                <w:sz w:val="24"/>
                <w:szCs w:val="24"/>
              </w:rPr>
            </w:pPr>
            <w:r w:rsidRPr="00593D9E">
              <w:rPr>
                <w:sz w:val="24"/>
                <w:szCs w:val="24"/>
              </w:rPr>
              <w:t>строительство кабельных линий:</w:t>
            </w:r>
          </w:p>
        </w:tc>
        <w:tc>
          <w:tcPr>
            <w:tcW w:w="672" w:type="pct"/>
            <w:tcBorders>
              <w:top w:val="single" w:sz="4" w:space="0" w:color="auto"/>
              <w:left w:val="single" w:sz="4" w:space="0" w:color="auto"/>
              <w:bottom w:val="single" w:sz="4" w:space="0" w:color="auto"/>
              <w:right w:val="single" w:sz="4" w:space="0" w:color="auto"/>
            </w:tcBorders>
            <w:vAlign w:val="center"/>
            <w:hideMark/>
          </w:tcPr>
          <w:p w14:paraId="3C355B06" w14:textId="77777777" w:rsidR="007F3924" w:rsidRPr="00593D9E" w:rsidRDefault="007F3924" w:rsidP="00DA0A52">
            <w:pPr>
              <w:jc w:val="center"/>
              <w:rPr>
                <w:sz w:val="24"/>
                <w:szCs w:val="24"/>
              </w:rPr>
            </w:pPr>
            <w:r w:rsidRPr="00593D9E">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65F1BD7C" w14:textId="77777777" w:rsidR="007F3924" w:rsidRPr="00593D9E" w:rsidRDefault="007F3924" w:rsidP="00DA0A52">
            <w:pPr>
              <w:jc w:val="center"/>
              <w:rPr>
                <w:sz w:val="24"/>
                <w:szCs w:val="24"/>
              </w:rPr>
            </w:pPr>
            <w:r w:rsidRPr="00593D9E">
              <w:rPr>
                <w:sz w:val="24"/>
                <w:szCs w:val="24"/>
              </w:rPr>
              <w:t>осуществляется</w:t>
            </w:r>
          </w:p>
        </w:tc>
      </w:tr>
      <w:tr w:rsidR="007F3924" w:rsidRPr="00593D9E" w14:paraId="2145AB98" w14:textId="77777777" w:rsidTr="00AC3EF7">
        <w:tc>
          <w:tcPr>
            <w:tcW w:w="469" w:type="pct"/>
            <w:tcBorders>
              <w:top w:val="single" w:sz="4" w:space="0" w:color="auto"/>
              <w:left w:val="single" w:sz="4" w:space="0" w:color="auto"/>
              <w:bottom w:val="single" w:sz="4" w:space="0" w:color="auto"/>
              <w:right w:val="single" w:sz="4" w:space="0" w:color="auto"/>
            </w:tcBorders>
            <w:vAlign w:val="center"/>
            <w:hideMark/>
          </w:tcPr>
          <w:p w14:paraId="27E4FE63" w14:textId="77777777" w:rsidR="007F3924" w:rsidRPr="00593D9E" w:rsidRDefault="007F3924" w:rsidP="00DA0A52">
            <w:pPr>
              <w:ind w:left="-57" w:right="-57"/>
              <w:jc w:val="center"/>
              <w:rPr>
                <w:sz w:val="24"/>
                <w:szCs w:val="24"/>
              </w:rPr>
            </w:pPr>
            <w:r w:rsidRPr="00593D9E">
              <w:rPr>
                <w:sz w:val="24"/>
                <w:szCs w:val="24"/>
              </w:rPr>
              <w:t>4.6.2.1.</w:t>
            </w:r>
          </w:p>
        </w:tc>
        <w:tc>
          <w:tcPr>
            <w:tcW w:w="1869" w:type="pct"/>
            <w:tcBorders>
              <w:top w:val="single" w:sz="4" w:space="0" w:color="auto"/>
              <w:left w:val="nil"/>
              <w:bottom w:val="single" w:sz="4" w:space="0" w:color="auto"/>
              <w:right w:val="nil"/>
            </w:tcBorders>
            <w:vAlign w:val="center"/>
            <w:hideMark/>
          </w:tcPr>
          <w:p w14:paraId="16FFDF41" w14:textId="77777777" w:rsidR="007F3924" w:rsidRPr="00593D9E" w:rsidRDefault="007F3924" w:rsidP="00DA0A52">
            <w:pPr>
              <w:rPr>
                <w:sz w:val="24"/>
                <w:szCs w:val="24"/>
              </w:rPr>
            </w:pPr>
            <w:r w:rsidRPr="00593D9E">
              <w:rPr>
                <w:sz w:val="24"/>
                <w:szCs w:val="24"/>
              </w:rPr>
              <w:t>протяженность линий</w:t>
            </w:r>
          </w:p>
        </w:tc>
        <w:tc>
          <w:tcPr>
            <w:tcW w:w="672" w:type="pct"/>
            <w:tcBorders>
              <w:top w:val="single" w:sz="4" w:space="0" w:color="auto"/>
              <w:left w:val="single" w:sz="4" w:space="0" w:color="auto"/>
              <w:bottom w:val="single" w:sz="4" w:space="0" w:color="auto"/>
              <w:right w:val="single" w:sz="4" w:space="0" w:color="auto"/>
            </w:tcBorders>
            <w:vAlign w:val="center"/>
            <w:hideMark/>
          </w:tcPr>
          <w:p w14:paraId="7124786F" w14:textId="77777777" w:rsidR="007F3924" w:rsidRPr="00593D9E" w:rsidRDefault="007F3924" w:rsidP="00DA0A52">
            <w:pPr>
              <w:jc w:val="center"/>
              <w:rPr>
                <w:sz w:val="24"/>
                <w:szCs w:val="24"/>
              </w:rPr>
            </w:pPr>
            <w:r w:rsidRPr="00593D9E">
              <w:rPr>
                <w:sz w:val="24"/>
                <w:szCs w:val="24"/>
              </w:rPr>
              <w:t>км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F2D2087" w14:textId="77777777" w:rsidR="007F3924" w:rsidRPr="00593D9E" w:rsidRDefault="007F3924" w:rsidP="00DA0A52">
            <w:pPr>
              <w:jc w:val="center"/>
              <w:rPr>
                <w:sz w:val="24"/>
                <w:szCs w:val="24"/>
              </w:rPr>
            </w:pPr>
            <w:r w:rsidRPr="00593D9E">
              <w:rPr>
                <w:sz w:val="24"/>
                <w:szCs w:val="24"/>
              </w:rPr>
              <w:t>0,6 (2 линии в траншее по 0,3 км каждая)</w:t>
            </w:r>
          </w:p>
        </w:tc>
      </w:tr>
      <w:tr w:rsidR="007F3924" w:rsidRPr="00593D9E" w14:paraId="1DCDF9D6" w14:textId="77777777" w:rsidTr="00AC3EF7">
        <w:tc>
          <w:tcPr>
            <w:tcW w:w="469" w:type="pct"/>
            <w:tcBorders>
              <w:top w:val="single" w:sz="4" w:space="0" w:color="auto"/>
              <w:left w:val="single" w:sz="4" w:space="0" w:color="auto"/>
              <w:bottom w:val="single" w:sz="4" w:space="0" w:color="auto"/>
              <w:right w:val="single" w:sz="4" w:space="0" w:color="auto"/>
            </w:tcBorders>
            <w:vAlign w:val="center"/>
            <w:hideMark/>
          </w:tcPr>
          <w:p w14:paraId="08D4A3D0" w14:textId="77777777" w:rsidR="007F3924" w:rsidRPr="00593D9E" w:rsidRDefault="007F3924" w:rsidP="00DA0A52">
            <w:pPr>
              <w:ind w:left="-57" w:right="-57"/>
              <w:jc w:val="center"/>
              <w:rPr>
                <w:sz w:val="24"/>
                <w:szCs w:val="24"/>
              </w:rPr>
            </w:pPr>
            <w:r w:rsidRPr="00593D9E">
              <w:rPr>
                <w:sz w:val="24"/>
                <w:szCs w:val="24"/>
              </w:rPr>
              <w:t>4.6.2.2.</w:t>
            </w:r>
          </w:p>
        </w:tc>
        <w:tc>
          <w:tcPr>
            <w:tcW w:w="1869" w:type="pct"/>
            <w:tcBorders>
              <w:top w:val="single" w:sz="4" w:space="0" w:color="auto"/>
              <w:left w:val="nil"/>
              <w:bottom w:val="single" w:sz="4" w:space="0" w:color="auto"/>
              <w:right w:val="nil"/>
            </w:tcBorders>
            <w:vAlign w:val="center"/>
            <w:hideMark/>
          </w:tcPr>
          <w:p w14:paraId="609D21E0" w14:textId="77777777" w:rsidR="007F3924" w:rsidRPr="00593D9E" w:rsidRDefault="007F3924" w:rsidP="00DA0A52">
            <w:pPr>
              <w:autoSpaceDE w:val="0"/>
              <w:autoSpaceDN w:val="0"/>
              <w:adjustRightInd w:val="0"/>
              <w:jc w:val="both"/>
              <w:rPr>
                <w:sz w:val="24"/>
                <w:szCs w:val="24"/>
              </w:rPr>
            </w:pPr>
            <w:r w:rsidRPr="00593D9E">
              <w:rPr>
                <w:sz w:val="24"/>
                <w:szCs w:val="24"/>
              </w:rPr>
              <w:t>сечение жилы</w:t>
            </w:r>
          </w:p>
        </w:tc>
        <w:tc>
          <w:tcPr>
            <w:tcW w:w="672" w:type="pct"/>
            <w:tcBorders>
              <w:top w:val="single" w:sz="4" w:space="0" w:color="auto"/>
              <w:left w:val="single" w:sz="4" w:space="0" w:color="auto"/>
              <w:bottom w:val="single" w:sz="4" w:space="0" w:color="auto"/>
              <w:right w:val="single" w:sz="4" w:space="0" w:color="auto"/>
            </w:tcBorders>
            <w:vAlign w:val="center"/>
            <w:hideMark/>
          </w:tcPr>
          <w:p w14:paraId="07297AE0" w14:textId="77777777" w:rsidR="007F3924" w:rsidRPr="00593D9E" w:rsidRDefault="007F3924" w:rsidP="00DA0A52">
            <w:pPr>
              <w:jc w:val="center"/>
              <w:rPr>
                <w:sz w:val="24"/>
                <w:szCs w:val="24"/>
              </w:rPr>
            </w:pPr>
            <w:r w:rsidRPr="00593D9E">
              <w:rPr>
                <w:sz w:val="24"/>
                <w:szCs w:val="24"/>
              </w:rPr>
              <w:t>кв. мм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D5B9773" w14:textId="77777777" w:rsidR="007F3924" w:rsidRPr="00593D9E" w:rsidRDefault="007F3924" w:rsidP="00DA0A52">
            <w:pPr>
              <w:jc w:val="center"/>
              <w:rPr>
                <w:sz w:val="24"/>
                <w:szCs w:val="24"/>
              </w:rPr>
            </w:pPr>
            <w:r w:rsidRPr="00593D9E">
              <w:rPr>
                <w:sz w:val="24"/>
                <w:szCs w:val="24"/>
              </w:rPr>
              <w:t>25</w:t>
            </w:r>
          </w:p>
        </w:tc>
      </w:tr>
      <w:tr w:rsidR="007F3924" w:rsidRPr="00593D9E" w14:paraId="27B05D12" w14:textId="77777777" w:rsidTr="00AC3EF7">
        <w:tc>
          <w:tcPr>
            <w:tcW w:w="469" w:type="pct"/>
            <w:tcBorders>
              <w:top w:val="single" w:sz="4" w:space="0" w:color="auto"/>
              <w:left w:val="single" w:sz="4" w:space="0" w:color="auto"/>
              <w:bottom w:val="single" w:sz="4" w:space="0" w:color="auto"/>
              <w:right w:val="single" w:sz="4" w:space="0" w:color="auto"/>
            </w:tcBorders>
            <w:vAlign w:val="center"/>
            <w:hideMark/>
          </w:tcPr>
          <w:p w14:paraId="01F63F2B" w14:textId="77777777" w:rsidR="007F3924" w:rsidRPr="00593D9E" w:rsidRDefault="007F3924" w:rsidP="00DA0A52">
            <w:pPr>
              <w:ind w:left="-57" w:right="-57"/>
              <w:jc w:val="center"/>
              <w:rPr>
                <w:sz w:val="24"/>
                <w:szCs w:val="24"/>
              </w:rPr>
            </w:pPr>
            <w:r w:rsidRPr="00593D9E">
              <w:rPr>
                <w:sz w:val="24"/>
                <w:szCs w:val="24"/>
              </w:rPr>
              <w:t>4.6.2.3.</w:t>
            </w:r>
          </w:p>
        </w:tc>
        <w:tc>
          <w:tcPr>
            <w:tcW w:w="1869" w:type="pct"/>
            <w:tcBorders>
              <w:top w:val="single" w:sz="4" w:space="0" w:color="auto"/>
              <w:left w:val="nil"/>
              <w:bottom w:val="single" w:sz="4" w:space="0" w:color="auto"/>
              <w:right w:val="nil"/>
            </w:tcBorders>
            <w:vAlign w:val="center"/>
            <w:hideMark/>
          </w:tcPr>
          <w:p w14:paraId="5EE1FF7B" w14:textId="77777777" w:rsidR="007F3924" w:rsidRPr="00593D9E" w:rsidRDefault="007F3924" w:rsidP="00DA0A52">
            <w:pPr>
              <w:autoSpaceDE w:val="0"/>
              <w:autoSpaceDN w:val="0"/>
              <w:adjustRightInd w:val="0"/>
              <w:jc w:val="both"/>
              <w:rPr>
                <w:sz w:val="24"/>
                <w:szCs w:val="24"/>
              </w:rPr>
            </w:pPr>
            <w:r w:rsidRPr="00593D9E">
              <w:rPr>
                <w:sz w:val="24"/>
                <w:szCs w:val="24"/>
              </w:rPr>
              <w:t>материал жилы</w:t>
            </w:r>
          </w:p>
        </w:tc>
        <w:tc>
          <w:tcPr>
            <w:tcW w:w="672" w:type="pct"/>
            <w:tcBorders>
              <w:top w:val="single" w:sz="4" w:space="0" w:color="auto"/>
              <w:left w:val="single" w:sz="4" w:space="0" w:color="auto"/>
              <w:bottom w:val="single" w:sz="4" w:space="0" w:color="auto"/>
              <w:right w:val="single" w:sz="4" w:space="0" w:color="auto"/>
            </w:tcBorders>
            <w:vAlign w:val="center"/>
            <w:hideMark/>
          </w:tcPr>
          <w:p w14:paraId="1F12E7A2" w14:textId="77777777" w:rsidR="007F3924" w:rsidRPr="00593D9E" w:rsidRDefault="007F3924" w:rsidP="00DA0A52">
            <w:pPr>
              <w:jc w:val="center"/>
              <w:rPr>
                <w:sz w:val="24"/>
                <w:szCs w:val="24"/>
              </w:rPr>
            </w:pPr>
            <w:r w:rsidRPr="00593D9E">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34CE315" w14:textId="77777777" w:rsidR="007F3924" w:rsidRPr="00593D9E" w:rsidRDefault="007F3924" w:rsidP="00DA0A52">
            <w:pPr>
              <w:jc w:val="center"/>
              <w:rPr>
                <w:sz w:val="24"/>
                <w:szCs w:val="24"/>
              </w:rPr>
            </w:pPr>
            <w:r w:rsidRPr="00593D9E">
              <w:rPr>
                <w:sz w:val="24"/>
                <w:szCs w:val="24"/>
              </w:rPr>
              <w:t>алюминий</w:t>
            </w:r>
          </w:p>
        </w:tc>
      </w:tr>
      <w:tr w:rsidR="007F3924" w:rsidRPr="00593D9E" w14:paraId="50E208AF" w14:textId="77777777" w:rsidTr="00AC3EF7">
        <w:tc>
          <w:tcPr>
            <w:tcW w:w="469" w:type="pct"/>
            <w:tcBorders>
              <w:top w:val="single" w:sz="4" w:space="0" w:color="auto"/>
              <w:left w:val="single" w:sz="4" w:space="0" w:color="auto"/>
              <w:bottom w:val="single" w:sz="4" w:space="0" w:color="auto"/>
              <w:right w:val="single" w:sz="4" w:space="0" w:color="auto"/>
            </w:tcBorders>
            <w:vAlign w:val="center"/>
            <w:hideMark/>
          </w:tcPr>
          <w:p w14:paraId="33EF371C" w14:textId="77777777" w:rsidR="007F3924" w:rsidRPr="00593D9E" w:rsidRDefault="007F3924" w:rsidP="00DA0A52">
            <w:pPr>
              <w:ind w:left="-57" w:right="-57"/>
              <w:jc w:val="center"/>
              <w:rPr>
                <w:sz w:val="24"/>
                <w:szCs w:val="24"/>
              </w:rPr>
            </w:pPr>
            <w:r w:rsidRPr="00593D9E">
              <w:rPr>
                <w:sz w:val="24"/>
                <w:szCs w:val="24"/>
              </w:rPr>
              <w:t>4.6.2.4.</w:t>
            </w:r>
          </w:p>
        </w:tc>
        <w:tc>
          <w:tcPr>
            <w:tcW w:w="1869" w:type="pct"/>
            <w:tcBorders>
              <w:top w:val="single" w:sz="4" w:space="0" w:color="auto"/>
              <w:left w:val="nil"/>
              <w:bottom w:val="single" w:sz="4" w:space="0" w:color="auto"/>
              <w:right w:val="nil"/>
            </w:tcBorders>
            <w:vAlign w:val="center"/>
            <w:hideMark/>
          </w:tcPr>
          <w:p w14:paraId="7B21F028" w14:textId="77777777" w:rsidR="007F3924" w:rsidRPr="00593D9E" w:rsidRDefault="007F3924" w:rsidP="00DA0A52">
            <w:pPr>
              <w:autoSpaceDE w:val="0"/>
              <w:autoSpaceDN w:val="0"/>
              <w:adjustRightInd w:val="0"/>
              <w:jc w:val="both"/>
              <w:rPr>
                <w:sz w:val="24"/>
                <w:szCs w:val="24"/>
              </w:rPr>
            </w:pPr>
            <w:r w:rsidRPr="00593D9E">
              <w:rPr>
                <w:sz w:val="24"/>
                <w:szCs w:val="24"/>
              </w:rPr>
              <w:t>количество жил в линии</w:t>
            </w:r>
          </w:p>
        </w:tc>
        <w:tc>
          <w:tcPr>
            <w:tcW w:w="672" w:type="pct"/>
            <w:tcBorders>
              <w:top w:val="single" w:sz="4" w:space="0" w:color="auto"/>
              <w:left w:val="single" w:sz="4" w:space="0" w:color="auto"/>
              <w:bottom w:val="single" w:sz="4" w:space="0" w:color="auto"/>
              <w:right w:val="single" w:sz="4" w:space="0" w:color="auto"/>
            </w:tcBorders>
            <w:vAlign w:val="center"/>
            <w:hideMark/>
          </w:tcPr>
          <w:p w14:paraId="60071734" w14:textId="77777777" w:rsidR="007F3924" w:rsidRPr="00593D9E" w:rsidRDefault="007F3924" w:rsidP="00DA0A52">
            <w:pPr>
              <w:jc w:val="center"/>
              <w:rPr>
                <w:sz w:val="24"/>
                <w:szCs w:val="24"/>
              </w:rPr>
            </w:pPr>
            <w:r w:rsidRPr="00593D9E">
              <w:rPr>
                <w:sz w:val="24"/>
                <w:szCs w:val="24"/>
              </w:rPr>
              <w:t>штук</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B121CA8" w14:textId="77777777" w:rsidR="007F3924" w:rsidRPr="00593D9E" w:rsidRDefault="007F3924" w:rsidP="00DA0A52">
            <w:pPr>
              <w:jc w:val="center"/>
              <w:rPr>
                <w:sz w:val="24"/>
                <w:szCs w:val="24"/>
              </w:rPr>
            </w:pPr>
            <w:r w:rsidRPr="00593D9E">
              <w:rPr>
                <w:sz w:val="24"/>
                <w:szCs w:val="24"/>
              </w:rPr>
              <w:t>3</w:t>
            </w:r>
          </w:p>
        </w:tc>
      </w:tr>
      <w:tr w:rsidR="007F3924" w:rsidRPr="00593D9E" w14:paraId="55CDAD20" w14:textId="77777777" w:rsidTr="00AC3EF7">
        <w:tc>
          <w:tcPr>
            <w:tcW w:w="469" w:type="pct"/>
            <w:tcBorders>
              <w:top w:val="single" w:sz="4" w:space="0" w:color="auto"/>
              <w:left w:val="single" w:sz="4" w:space="0" w:color="auto"/>
              <w:bottom w:val="single" w:sz="4" w:space="0" w:color="auto"/>
              <w:right w:val="single" w:sz="4" w:space="0" w:color="auto"/>
            </w:tcBorders>
            <w:vAlign w:val="center"/>
            <w:hideMark/>
          </w:tcPr>
          <w:p w14:paraId="0A740F7F" w14:textId="77777777" w:rsidR="007F3924" w:rsidRPr="00593D9E" w:rsidRDefault="007F3924" w:rsidP="00DA0A52">
            <w:pPr>
              <w:ind w:left="-57" w:right="-57"/>
              <w:jc w:val="center"/>
              <w:rPr>
                <w:sz w:val="24"/>
                <w:szCs w:val="24"/>
              </w:rPr>
            </w:pPr>
            <w:r w:rsidRPr="00593D9E">
              <w:rPr>
                <w:sz w:val="24"/>
                <w:szCs w:val="24"/>
              </w:rPr>
              <w:t>4.6.2.5.</w:t>
            </w:r>
          </w:p>
        </w:tc>
        <w:tc>
          <w:tcPr>
            <w:tcW w:w="1869" w:type="pct"/>
            <w:tcBorders>
              <w:top w:val="single" w:sz="4" w:space="0" w:color="auto"/>
              <w:left w:val="nil"/>
              <w:bottom w:val="single" w:sz="4" w:space="0" w:color="auto"/>
              <w:right w:val="nil"/>
            </w:tcBorders>
            <w:vAlign w:val="center"/>
            <w:hideMark/>
          </w:tcPr>
          <w:p w14:paraId="21834086" w14:textId="77777777" w:rsidR="007F3924" w:rsidRPr="00593D9E" w:rsidRDefault="007F3924" w:rsidP="00DA0A52">
            <w:pPr>
              <w:autoSpaceDE w:val="0"/>
              <w:autoSpaceDN w:val="0"/>
              <w:adjustRightInd w:val="0"/>
              <w:jc w:val="both"/>
              <w:rPr>
                <w:sz w:val="24"/>
                <w:szCs w:val="24"/>
              </w:rPr>
            </w:pPr>
            <w:r w:rsidRPr="00593D9E">
              <w:rPr>
                <w:sz w:val="24"/>
                <w:szCs w:val="24"/>
              </w:rPr>
              <w:t>способ прокладки</w:t>
            </w:r>
          </w:p>
        </w:tc>
        <w:tc>
          <w:tcPr>
            <w:tcW w:w="672" w:type="pct"/>
            <w:tcBorders>
              <w:top w:val="single" w:sz="4" w:space="0" w:color="auto"/>
              <w:left w:val="single" w:sz="4" w:space="0" w:color="auto"/>
              <w:bottom w:val="single" w:sz="4" w:space="0" w:color="auto"/>
              <w:right w:val="single" w:sz="4" w:space="0" w:color="auto"/>
            </w:tcBorders>
            <w:vAlign w:val="center"/>
            <w:hideMark/>
          </w:tcPr>
          <w:p w14:paraId="434F0FCC" w14:textId="77777777" w:rsidR="007F3924" w:rsidRPr="00593D9E" w:rsidRDefault="007F3924" w:rsidP="00DA0A52">
            <w:pPr>
              <w:jc w:val="center"/>
              <w:rPr>
                <w:sz w:val="24"/>
                <w:szCs w:val="24"/>
              </w:rPr>
            </w:pPr>
            <w:r w:rsidRPr="00593D9E">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B1DEB03" w14:textId="77777777" w:rsidR="007F3924" w:rsidRPr="00593D9E" w:rsidRDefault="007F3924" w:rsidP="00DA0A52">
            <w:pPr>
              <w:jc w:val="center"/>
              <w:rPr>
                <w:sz w:val="24"/>
                <w:szCs w:val="24"/>
              </w:rPr>
            </w:pPr>
            <w:r w:rsidRPr="00593D9E">
              <w:rPr>
                <w:sz w:val="24"/>
                <w:szCs w:val="24"/>
              </w:rPr>
              <w:t>в траншее</w:t>
            </w:r>
          </w:p>
        </w:tc>
      </w:tr>
      <w:tr w:rsidR="007F3924" w:rsidRPr="00593D9E" w14:paraId="272F16D8" w14:textId="77777777" w:rsidTr="00AC3EF7">
        <w:tc>
          <w:tcPr>
            <w:tcW w:w="469" w:type="pct"/>
            <w:tcBorders>
              <w:top w:val="single" w:sz="4" w:space="0" w:color="auto"/>
              <w:left w:val="single" w:sz="4" w:space="0" w:color="auto"/>
              <w:bottom w:val="single" w:sz="4" w:space="0" w:color="auto"/>
              <w:right w:val="single" w:sz="4" w:space="0" w:color="auto"/>
            </w:tcBorders>
            <w:vAlign w:val="center"/>
            <w:hideMark/>
          </w:tcPr>
          <w:p w14:paraId="4E779910" w14:textId="77777777" w:rsidR="007F3924" w:rsidRPr="00593D9E" w:rsidRDefault="007F3924" w:rsidP="00DA0A52">
            <w:pPr>
              <w:ind w:left="-57" w:right="-57"/>
              <w:jc w:val="center"/>
              <w:rPr>
                <w:sz w:val="24"/>
                <w:szCs w:val="24"/>
              </w:rPr>
            </w:pPr>
            <w:r w:rsidRPr="00593D9E">
              <w:rPr>
                <w:sz w:val="24"/>
                <w:szCs w:val="24"/>
              </w:rPr>
              <w:t>4.6.2.6.</w:t>
            </w:r>
          </w:p>
        </w:tc>
        <w:tc>
          <w:tcPr>
            <w:tcW w:w="1869" w:type="pct"/>
            <w:tcBorders>
              <w:top w:val="single" w:sz="4" w:space="0" w:color="auto"/>
              <w:left w:val="nil"/>
              <w:bottom w:val="single" w:sz="4" w:space="0" w:color="auto"/>
              <w:right w:val="nil"/>
            </w:tcBorders>
            <w:vAlign w:val="center"/>
            <w:hideMark/>
          </w:tcPr>
          <w:p w14:paraId="5D37DEFD" w14:textId="77777777" w:rsidR="007F3924" w:rsidRPr="00593D9E" w:rsidRDefault="007F3924" w:rsidP="00DA0A52">
            <w:pPr>
              <w:rPr>
                <w:sz w:val="24"/>
                <w:szCs w:val="24"/>
              </w:rPr>
            </w:pPr>
            <w:r w:rsidRPr="00593D9E">
              <w:rPr>
                <w:sz w:val="24"/>
                <w:szCs w:val="24"/>
              </w:rPr>
              <w:t>вид изоляции кабеля</w:t>
            </w:r>
          </w:p>
        </w:tc>
        <w:tc>
          <w:tcPr>
            <w:tcW w:w="672" w:type="pct"/>
            <w:tcBorders>
              <w:top w:val="single" w:sz="4" w:space="0" w:color="auto"/>
              <w:left w:val="single" w:sz="4" w:space="0" w:color="auto"/>
              <w:bottom w:val="single" w:sz="4" w:space="0" w:color="auto"/>
              <w:right w:val="single" w:sz="4" w:space="0" w:color="auto"/>
            </w:tcBorders>
            <w:vAlign w:val="center"/>
            <w:hideMark/>
          </w:tcPr>
          <w:p w14:paraId="43728A7E" w14:textId="77777777" w:rsidR="007F3924" w:rsidRPr="00593D9E" w:rsidRDefault="007F3924" w:rsidP="00DA0A52">
            <w:pPr>
              <w:jc w:val="center"/>
              <w:rPr>
                <w:sz w:val="24"/>
                <w:szCs w:val="24"/>
              </w:rPr>
            </w:pPr>
            <w:r w:rsidRPr="00593D9E">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C37E3E9" w14:textId="77777777" w:rsidR="007F3924" w:rsidRPr="00593D9E" w:rsidRDefault="007F3924" w:rsidP="00DA0A52">
            <w:pPr>
              <w:jc w:val="center"/>
              <w:rPr>
                <w:sz w:val="24"/>
                <w:szCs w:val="24"/>
              </w:rPr>
            </w:pPr>
            <w:r w:rsidRPr="00593D9E">
              <w:rPr>
                <w:sz w:val="24"/>
                <w:szCs w:val="24"/>
              </w:rPr>
              <w:t xml:space="preserve">кабели с изоляцией из </w:t>
            </w:r>
            <w:r w:rsidRPr="00593D9E">
              <w:rPr>
                <w:sz w:val="24"/>
                <w:szCs w:val="24"/>
              </w:rPr>
              <w:lastRenderedPageBreak/>
              <w:t>поливинилхлоридного пластиката или сшитого полиэтилена, с наружной оболочкой или защитным шлангом из поливинилхлоридного пластиката или кабели с изоляцией из сшитого полиэтилена с защитным шлангом из полиэтилена (общепромышленное исполнение) или с металлической, свинцовой и другой оболочкой</w:t>
            </w:r>
          </w:p>
        </w:tc>
      </w:tr>
      <w:tr w:rsidR="007F3924" w:rsidRPr="00593D9E" w14:paraId="72B7498D" w14:textId="77777777" w:rsidTr="00AC3EF7">
        <w:tc>
          <w:tcPr>
            <w:tcW w:w="469" w:type="pct"/>
            <w:tcBorders>
              <w:top w:val="single" w:sz="4" w:space="0" w:color="auto"/>
              <w:left w:val="single" w:sz="4" w:space="0" w:color="auto"/>
              <w:bottom w:val="single" w:sz="4" w:space="0" w:color="auto"/>
              <w:right w:val="single" w:sz="4" w:space="0" w:color="auto"/>
            </w:tcBorders>
            <w:vAlign w:val="center"/>
            <w:hideMark/>
          </w:tcPr>
          <w:p w14:paraId="548C34F5" w14:textId="77777777" w:rsidR="007F3924" w:rsidRPr="00593D9E" w:rsidRDefault="007F3924" w:rsidP="00DA0A52">
            <w:pPr>
              <w:ind w:left="-57" w:right="-57"/>
              <w:jc w:val="center"/>
              <w:rPr>
                <w:sz w:val="24"/>
                <w:szCs w:val="24"/>
              </w:rPr>
            </w:pPr>
            <w:r w:rsidRPr="00593D9E">
              <w:rPr>
                <w:sz w:val="24"/>
                <w:szCs w:val="24"/>
              </w:rPr>
              <w:lastRenderedPageBreak/>
              <w:t>4.6.3.</w:t>
            </w:r>
          </w:p>
        </w:tc>
        <w:tc>
          <w:tcPr>
            <w:tcW w:w="1869" w:type="pct"/>
            <w:tcBorders>
              <w:top w:val="single" w:sz="4" w:space="0" w:color="auto"/>
              <w:left w:val="nil"/>
              <w:bottom w:val="single" w:sz="4" w:space="0" w:color="auto"/>
              <w:right w:val="nil"/>
            </w:tcBorders>
            <w:vAlign w:val="center"/>
            <w:hideMark/>
          </w:tcPr>
          <w:p w14:paraId="21D888B3" w14:textId="77777777" w:rsidR="007F3924" w:rsidRPr="00593D9E" w:rsidRDefault="007F3924" w:rsidP="00DA0A52">
            <w:pPr>
              <w:autoSpaceDE w:val="0"/>
              <w:autoSpaceDN w:val="0"/>
              <w:adjustRightInd w:val="0"/>
              <w:rPr>
                <w:sz w:val="24"/>
                <w:szCs w:val="24"/>
              </w:rPr>
            </w:pPr>
            <w:r w:rsidRPr="00593D9E">
              <w:rPr>
                <w:sz w:val="24"/>
                <w:szCs w:val="24"/>
              </w:rPr>
              <w:t>строительство пунктов секционирования</w:t>
            </w:r>
          </w:p>
        </w:tc>
        <w:tc>
          <w:tcPr>
            <w:tcW w:w="672" w:type="pct"/>
            <w:tcBorders>
              <w:top w:val="single" w:sz="4" w:space="0" w:color="auto"/>
              <w:left w:val="single" w:sz="4" w:space="0" w:color="auto"/>
              <w:bottom w:val="single" w:sz="4" w:space="0" w:color="auto"/>
              <w:right w:val="single" w:sz="4" w:space="0" w:color="auto"/>
            </w:tcBorders>
            <w:vAlign w:val="center"/>
            <w:hideMark/>
          </w:tcPr>
          <w:p w14:paraId="0B0111DF" w14:textId="77777777" w:rsidR="007F3924" w:rsidRPr="00593D9E" w:rsidRDefault="007F3924" w:rsidP="00DA0A52">
            <w:pPr>
              <w:jc w:val="center"/>
              <w:rPr>
                <w:sz w:val="24"/>
                <w:szCs w:val="24"/>
              </w:rPr>
            </w:pPr>
            <w:r w:rsidRPr="00593D9E">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3175F7E" w14:textId="77777777" w:rsidR="007F3924" w:rsidRPr="00593D9E" w:rsidRDefault="007F3924" w:rsidP="00DA0A52">
            <w:pPr>
              <w:jc w:val="center"/>
              <w:rPr>
                <w:sz w:val="24"/>
                <w:szCs w:val="24"/>
              </w:rPr>
            </w:pPr>
            <w:r w:rsidRPr="00593D9E">
              <w:rPr>
                <w:sz w:val="24"/>
                <w:szCs w:val="24"/>
              </w:rPr>
              <w:t>осуществляется</w:t>
            </w:r>
          </w:p>
        </w:tc>
      </w:tr>
      <w:tr w:rsidR="007F3924" w:rsidRPr="00593D9E" w14:paraId="474ACA95" w14:textId="77777777" w:rsidTr="00AC3EF7">
        <w:tc>
          <w:tcPr>
            <w:tcW w:w="469" w:type="pct"/>
            <w:tcBorders>
              <w:top w:val="single" w:sz="4" w:space="0" w:color="auto"/>
              <w:left w:val="single" w:sz="4" w:space="0" w:color="auto"/>
              <w:bottom w:val="single" w:sz="4" w:space="0" w:color="auto"/>
              <w:right w:val="single" w:sz="4" w:space="0" w:color="auto"/>
            </w:tcBorders>
            <w:vAlign w:val="center"/>
            <w:hideMark/>
          </w:tcPr>
          <w:p w14:paraId="7C8D8BD2" w14:textId="77777777" w:rsidR="007F3924" w:rsidRPr="00593D9E" w:rsidRDefault="007F3924" w:rsidP="00DA0A52">
            <w:pPr>
              <w:ind w:left="-57" w:right="-57"/>
              <w:jc w:val="center"/>
              <w:rPr>
                <w:sz w:val="24"/>
                <w:szCs w:val="24"/>
              </w:rPr>
            </w:pPr>
            <w:r w:rsidRPr="00593D9E">
              <w:rPr>
                <w:sz w:val="24"/>
                <w:szCs w:val="24"/>
              </w:rPr>
              <w:t>4.6.4.</w:t>
            </w:r>
          </w:p>
        </w:tc>
        <w:tc>
          <w:tcPr>
            <w:tcW w:w="1869" w:type="pct"/>
            <w:tcBorders>
              <w:top w:val="single" w:sz="4" w:space="0" w:color="auto"/>
              <w:left w:val="nil"/>
              <w:bottom w:val="single" w:sz="4" w:space="0" w:color="auto"/>
              <w:right w:val="nil"/>
            </w:tcBorders>
            <w:vAlign w:val="center"/>
            <w:hideMark/>
          </w:tcPr>
          <w:p w14:paraId="5D3A032E" w14:textId="77777777" w:rsidR="007F3924" w:rsidRPr="00593D9E" w:rsidRDefault="007F3924" w:rsidP="00DA0A52">
            <w:pPr>
              <w:autoSpaceDE w:val="0"/>
              <w:autoSpaceDN w:val="0"/>
              <w:adjustRightInd w:val="0"/>
              <w:rPr>
                <w:sz w:val="24"/>
                <w:szCs w:val="24"/>
              </w:rPr>
            </w:pPr>
            <w:r w:rsidRPr="00593D9E">
              <w:rPr>
                <w:sz w:val="24"/>
                <w:szCs w:val="24"/>
              </w:rPr>
              <w:t>количество пунктов секционирования</w:t>
            </w:r>
          </w:p>
        </w:tc>
        <w:tc>
          <w:tcPr>
            <w:tcW w:w="672" w:type="pct"/>
            <w:tcBorders>
              <w:top w:val="single" w:sz="4" w:space="0" w:color="auto"/>
              <w:left w:val="single" w:sz="4" w:space="0" w:color="auto"/>
              <w:bottom w:val="single" w:sz="4" w:space="0" w:color="auto"/>
              <w:right w:val="single" w:sz="4" w:space="0" w:color="auto"/>
            </w:tcBorders>
            <w:vAlign w:val="center"/>
            <w:hideMark/>
          </w:tcPr>
          <w:p w14:paraId="1598DA59" w14:textId="77777777" w:rsidR="007F3924" w:rsidRPr="00593D9E" w:rsidRDefault="007F3924" w:rsidP="00DA0A52">
            <w:pPr>
              <w:jc w:val="center"/>
              <w:rPr>
                <w:sz w:val="24"/>
                <w:szCs w:val="24"/>
              </w:rPr>
            </w:pPr>
            <w:r w:rsidRPr="00593D9E">
              <w:rPr>
                <w:sz w:val="24"/>
                <w:szCs w:val="24"/>
              </w:rPr>
              <w:t>штук</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3FD4B9F" w14:textId="77777777" w:rsidR="007F3924" w:rsidRPr="00593D9E" w:rsidRDefault="007F3924" w:rsidP="00DA0A52">
            <w:pPr>
              <w:jc w:val="center"/>
              <w:rPr>
                <w:sz w:val="24"/>
                <w:szCs w:val="24"/>
              </w:rPr>
            </w:pPr>
            <w:r w:rsidRPr="00593D9E">
              <w:rPr>
                <w:sz w:val="24"/>
                <w:szCs w:val="24"/>
              </w:rPr>
              <w:t>2</w:t>
            </w:r>
          </w:p>
        </w:tc>
      </w:tr>
      <w:tr w:rsidR="007F3924" w:rsidRPr="00593D9E" w14:paraId="68CB700C" w14:textId="77777777" w:rsidTr="00AC3EF7">
        <w:tc>
          <w:tcPr>
            <w:tcW w:w="469" w:type="pct"/>
            <w:tcBorders>
              <w:top w:val="single" w:sz="4" w:space="0" w:color="auto"/>
              <w:left w:val="single" w:sz="4" w:space="0" w:color="auto"/>
              <w:bottom w:val="single" w:sz="4" w:space="0" w:color="auto"/>
              <w:right w:val="single" w:sz="4" w:space="0" w:color="auto"/>
            </w:tcBorders>
            <w:vAlign w:val="center"/>
            <w:hideMark/>
          </w:tcPr>
          <w:p w14:paraId="1B4A9C55" w14:textId="77777777" w:rsidR="007F3924" w:rsidRPr="00593D9E" w:rsidRDefault="007F3924" w:rsidP="00DA0A52">
            <w:pPr>
              <w:ind w:left="-57" w:right="-57"/>
              <w:jc w:val="center"/>
              <w:rPr>
                <w:sz w:val="24"/>
                <w:szCs w:val="24"/>
              </w:rPr>
            </w:pPr>
            <w:r w:rsidRPr="00593D9E">
              <w:rPr>
                <w:sz w:val="24"/>
                <w:szCs w:val="24"/>
              </w:rPr>
              <w:t>4.6.5.</w:t>
            </w:r>
          </w:p>
        </w:tc>
        <w:tc>
          <w:tcPr>
            <w:tcW w:w="1869" w:type="pct"/>
            <w:tcBorders>
              <w:top w:val="single" w:sz="4" w:space="0" w:color="auto"/>
              <w:left w:val="nil"/>
              <w:bottom w:val="single" w:sz="4" w:space="0" w:color="auto"/>
              <w:right w:val="nil"/>
            </w:tcBorders>
            <w:vAlign w:val="center"/>
            <w:hideMark/>
          </w:tcPr>
          <w:p w14:paraId="185C396E" w14:textId="77777777" w:rsidR="007F3924" w:rsidRPr="00593D9E" w:rsidRDefault="007F3924" w:rsidP="00DA0A52">
            <w:pPr>
              <w:autoSpaceDE w:val="0"/>
              <w:autoSpaceDN w:val="0"/>
              <w:adjustRightInd w:val="0"/>
              <w:rPr>
                <w:sz w:val="24"/>
                <w:szCs w:val="24"/>
              </w:rPr>
            </w:pPr>
            <w:r w:rsidRPr="00593D9E">
              <w:rPr>
                <w:sz w:val="24"/>
                <w:szCs w:val="24"/>
              </w:rPr>
              <w:t>строительство комплектных трансформаторных подстанций по уровням напряжения</w:t>
            </w:r>
          </w:p>
        </w:tc>
        <w:tc>
          <w:tcPr>
            <w:tcW w:w="672" w:type="pct"/>
            <w:tcBorders>
              <w:top w:val="single" w:sz="4" w:space="0" w:color="auto"/>
              <w:left w:val="single" w:sz="4" w:space="0" w:color="auto"/>
              <w:bottom w:val="single" w:sz="4" w:space="0" w:color="auto"/>
              <w:right w:val="single" w:sz="4" w:space="0" w:color="auto"/>
            </w:tcBorders>
            <w:vAlign w:val="center"/>
            <w:hideMark/>
          </w:tcPr>
          <w:p w14:paraId="2513EE8E" w14:textId="77777777" w:rsidR="007F3924" w:rsidRPr="00593D9E" w:rsidRDefault="007F3924" w:rsidP="00DA0A52">
            <w:pPr>
              <w:jc w:val="center"/>
              <w:rPr>
                <w:sz w:val="24"/>
                <w:szCs w:val="24"/>
              </w:rPr>
            </w:pPr>
            <w:r w:rsidRPr="00593D9E">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8B37CE7" w14:textId="77777777" w:rsidR="007F3924" w:rsidRPr="00593D9E" w:rsidRDefault="007F3924" w:rsidP="00DA0A52">
            <w:pPr>
              <w:jc w:val="center"/>
              <w:rPr>
                <w:sz w:val="24"/>
                <w:szCs w:val="24"/>
              </w:rPr>
            </w:pPr>
            <w:r w:rsidRPr="00593D9E">
              <w:rPr>
                <w:sz w:val="24"/>
                <w:szCs w:val="24"/>
              </w:rPr>
              <w:t>не осуществляется</w:t>
            </w:r>
          </w:p>
        </w:tc>
      </w:tr>
      <w:tr w:rsidR="007F3924" w:rsidRPr="00593D9E" w14:paraId="4554AB36" w14:textId="77777777" w:rsidTr="00AC3EF7">
        <w:tc>
          <w:tcPr>
            <w:tcW w:w="469" w:type="pct"/>
            <w:tcBorders>
              <w:top w:val="single" w:sz="4" w:space="0" w:color="auto"/>
              <w:left w:val="single" w:sz="4" w:space="0" w:color="auto"/>
              <w:bottom w:val="single" w:sz="4" w:space="0" w:color="auto"/>
              <w:right w:val="single" w:sz="4" w:space="0" w:color="auto"/>
            </w:tcBorders>
            <w:vAlign w:val="center"/>
            <w:hideMark/>
          </w:tcPr>
          <w:p w14:paraId="5F967D29" w14:textId="77777777" w:rsidR="007F3924" w:rsidRPr="00593D9E" w:rsidRDefault="007F3924" w:rsidP="00DA0A52">
            <w:pPr>
              <w:ind w:left="-57" w:right="-57"/>
              <w:jc w:val="center"/>
              <w:rPr>
                <w:sz w:val="24"/>
                <w:szCs w:val="24"/>
              </w:rPr>
            </w:pPr>
            <w:r w:rsidRPr="00593D9E">
              <w:rPr>
                <w:sz w:val="24"/>
                <w:szCs w:val="24"/>
              </w:rPr>
              <w:t>4.6.6.</w:t>
            </w:r>
          </w:p>
        </w:tc>
        <w:tc>
          <w:tcPr>
            <w:tcW w:w="1869" w:type="pct"/>
            <w:tcBorders>
              <w:top w:val="single" w:sz="4" w:space="0" w:color="auto"/>
              <w:left w:val="nil"/>
              <w:bottom w:val="single" w:sz="4" w:space="0" w:color="auto"/>
              <w:right w:val="nil"/>
            </w:tcBorders>
            <w:vAlign w:val="center"/>
            <w:hideMark/>
          </w:tcPr>
          <w:p w14:paraId="2B4C70F4" w14:textId="77777777" w:rsidR="007F3924" w:rsidRPr="00593D9E" w:rsidRDefault="007F3924" w:rsidP="00DA0A52">
            <w:pPr>
              <w:rPr>
                <w:sz w:val="24"/>
                <w:szCs w:val="24"/>
              </w:rPr>
            </w:pPr>
            <w:r w:rsidRPr="00593D9E">
              <w:rPr>
                <w:sz w:val="24"/>
                <w:szCs w:val="24"/>
              </w:rPr>
              <w:t>строительство распределительных трансформаторных подстанций по уровням напряжения</w:t>
            </w:r>
          </w:p>
        </w:tc>
        <w:tc>
          <w:tcPr>
            <w:tcW w:w="672" w:type="pct"/>
            <w:tcBorders>
              <w:top w:val="single" w:sz="4" w:space="0" w:color="auto"/>
              <w:left w:val="single" w:sz="4" w:space="0" w:color="auto"/>
              <w:bottom w:val="single" w:sz="4" w:space="0" w:color="auto"/>
              <w:right w:val="single" w:sz="4" w:space="0" w:color="auto"/>
            </w:tcBorders>
            <w:vAlign w:val="center"/>
            <w:hideMark/>
          </w:tcPr>
          <w:p w14:paraId="2E95F910" w14:textId="77777777" w:rsidR="007F3924" w:rsidRPr="00593D9E" w:rsidRDefault="007F3924" w:rsidP="00DA0A52">
            <w:pPr>
              <w:jc w:val="center"/>
              <w:rPr>
                <w:sz w:val="24"/>
                <w:szCs w:val="24"/>
              </w:rPr>
            </w:pPr>
            <w:r w:rsidRPr="00593D9E">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A80AC09" w14:textId="77777777" w:rsidR="007F3924" w:rsidRPr="00593D9E" w:rsidRDefault="007F3924" w:rsidP="00DA0A52">
            <w:pPr>
              <w:jc w:val="center"/>
              <w:rPr>
                <w:sz w:val="24"/>
                <w:szCs w:val="24"/>
              </w:rPr>
            </w:pPr>
            <w:r w:rsidRPr="00593D9E">
              <w:rPr>
                <w:sz w:val="24"/>
                <w:szCs w:val="24"/>
              </w:rPr>
              <w:t>не осуществляется</w:t>
            </w:r>
          </w:p>
        </w:tc>
      </w:tr>
      <w:tr w:rsidR="007F3924" w:rsidRPr="00593D9E" w14:paraId="299D0ACB" w14:textId="77777777" w:rsidTr="00AC3EF7">
        <w:tc>
          <w:tcPr>
            <w:tcW w:w="469" w:type="pct"/>
            <w:tcBorders>
              <w:top w:val="single" w:sz="4" w:space="0" w:color="auto"/>
              <w:left w:val="single" w:sz="4" w:space="0" w:color="auto"/>
              <w:bottom w:val="single" w:sz="4" w:space="0" w:color="auto"/>
              <w:right w:val="single" w:sz="4" w:space="0" w:color="auto"/>
            </w:tcBorders>
            <w:vAlign w:val="center"/>
            <w:hideMark/>
          </w:tcPr>
          <w:p w14:paraId="5C391D91" w14:textId="77777777" w:rsidR="007F3924" w:rsidRPr="00593D9E" w:rsidRDefault="007F3924" w:rsidP="00DA0A52">
            <w:pPr>
              <w:ind w:left="-57" w:right="-57"/>
              <w:jc w:val="center"/>
              <w:rPr>
                <w:sz w:val="24"/>
                <w:szCs w:val="24"/>
              </w:rPr>
            </w:pPr>
            <w:r w:rsidRPr="00593D9E">
              <w:rPr>
                <w:sz w:val="24"/>
                <w:szCs w:val="24"/>
              </w:rPr>
              <w:t>4.6.7.</w:t>
            </w:r>
          </w:p>
        </w:tc>
        <w:tc>
          <w:tcPr>
            <w:tcW w:w="1869" w:type="pct"/>
            <w:tcBorders>
              <w:top w:val="single" w:sz="4" w:space="0" w:color="auto"/>
              <w:left w:val="nil"/>
              <w:bottom w:val="single" w:sz="4" w:space="0" w:color="auto"/>
              <w:right w:val="nil"/>
            </w:tcBorders>
            <w:vAlign w:val="center"/>
            <w:hideMark/>
          </w:tcPr>
          <w:p w14:paraId="1630338C" w14:textId="77777777" w:rsidR="007F3924" w:rsidRPr="00593D9E" w:rsidRDefault="007F3924" w:rsidP="00DA0A52">
            <w:pPr>
              <w:rPr>
                <w:sz w:val="24"/>
                <w:szCs w:val="24"/>
              </w:rPr>
            </w:pPr>
            <w:r w:rsidRPr="00593D9E">
              <w:rPr>
                <w:sz w:val="24"/>
                <w:szCs w:val="24"/>
              </w:rPr>
              <w:t>строительство распределительных пунктов по уровням напряжения</w:t>
            </w:r>
          </w:p>
        </w:tc>
        <w:tc>
          <w:tcPr>
            <w:tcW w:w="672" w:type="pct"/>
            <w:tcBorders>
              <w:top w:val="single" w:sz="4" w:space="0" w:color="auto"/>
              <w:left w:val="single" w:sz="4" w:space="0" w:color="auto"/>
              <w:bottom w:val="single" w:sz="4" w:space="0" w:color="auto"/>
              <w:right w:val="single" w:sz="4" w:space="0" w:color="auto"/>
            </w:tcBorders>
            <w:vAlign w:val="center"/>
            <w:hideMark/>
          </w:tcPr>
          <w:p w14:paraId="52363C9A" w14:textId="77777777" w:rsidR="007F3924" w:rsidRPr="00593D9E" w:rsidRDefault="007F3924" w:rsidP="00DA0A52">
            <w:pPr>
              <w:jc w:val="center"/>
              <w:rPr>
                <w:sz w:val="24"/>
                <w:szCs w:val="24"/>
              </w:rPr>
            </w:pPr>
            <w:r w:rsidRPr="00593D9E">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5BFC960" w14:textId="77777777" w:rsidR="007F3924" w:rsidRPr="00593D9E" w:rsidRDefault="007F3924" w:rsidP="00DA0A52">
            <w:pPr>
              <w:jc w:val="center"/>
              <w:rPr>
                <w:sz w:val="24"/>
                <w:szCs w:val="24"/>
              </w:rPr>
            </w:pPr>
            <w:r w:rsidRPr="00593D9E">
              <w:rPr>
                <w:sz w:val="24"/>
                <w:szCs w:val="24"/>
              </w:rPr>
              <w:t>не осуществляется</w:t>
            </w:r>
          </w:p>
        </w:tc>
      </w:tr>
      <w:tr w:rsidR="007F3924" w:rsidRPr="00593D9E" w14:paraId="34CB7CE0" w14:textId="77777777" w:rsidTr="00AC3EF7">
        <w:tc>
          <w:tcPr>
            <w:tcW w:w="469" w:type="pct"/>
            <w:tcBorders>
              <w:top w:val="single" w:sz="4" w:space="0" w:color="auto"/>
              <w:left w:val="single" w:sz="4" w:space="0" w:color="auto"/>
              <w:bottom w:val="single" w:sz="4" w:space="0" w:color="auto"/>
              <w:right w:val="single" w:sz="4" w:space="0" w:color="auto"/>
            </w:tcBorders>
            <w:vAlign w:val="center"/>
            <w:hideMark/>
          </w:tcPr>
          <w:p w14:paraId="08B3D9F4" w14:textId="77777777" w:rsidR="007F3924" w:rsidRPr="00593D9E" w:rsidRDefault="007F3924" w:rsidP="00DA0A52">
            <w:pPr>
              <w:ind w:left="-57" w:right="-57"/>
              <w:jc w:val="center"/>
              <w:rPr>
                <w:sz w:val="24"/>
                <w:szCs w:val="24"/>
              </w:rPr>
            </w:pPr>
            <w:r w:rsidRPr="00593D9E">
              <w:rPr>
                <w:sz w:val="24"/>
                <w:szCs w:val="24"/>
              </w:rPr>
              <w:t>4.6.8.</w:t>
            </w:r>
          </w:p>
        </w:tc>
        <w:tc>
          <w:tcPr>
            <w:tcW w:w="1869" w:type="pct"/>
            <w:tcBorders>
              <w:top w:val="single" w:sz="4" w:space="0" w:color="auto"/>
              <w:left w:val="nil"/>
              <w:bottom w:val="single" w:sz="4" w:space="0" w:color="auto"/>
              <w:right w:val="nil"/>
            </w:tcBorders>
            <w:vAlign w:val="center"/>
            <w:hideMark/>
          </w:tcPr>
          <w:p w14:paraId="76BD0EB3" w14:textId="77777777" w:rsidR="007F3924" w:rsidRPr="00593D9E" w:rsidRDefault="007F3924" w:rsidP="00DA0A52">
            <w:pPr>
              <w:rPr>
                <w:sz w:val="24"/>
                <w:szCs w:val="24"/>
              </w:rPr>
            </w:pPr>
            <w:r w:rsidRPr="00593D9E">
              <w:rPr>
                <w:sz w:val="24"/>
                <w:szCs w:val="24"/>
              </w:rPr>
              <w:t>строительство центров питания, подстанций по уровням напряжения</w:t>
            </w:r>
          </w:p>
        </w:tc>
        <w:tc>
          <w:tcPr>
            <w:tcW w:w="672" w:type="pct"/>
            <w:tcBorders>
              <w:top w:val="single" w:sz="4" w:space="0" w:color="auto"/>
              <w:left w:val="single" w:sz="4" w:space="0" w:color="auto"/>
              <w:bottom w:val="single" w:sz="4" w:space="0" w:color="auto"/>
              <w:right w:val="single" w:sz="4" w:space="0" w:color="auto"/>
            </w:tcBorders>
            <w:vAlign w:val="center"/>
            <w:hideMark/>
          </w:tcPr>
          <w:p w14:paraId="4DE9D78C" w14:textId="77777777" w:rsidR="007F3924" w:rsidRPr="00593D9E" w:rsidRDefault="007F3924" w:rsidP="00DA0A52">
            <w:pPr>
              <w:jc w:val="center"/>
              <w:rPr>
                <w:sz w:val="24"/>
                <w:szCs w:val="24"/>
              </w:rPr>
            </w:pPr>
            <w:r w:rsidRPr="00593D9E">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EFEECB4" w14:textId="77777777" w:rsidR="007F3924" w:rsidRPr="00593D9E" w:rsidRDefault="007F3924" w:rsidP="00DA0A52">
            <w:pPr>
              <w:jc w:val="center"/>
              <w:rPr>
                <w:sz w:val="24"/>
                <w:szCs w:val="24"/>
              </w:rPr>
            </w:pPr>
            <w:r w:rsidRPr="00593D9E">
              <w:rPr>
                <w:sz w:val="24"/>
                <w:szCs w:val="24"/>
              </w:rPr>
              <w:t>не осуществляется</w:t>
            </w:r>
          </w:p>
        </w:tc>
      </w:tr>
      <w:tr w:rsidR="007F3924" w:rsidRPr="00593D9E" w14:paraId="463ADA8C" w14:textId="77777777" w:rsidTr="00AC3EF7">
        <w:tc>
          <w:tcPr>
            <w:tcW w:w="469" w:type="pct"/>
            <w:tcBorders>
              <w:top w:val="single" w:sz="4" w:space="0" w:color="auto"/>
              <w:left w:val="single" w:sz="4" w:space="0" w:color="auto"/>
              <w:bottom w:val="single" w:sz="4" w:space="0" w:color="auto"/>
              <w:right w:val="single" w:sz="4" w:space="0" w:color="auto"/>
            </w:tcBorders>
            <w:vAlign w:val="center"/>
            <w:hideMark/>
          </w:tcPr>
          <w:p w14:paraId="7D825BC9" w14:textId="77777777" w:rsidR="007F3924" w:rsidRPr="00593D9E" w:rsidRDefault="007F3924" w:rsidP="00DA0A52">
            <w:pPr>
              <w:ind w:left="-57" w:right="-57"/>
              <w:jc w:val="center"/>
              <w:rPr>
                <w:sz w:val="24"/>
                <w:szCs w:val="24"/>
              </w:rPr>
            </w:pPr>
            <w:r w:rsidRPr="00593D9E">
              <w:rPr>
                <w:sz w:val="24"/>
                <w:szCs w:val="24"/>
              </w:rPr>
              <w:t>4.7.</w:t>
            </w:r>
          </w:p>
        </w:tc>
        <w:tc>
          <w:tcPr>
            <w:tcW w:w="1869" w:type="pct"/>
            <w:tcBorders>
              <w:top w:val="single" w:sz="4" w:space="0" w:color="auto"/>
              <w:left w:val="nil"/>
              <w:bottom w:val="single" w:sz="4" w:space="0" w:color="auto"/>
              <w:right w:val="nil"/>
            </w:tcBorders>
            <w:vAlign w:val="center"/>
            <w:hideMark/>
          </w:tcPr>
          <w:p w14:paraId="0D0839FD" w14:textId="77777777" w:rsidR="007F3924" w:rsidRPr="00593D9E" w:rsidRDefault="007F3924" w:rsidP="00DA0A52">
            <w:pPr>
              <w:rPr>
                <w:sz w:val="24"/>
                <w:szCs w:val="24"/>
              </w:rPr>
            </w:pPr>
            <w:r w:rsidRPr="00593D9E">
              <w:rPr>
                <w:sz w:val="24"/>
                <w:szCs w:val="24"/>
              </w:rPr>
              <w:t>Проверка сетевой организацией выполнения заявителем (котельной) технических условий</w:t>
            </w:r>
          </w:p>
        </w:tc>
        <w:tc>
          <w:tcPr>
            <w:tcW w:w="672" w:type="pct"/>
            <w:tcBorders>
              <w:top w:val="single" w:sz="4" w:space="0" w:color="auto"/>
              <w:left w:val="single" w:sz="4" w:space="0" w:color="auto"/>
              <w:bottom w:val="single" w:sz="4" w:space="0" w:color="auto"/>
              <w:right w:val="single" w:sz="4" w:space="0" w:color="auto"/>
            </w:tcBorders>
            <w:vAlign w:val="center"/>
            <w:hideMark/>
          </w:tcPr>
          <w:p w14:paraId="0FA55E14" w14:textId="77777777" w:rsidR="007F3924" w:rsidRPr="00593D9E" w:rsidRDefault="007F3924" w:rsidP="00DA0A52">
            <w:pPr>
              <w:jc w:val="center"/>
              <w:rPr>
                <w:sz w:val="24"/>
                <w:szCs w:val="24"/>
              </w:rPr>
            </w:pPr>
            <w:r w:rsidRPr="00593D9E">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616DD76" w14:textId="77777777" w:rsidR="007F3924" w:rsidRPr="00593D9E" w:rsidRDefault="007F3924" w:rsidP="00DA0A52">
            <w:pPr>
              <w:jc w:val="center"/>
              <w:rPr>
                <w:sz w:val="24"/>
                <w:szCs w:val="24"/>
              </w:rPr>
            </w:pPr>
            <w:r w:rsidRPr="00593D9E">
              <w:rPr>
                <w:sz w:val="24"/>
                <w:szCs w:val="24"/>
              </w:rPr>
              <w:t>осуществляется</w:t>
            </w:r>
          </w:p>
        </w:tc>
      </w:tr>
      <w:tr w:rsidR="007F3924" w:rsidRPr="00593D9E" w14:paraId="70F9DC88" w14:textId="77777777" w:rsidTr="00AC3EF7">
        <w:tc>
          <w:tcPr>
            <w:tcW w:w="469" w:type="pct"/>
            <w:tcBorders>
              <w:top w:val="single" w:sz="4" w:space="0" w:color="auto"/>
              <w:left w:val="single" w:sz="4" w:space="0" w:color="auto"/>
              <w:bottom w:val="single" w:sz="4" w:space="0" w:color="auto"/>
              <w:right w:val="single" w:sz="4" w:space="0" w:color="auto"/>
            </w:tcBorders>
            <w:vAlign w:val="center"/>
            <w:hideMark/>
          </w:tcPr>
          <w:p w14:paraId="5ADF0F2A" w14:textId="77777777" w:rsidR="007F3924" w:rsidRPr="00593D9E" w:rsidRDefault="007F3924" w:rsidP="00DA0A52">
            <w:pPr>
              <w:ind w:left="-57" w:right="-57"/>
              <w:jc w:val="center"/>
              <w:rPr>
                <w:sz w:val="24"/>
                <w:szCs w:val="24"/>
              </w:rPr>
            </w:pPr>
            <w:r w:rsidRPr="00593D9E">
              <w:rPr>
                <w:sz w:val="24"/>
                <w:szCs w:val="24"/>
              </w:rPr>
              <w:t>4.8.</w:t>
            </w:r>
          </w:p>
        </w:tc>
        <w:tc>
          <w:tcPr>
            <w:tcW w:w="1869" w:type="pct"/>
            <w:tcBorders>
              <w:top w:val="single" w:sz="4" w:space="0" w:color="auto"/>
              <w:left w:val="nil"/>
              <w:bottom w:val="single" w:sz="4" w:space="0" w:color="auto"/>
              <w:right w:val="nil"/>
            </w:tcBorders>
            <w:vAlign w:val="center"/>
            <w:hideMark/>
          </w:tcPr>
          <w:p w14:paraId="3A55A416" w14:textId="77777777" w:rsidR="007F3924" w:rsidRPr="00593D9E" w:rsidRDefault="007F3924" w:rsidP="00DA0A52">
            <w:pPr>
              <w:autoSpaceDE w:val="0"/>
              <w:autoSpaceDN w:val="0"/>
              <w:adjustRightInd w:val="0"/>
              <w:rPr>
                <w:sz w:val="24"/>
                <w:szCs w:val="24"/>
              </w:rPr>
            </w:pPr>
            <w:r w:rsidRPr="00593D9E">
              <w:rPr>
                <w:sz w:val="24"/>
                <w:szCs w:val="24"/>
              </w:rPr>
              <w:t>Участие сетевой организации в осмотре должностным лицом органа федерального государственного энергетического надзора присоединяемых устройств заявителя (котельной)</w:t>
            </w:r>
          </w:p>
        </w:tc>
        <w:tc>
          <w:tcPr>
            <w:tcW w:w="672" w:type="pct"/>
            <w:tcBorders>
              <w:top w:val="single" w:sz="4" w:space="0" w:color="auto"/>
              <w:left w:val="single" w:sz="4" w:space="0" w:color="auto"/>
              <w:bottom w:val="single" w:sz="4" w:space="0" w:color="auto"/>
              <w:right w:val="single" w:sz="4" w:space="0" w:color="auto"/>
            </w:tcBorders>
            <w:vAlign w:val="center"/>
            <w:hideMark/>
          </w:tcPr>
          <w:p w14:paraId="0284B411" w14:textId="77777777" w:rsidR="007F3924" w:rsidRPr="00593D9E" w:rsidRDefault="007F3924" w:rsidP="00DA0A52">
            <w:pPr>
              <w:jc w:val="center"/>
              <w:rPr>
                <w:sz w:val="24"/>
                <w:szCs w:val="24"/>
              </w:rPr>
            </w:pPr>
            <w:r w:rsidRPr="00593D9E">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7FC9C02" w14:textId="77777777" w:rsidR="007F3924" w:rsidRPr="00593D9E" w:rsidRDefault="007F3924" w:rsidP="00DA0A52">
            <w:pPr>
              <w:jc w:val="center"/>
              <w:rPr>
                <w:sz w:val="24"/>
                <w:szCs w:val="24"/>
              </w:rPr>
            </w:pPr>
            <w:r w:rsidRPr="00593D9E">
              <w:rPr>
                <w:sz w:val="24"/>
                <w:szCs w:val="24"/>
              </w:rPr>
              <w:t>осуществляется</w:t>
            </w:r>
          </w:p>
        </w:tc>
      </w:tr>
      <w:tr w:rsidR="007F3924" w:rsidRPr="00593D9E" w14:paraId="71700A7C" w14:textId="77777777" w:rsidTr="00AC3EF7">
        <w:tc>
          <w:tcPr>
            <w:tcW w:w="469" w:type="pct"/>
            <w:tcBorders>
              <w:top w:val="single" w:sz="4" w:space="0" w:color="auto"/>
              <w:left w:val="single" w:sz="4" w:space="0" w:color="auto"/>
              <w:bottom w:val="single" w:sz="4" w:space="0" w:color="auto"/>
              <w:right w:val="single" w:sz="4" w:space="0" w:color="auto"/>
            </w:tcBorders>
            <w:vAlign w:val="center"/>
            <w:hideMark/>
          </w:tcPr>
          <w:p w14:paraId="3C8E3C27" w14:textId="77777777" w:rsidR="007F3924" w:rsidRPr="00593D9E" w:rsidRDefault="007F3924" w:rsidP="00DA0A52">
            <w:pPr>
              <w:ind w:left="-57" w:right="-57"/>
              <w:jc w:val="center"/>
              <w:rPr>
                <w:sz w:val="24"/>
                <w:szCs w:val="24"/>
              </w:rPr>
            </w:pPr>
            <w:r w:rsidRPr="00593D9E">
              <w:rPr>
                <w:sz w:val="24"/>
                <w:szCs w:val="24"/>
              </w:rPr>
              <w:t>4.9.</w:t>
            </w:r>
          </w:p>
        </w:tc>
        <w:tc>
          <w:tcPr>
            <w:tcW w:w="1869" w:type="pct"/>
            <w:tcBorders>
              <w:top w:val="single" w:sz="4" w:space="0" w:color="auto"/>
              <w:left w:val="nil"/>
              <w:bottom w:val="single" w:sz="4" w:space="0" w:color="auto"/>
              <w:right w:val="nil"/>
            </w:tcBorders>
            <w:vAlign w:val="center"/>
            <w:hideMark/>
          </w:tcPr>
          <w:p w14:paraId="37A669A1" w14:textId="77777777" w:rsidR="007F3924" w:rsidRPr="00593D9E" w:rsidRDefault="007F3924" w:rsidP="00DA0A52">
            <w:pPr>
              <w:rPr>
                <w:sz w:val="24"/>
                <w:szCs w:val="24"/>
              </w:rPr>
            </w:pPr>
            <w:r w:rsidRPr="00593D9E">
              <w:rPr>
                <w:sz w:val="24"/>
                <w:szCs w:val="24"/>
              </w:rPr>
              <w:t>Фактические действия по присоединению и обеспечению работы устройств в электрической сети</w:t>
            </w:r>
          </w:p>
        </w:tc>
        <w:tc>
          <w:tcPr>
            <w:tcW w:w="672" w:type="pct"/>
            <w:tcBorders>
              <w:top w:val="single" w:sz="4" w:space="0" w:color="auto"/>
              <w:left w:val="single" w:sz="4" w:space="0" w:color="auto"/>
              <w:bottom w:val="single" w:sz="4" w:space="0" w:color="auto"/>
              <w:right w:val="single" w:sz="4" w:space="0" w:color="auto"/>
            </w:tcBorders>
            <w:vAlign w:val="center"/>
            <w:hideMark/>
          </w:tcPr>
          <w:p w14:paraId="062F0794" w14:textId="77777777" w:rsidR="007F3924" w:rsidRPr="00593D9E" w:rsidRDefault="007F3924" w:rsidP="00DA0A52">
            <w:pPr>
              <w:jc w:val="center"/>
              <w:rPr>
                <w:sz w:val="24"/>
                <w:szCs w:val="24"/>
              </w:rPr>
            </w:pPr>
            <w:r w:rsidRPr="00593D9E">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542742F" w14:textId="77777777" w:rsidR="007F3924" w:rsidRPr="00593D9E" w:rsidRDefault="007F3924" w:rsidP="00DA0A52">
            <w:pPr>
              <w:jc w:val="center"/>
              <w:rPr>
                <w:sz w:val="24"/>
                <w:szCs w:val="24"/>
              </w:rPr>
            </w:pPr>
            <w:r w:rsidRPr="00593D9E">
              <w:rPr>
                <w:sz w:val="24"/>
                <w:szCs w:val="24"/>
              </w:rPr>
              <w:t>осуществляется</w:t>
            </w:r>
          </w:p>
        </w:tc>
      </w:tr>
      <w:tr w:rsidR="007F3924" w:rsidRPr="00593D9E" w14:paraId="03A244C5" w14:textId="77777777" w:rsidTr="00AC3EF7">
        <w:tc>
          <w:tcPr>
            <w:tcW w:w="469" w:type="pct"/>
            <w:tcBorders>
              <w:top w:val="single" w:sz="4" w:space="0" w:color="auto"/>
              <w:left w:val="single" w:sz="4" w:space="0" w:color="auto"/>
              <w:bottom w:val="single" w:sz="4" w:space="0" w:color="auto"/>
              <w:right w:val="single" w:sz="4" w:space="0" w:color="auto"/>
            </w:tcBorders>
            <w:vAlign w:val="center"/>
          </w:tcPr>
          <w:p w14:paraId="724F27F6" w14:textId="77777777" w:rsidR="007F3924" w:rsidRPr="00593D9E" w:rsidRDefault="007F3924" w:rsidP="00DA0A52">
            <w:pPr>
              <w:ind w:left="-57" w:right="-57"/>
              <w:jc w:val="center"/>
              <w:rPr>
                <w:sz w:val="24"/>
                <w:szCs w:val="24"/>
              </w:rPr>
            </w:pPr>
            <w:r w:rsidRPr="00593D9E">
              <w:rPr>
                <w:sz w:val="24"/>
                <w:szCs w:val="24"/>
              </w:rPr>
              <w:t>4.10.</w:t>
            </w:r>
          </w:p>
        </w:tc>
        <w:tc>
          <w:tcPr>
            <w:tcW w:w="1869" w:type="pct"/>
            <w:tcBorders>
              <w:top w:val="single" w:sz="4" w:space="0" w:color="auto"/>
              <w:left w:val="nil"/>
              <w:bottom w:val="single" w:sz="4" w:space="0" w:color="auto"/>
              <w:right w:val="nil"/>
            </w:tcBorders>
            <w:vAlign w:val="center"/>
          </w:tcPr>
          <w:p w14:paraId="61BCFE61" w14:textId="77777777" w:rsidR="007F3924" w:rsidRPr="00593D9E" w:rsidRDefault="007F3924" w:rsidP="00DA0A52">
            <w:pPr>
              <w:widowControl/>
              <w:autoSpaceDE w:val="0"/>
              <w:autoSpaceDN w:val="0"/>
              <w:adjustRightInd w:val="0"/>
              <w:rPr>
                <w:sz w:val="24"/>
                <w:szCs w:val="24"/>
              </w:rPr>
            </w:pPr>
            <w:r w:rsidRPr="00593D9E">
              <w:rPr>
                <w:sz w:val="24"/>
                <w:szCs w:val="24"/>
              </w:rPr>
              <w:t>Базовая величина затрат на подключение (технологическое присоединение) к электрическим сетям</w:t>
            </w:r>
          </w:p>
        </w:tc>
        <w:tc>
          <w:tcPr>
            <w:tcW w:w="672" w:type="pct"/>
            <w:tcBorders>
              <w:top w:val="single" w:sz="4" w:space="0" w:color="auto"/>
              <w:left w:val="single" w:sz="4" w:space="0" w:color="auto"/>
              <w:bottom w:val="single" w:sz="4" w:space="0" w:color="auto"/>
              <w:right w:val="single" w:sz="4" w:space="0" w:color="auto"/>
            </w:tcBorders>
            <w:vAlign w:val="center"/>
          </w:tcPr>
          <w:p w14:paraId="2A77AC60" w14:textId="77777777" w:rsidR="007F3924" w:rsidRPr="00593D9E" w:rsidRDefault="007F3924" w:rsidP="00DA0A52">
            <w:pPr>
              <w:jc w:val="center"/>
              <w:rPr>
                <w:sz w:val="24"/>
                <w:szCs w:val="24"/>
              </w:rPr>
            </w:pPr>
            <w:r w:rsidRPr="00593D9E">
              <w:rPr>
                <w:sz w:val="24"/>
                <w:szCs w:val="24"/>
              </w:rPr>
              <w:t>тыс. руб.</w:t>
            </w:r>
          </w:p>
        </w:tc>
        <w:tc>
          <w:tcPr>
            <w:tcW w:w="1990" w:type="pct"/>
            <w:tcBorders>
              <w:top w:val="single" w:sz="4" w:space="0" w:color="auto"/>
              <w:left w:val="single" w:sz="4" w:space="0" w:color="auto"/>
              <w:bottom w:val="single" w:sz="4" w:space="0" w:color="auto"/>
              <w:right w:val="single" w:sz="4" w:space="0" w:color="auto"/>
            </w:tcBorders>
            <w:vAlign w:val="center"/>
          </w:tcPr>
          <w:p w14:paraId="4C1CB03F" w14:textId="77777777" w:rsidR="007F3924" w:rsidRPr="00593D9E" w:rsidRDefault="007F3924" w:rsidP="00DA0A52">
            <w:pPr>
              <w:jc w:val="center"/>
              <w:rPr>
                <w:sz w:val="24"/>
                <w:szCs w:val="24"/>
              </w:rPr>
            </w:pPr>
            <w:r w:rsidRPr="00593D9E">
              <w:rPr>
                <w:sz w:val="24"/>
                <w:szCs w:val="24"/>
              </w:rPr>
              <w:t>17</w:t>
            </w:r>
          </w:p>
        </w:tc>
      </w:tr>
      <w:tr w:rsidR="007F3924" w:rsidRPr="00593D9E" w14:paraId="7F79AC67" w14:textId="77777777" w:rsidTr="00AC3EF7">
        <w:trPr>
          <w:trHeight w:val="537"/>
        </w:trPr>
        <w:tc>
          <w:tcPr>
            <w:tcW w:w="469" w:type="pct"/>
            <w:tcBorders>
              <w:top w:val="single" w:sz="4" w:space="0" w:color="auto"/>
              <w:left w:val="single" w:sz="4" w:space="0" w:color="auto"/>
              <w:bottom w:val="single" w:sz="4" w:space="0" w:color="auto"/>
              <w:right w:val="single" w:sz="4" w:space="0" w:color="auto"/>
            </w:tcBorders>
            <w:vAlign w:val="center"/>
            <w:hideMark/>
          </w:tcPr>
          <w:p w14:paraId="0334F1EB" w14:textId="77777777" w:rsidR="007F3924" w:rsidRPr="00593D9E" w:rsidRDefault="007F3924" w:rsidP="00DA0A52">
            <w:pPr>
              <w:ind w:left="-57" w:right="-57"/>
              <w:jc w:val="center"/>
              <w:rPr>
                <w:sz w:val="24"/>
                <w:szCs w:val="24"/>
              </w:rPr>
            </w:pPr>
            <w:r w:rsidRPr="00593D9E">
              <w:rPr>
                <w:sz w:val="24"/>
                <w:szCs w:val="24"/>
              </w:rPr>
              <w:t>5.</w:t>
            </w:r>
          </w:p>
        </w:tc>
        <w:tc>
          <w:tcPr>
            <w:tcW w:w="4531" w:type="pct"/>
            <w:gridSpan w:val="3"/>
            <w:tcBorders>
              <w:top w:val="nil"/>
              <w:left w:val="single" w:sz="4" w:space="0" w:color="auto"/>
              <w:bottom w:val="nil"/>
              <w:right w:val="single" w:sz="4" w:space="0" w:color="auto"/>
            </w:tcBorders>
            <w:vAlign w:val="center"/>
            <w:hideMark/>
          </w:tcPr>
          <w:p w14:paraId="21316844" w14:textId="77777777" w:rsidR="007F3924" w:rsidRPr="00593D9E" w:rsidRDefault="007F3924" w:rsidP="00DA0A52">
            <w:pPr>
              <w:rPr>
                <w:sz w:val="24"/>
                <w:szCs w:val="24"/>
                <w:lang w:eastAsia="en-US"/>
              </w:rPr>
            </w:pPr>
            <w:r w:rsidRPr="00593D9E">
              <w:rPr>
                <w:sz w:val="24"/>
                <w:szCs w:val="24"/>
              </w:rPr>
              <w:t>Параметры подключения (технологического присоединения) котельной к централизованной системе водоснабжения и водоотведения</w:t>
            </w:r>
          </w:p>
        </w:tc>
      </w:tr>
      <w:tr w:rsidR="007F3924" w:rsidRPr="00593D9E" w14:paraId="2B147C5B" w14:textId="77777777" w:rsidTr="00AC3EF7">
        <w:tc>
          <w:tcPr>
            <w:tcW w:w="469" w:type="pct"/>
            <w:tcBorders>
              <w:top w:val="single" w:sz="4" w:space="0" w:color="auto"/>
              <w:left w:val="single" w:sz="4" w:space="0" w:color="auto"/>
              <w:bottom w:val="single" w:sz="4" w:space="0" w:color="auto"/>
              <w:right w:val="single" w:sz="4" w:space="0" w:color="auto"/>
            </w:tcBorders>
            <w:vAlign w:val="center"/>
            <w:hideMark/>
          </w:tcPr>
          <w:p w14:paraId="79D7E8FF" w14:textId="77777777" w:rsidR="007F3924" w:rsidRPr="00593D9E" w:rsidRDefault="007F3924" w:rsidP="00DA0A52">
            <w:pPr>
              <w:ind w:left="-57" w:right="-57"/>
              <w:jc w:val="center"/>
              <w:rPr>
                <w:sz w:val="24"/>
                <w:szCs w:val="24"/>
              </w:rPr>
            </w:pPr>
            <w:r w:rsidRPr="00593D9E">
              <w:rPr>
                <w:sz w:val="24"/>
                <w:szCs w:val="24"/>
              </w:rPr>
              <w:t>5.1.</w:t>
            </w:r>
          </w:p>
        </w:tc>
        <w:tc>
          <w:tcPr>
            <w:tcW w:w="1869" w:type="pct"/>
            <w:tcBorders>
              <w:top w:val="single" w:sz="4" w:space="0" w:color="auto"/>
              <w:left w:val="nil"/>
              <w:bottom w:val="single" w:sz="4" w:space="0" w:color="auto"/>
              <w:right w:val="nil"/>
            </w:tcBorders>
            <w:hideMark/>
          </w:tcPr>
          <w:p w14:paraId="6B1268F5" w14:textId="77777777" w:rsidR="007F3924" w:rsidRPr="00593D9E" w:rsidRDefault="007F3924" w:rsidP="00DA0A52">
            <w:pPr>
              <w:rPr>
                <w:sz w:val="24"/>
                <w:szCs w:val="24"/>
              </w:rPr>
            </w:pPr>
            <w:r w:rsidRPr="00593D9E">
              <w:rPr>
                <w:sz w:val="24"/>
                <w:szCs w:val="24"/>
              </w:rPr>
              <w:t>Объем бака аварийного запаса воды</w:t>
            </w:r>
          </w:p>
        </w:tc>
        <w:tc>
          <w:tcPr>
            <w:tcW w:w="672" w:type="pct"/>
            <w:tcBorders>
              <w:top w:val="single" w:sz="4" w:space="0" w:color="auto"/>
              <w:left w:val="single" w:sz="4" w:space="0" w:color="auto"/>
              <w:bottom w:val="single" w:sz="4" w:space="0" w:color="auto"/>
              <w:right w:val="single" w:sz="4" w:space="0" w:color="auto"/>
            </w:tcBorders>
            <w:vAlign w:val="center"/>
            <w:hideMark/>
          </w:tcPr>
          <w:p w14:paraId="3C51759E" w14:textId="77777777" w:rsidR="007F3924" w:rsidRPr="00593D9E" w:rsidRDefault="007F3924" w:rsidP="00DA0A52">
            <w:pPr>
              <w:jc w:val="center"/>
              <w:rPr>
                <w:sz w:val="24"/>
                <w:szCs w:val="24"/>
              </w:rPr>
            </w:pPr>
            <w:r w:rsidRPr="00593D9E">
              <w:rPr>
                <w:sz w:val="24"/>
                <w:szCs w:val="24"/>
              </w:rPr>
              <w:t>куб. 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C19F68F" w14:textId="77777777" w:rsidR="007F3924" w:rsidRPr="00593D9E" w:rsidRDefault="007F3924" w:rsidP="00DA0A52">
            <w:pPr>
              <w:jc w:val="center"/>
              <w:rPr>
                <w:sz w:val="24"/>
                <w:szCs w:val="24"/>
              </w:rPr>
            </w:pPr>
            <w:r w:rsidRPr="00593D9E">
              <w:rPr>
                <w:sz w:val="24"/>
                <w:szCs w:val="24"/>
              </w:rPr>
              <w:t>90</w:t>
            </w:r>
          </w:p>
        </w:tc>
      </w:tr>
      <w:tr w:rsidR="007F3924" w:rsidRPr="00593D9E" w14:paraId="7D9F41BF" w14:textId="77777777" w:rsidTr="00AC3EF7">
        <w:tc>
          <w:tcPr>
            <w:tcW w:w="469" w:type="pct"/>
            <w:tcBorders>
              <w:top w:val="single" w:sz="4" w:space="0" w:color="auto"/>
              <w:left w:val="single" w:sz="4" w:space="0" w:color="auto"/>
              <w:bottom w:val="single" w:sz="4" w:space="0" w:color="auto"/>
              <w:right w:val="single" w:sz="4" w:space="0" w:color="auto"/>
            </w:tcBorders>
            <w:vAlign w:val="center"/>
            <w:hideMark/>
          </w:tcPr>
          <w:p w14:paraId="4BF36F92" w14:textId="77777777" w:rsidR="007F3924" w:rsidRPr="00593D9E" w:rsidRDefault="007F3924" w:rsidP="00DA0A52">
            <w:pPr>
              <w:ind w:left="-57" w:right="-57"/>
              <w:jc w:val="center"/>
              <w:rPr>
                <w:sz w:val="24"/>
                <w:szCs w:val="24"/>
              </w:rPr>
            </w:pPr>
            <w:r w:rsidRPr="00593D9E">
              <w:rPr>
                <w:sz w:val="24"/>
                <w:szCs w:val="24"/>
              </w:rPr>
              <w:t>5.2.</w:t>
            </w:r>
          </w:p>
        </w:tc>
        <w:tc>
          <w:tcPr>
            <w:tcW w:w="1869" w:type="pct"/>
            <w:tcBorders>
              <w:top w:val="single" w:sz="4" w:space="0" w:color="auto"/>
              <w:left w:val="nil"/>
              <w:bottom w:val="single" w:sz="4" w:space="0" w:color="auto"/>
              <w:right w:val="nil"/>
            </w:tcBorders>
            <w:hideMark/>
          </w:tcPr>
          <w:p w14:paraId="550C1CF0" w14:textId="77777777" w:rsidR="007F3924" w:rsidRPr="00593D9E" w:rsidRDefault="007F3924" w:rsidP="00DA0A52">
            <w:pPr>
              <w:rPr>
                <w:sz w:val="24"/>
                <w:szCs w:val="24"/>
              </w:rPr>
            </w:pPr>
            <w:r w:rsidRPr="00593D9E">
              <w:rPr>
                <w:sz w:val="24"/>
                <w:szCs w:val="24"/>
              </w:rPr>
              <w:t xml:space="preserve">Размер поперечного сечения трубопровода сетей централизованного </w:t>
            </w:r>
            <w:r w:rsidRPr="00593D9E">
              <w:rPr>
                <w:sz w:val="24"/>
                <w:szCs w:val="24"/>
              </w:rPr>
              <w:lastRenderedPageBreak/>
              <w:t>водоснабжения и водоотведения</w:t>
            </w:r>
          </w:p>
        </w:tc>
        <w:tc>
          <w:tcPr>
            <w:tcW w:w="672" w:type="pct"/>
            <w:tcBorders>
              <w:top w:val="single" w:sz="4" w:space="0" w:color="auto"/>
              <w:left w:val="single" w:sz="4" w:space="0" w:color="auto"/>
              <w:bottom w:val="single" w:sz="4" w:space="0" w:color="auto"/>
              <w:right w:val="single" w:sz="4" w:space="0" w:color="auto"/>
            </w:tcBorders>
            <w:vAlign w:val="center"/>
            <w:hideMark/>
          </w:tcPr>
          <w:p w14:paraId="4CBF086A" w14:textId="77777777" w:rsidR="007F3924" w:rsidRPr="00593D9E" w:rsidRDefault="007F3924" w:rsidP="00DA0A52">
            <w:pPr>
              <w:jc w:val="center"/>
              <w:rPr>
                <w:sz w:val="24"/>
                <w:szCs w:val="24"/>
              </w:rPr>
            </w:pPr>
            <w:r w:rsidRPr="00593D9E">
              <w:rPr>
                <w:sz w:val="24"/>
                <w:szCs w:val="24"/>
              </w:rPr>
              <w:lastRenderedPageBreak/>
              <w:t>кв. см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7B2B38E" w14:textId="77777777" w:rsidR="007F3924" w:rsidRPr="00593D9E" w:rsidRDefault="007F3924" w:rsidP="00DA0A52">
            <w:pPr>
              <w:jc w:val="center"/>
              <w:rPr>
                <w:sz w:val="24"/>
                <w:szCs w:val="24"/>
              </w:rPr>
            </w:pPr>
            <w:r w:rsidRPr="00593D9E">
              <w:rPr>
                <w:sz w:val="24"/>
                <w:szCs w:val="24"/>
              </w:rPr>
              <w:t>до 300</w:t>
            </w:r>
          </w:p>
        </w:tc>
      </w:tr>
      <w:tr w:rsidR="007F3924" w:rsidRPr="00593D9E" w14:paraId="497EC44B" w14:textId="77777777" w:rsidTr="00AC3EF7">
        <w:tc>
          <w:tcPr>
            <w:tcW w:w="469" w:type="pct"/>
            <w:tcBorders>
              <w:top w:val="single" w:sz="4" w:space="0" w:color="auto"/>
              <w:left w:val="single" w:sz="4" w:space="0" w:color="auto"/>
              <w:bottom w:val="single" w:sz="4" w:space="0" w:color="auto"/>
              <w:right w:val="single" w:sz="4" w:space="0" w:color="auto"/>
            </w:tcBorders>
            <w:vAlign w:val="center"/>
            <w:hideMark/>
          </w:tcPr>
          <w:p w14:paraId="61AA438E" w14:textId="77777777" w:rsidR="007F3924" w:rsidRPr="00593D9E" w:rsidRDefault="007F3924" w:rsidP="00DA0A52">
            <w:pPr>
              <w:ind w:left="-57" w:right="-57"/>
              <w:jc w:val="center"/>
              <w:rPr>
                <w:sz w:val="24"/>
                <w:szCs w:val="24"/>
              </w:rPr>
            </w:pPr>
            <w:r w:rsidRPr="00593D9E">
              <w:rPr>
                <w:sz w:val="24"/>
                <w:szCs w:val="24"/>
              </w:rPr>
              <w:lastRenderedPageBreak/>
              <w:t>5.3.</w:t>
            </w:r>
          </w:p>
        </w:tc>
        <w:tc>
          <w:tcPr>
            <w:tcW w:w="1869" w:type="pct"/>
            <w:tcBorders>
              <w:top w:val="single" w:sz="4" w:space="0" w:color="auto"/>
              <w:left w:val="nil"/>
              <w:bottom w:val="single" w:sz="4" w:space="0" w:color="auto"/>
              <w:right w:val="nil"/>
            </w:tcBorders>
            <w:hideMark/>
          </w:tcPr>
          <w:p w14:paraId="5BEE9280" w14:textId="77777777" w:rsidR="007F3924" w:rsidRPr="00593D9E" w:rsidRDefault="007F3924" w:rsidP="00DA0A52">
            <w:pPr>
              <w:rPr>
                <w:sz w:val="24"/>
                <w:szCs w:val="24"/>
              </w:rPr>
            </w:pPr>
            <w:r w:rsidRPr="00593D9E">
              <w:rPr>
                <w:sz w:val="24"/>
                <w:szCs w:val="24"/>
              </w:rPr>
              <w:t>Величина подключаемой (технологически присоединяемой) нагрузки</w:t>
            </w:r>
          </w:p>
        </w:tc>
        <w:tc>
          <w:tcPr>
            <w:tcW w:w="672" w:type="pct"/>
            <w:tcBorders>
              <w:top w:val="single" w:sz="4" w:space="0" w:color="auto"/>
              <w:left w:val="single" w:sz="4" w:space="0" w:color="auto"/>
              <w:bottom w:val="single" w:sz="4" w:space="0" w:color="auto"/>
              <w:right w:val="single" w:sz="4" w:space="0" w:color="auto"/>
            </w:tcBorders>
            <w:vAlign w:val="center"/>
            <w:hideMark/>
          </w:tcPr>
          <w:p w14:paraId="6A771243" w14:textId="77777777" w:rsidR="007F3924" w:rsidRPr="00593D9E" w:rsidRDefault="007F3924" w:rsidP="00DA0A52">
            <w:pPr>
              <w:jc w:val="center"/>
              <w:rPr>
                <w:sz w:val="24"/>
                <w:szCs w:val="24"/>
              </w:rPr>
            </w:pPr>
            <w:r w:rsidRPr="00593D9E">
              <w:rPr>
                <w:sz w:val="24"/>
                <w:szCs w:val="24"/>
              </w:rPr>
              <w:t>куб. м/ч</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5048567" w14:textId="77777777" w:rsidR="007F3924" w:rsidRPr="00593D9E" w:rsidRDefault="007F3924" w:rsidP="00DA0A52">
            <w:pPr>
              <w:jc w:val="center"/>
              <w:rPr>
                <w:sz w:val="24"/>
                <w:szCs w:val="24"/>
              </w:rPr>
            </w:pPr>
            <w:r w:rsidRPr="00593D9E">
              <w:rPr>
                <w:sz w:val="24"/>
                <w:szCs w:val="24"/>
              </w:rPr>
              <w:t>до 10</w:t>
            </w:r>
          </w:p>
        </w:tc>
      </w:tr>
      <w:tr w:rsidR="007F3924" w:rsidRPr="00593D9E" w14:paraId="23CDDA9F" w14:textId="77777777" w:rsidTr="00AC3EF7">
        <w:tc>
          <w:tcPr>
            <w:tcW w:w="469" w:type="pct"/>
            <w:tcBorders>
              <w:top w:val="single" w:sz="4" w:space="0" w:color="auto"/>
              <w:left w:val="single" w:sz="4" w:space="0" w:color="auto"/>
              <w:bottom w:val="single" w:sz="4" w:space="0" w:color="auto"/>
              <w:right w:val="single" w:sz="4" w:space="0" w:color="auto"/>
            </w:tcBorders>
            <w:vAlign w:val="center"/>
            <w:hideMark/>
          </w:tcPr>
          <w:p w14:paraId="1F3D3F19" w14:textId="77777777" w:rsidR="007F3924" w:rsidRPr="00593D9E" w:rsidRDefault="007F3924" w:rsidP="00DA0A52">
            <w:pPr>
              <w:ind w:left="-57" w:right="-57"/>
              <w:jc w:val="center"/>
              <w:rPr>
                <w:sz w:val="24"/>
                <w:szCs w:val="24"/>
              </w:rPr>
            </w:pPr>
            <w:r w:rsidRPr="00593D9E">
              <w:rPr>
                <w:sz w:val="24"/>
                <w:szCs w:val="24"/>
              </w:rPr>
              <w:t>5.4.</w:t>
            </w:r>
          </w:p>
        </w:tc>
        <w:tc>
          <w:tcPr>
            <w:tcW w:w="1869" w:type="pct"/>
            <w:tcBorders>
              <w:top w:val="single" w:sz="4" w:space="0" w:color="auto"/>
              <w:left w:val="nil"/>
              <w:bottom w:val="single" w:sz="4" w:space="0" w:color="auto"/>
              <w:right w:val="nil"/>
            </w:tcBorders>
            <w:hideMark/>
          </w:tcPr>
          <w:p w14:paraId="0BAA715C" w14:textId="77777777" w:rsidR="007F3924" w:rsidRPr="00593D9E" w:rsidRDefault="007F3924" w:rsidP="00DA0A52">
            <w:pPr>
              <w:rPr>
                <w:sz w:val="24"/>
                <w:szCs w:val="24"/>
              </w:rPr>
            </w:pPr>
            <w:r w:rsidRPr="00593D9E">
              <w:rPr>
                <w:sz w:val="24"/>
                <w:szCs w:val="24"/>
              </w:rPr>
              <w:t>Диаметр трубопровода сетей централизованного водоснабжения</w:t>
            </w:r>
          </w:p>
        </w:tc>
        <w:tc>
          <w:tcPr>
            <w:tcW w:w="672" w:type="pct"/>
            <w:tcBorders>
              <w:top w:val="single" w:sz="4" w:space="0" w:color="auto"/>
              <w:left w:val="single" w:sz="4" w:space="0" w:color="auto"/>
              <w:bottom w:val="single" w:sz="4" w:space="0" w:color="auto"/>
              <w:right w:val="single" w:sz="4" w:space="0" w:color="auto"/>
            </w:tcBorders>
            <w:vAlign w:val="center"/>
            <w:hideMark/>
          </w:tcPr>
          <w:p w14:paraId="24CB90A5" w14:textId="77777777" w:rsidR="007F3924" w:rsidRPr="00593D9E" w:rsidRDefault="007F3924" w:rsidP="00DA0A52">
            <w:pPr>
              <w:jc w:val="center"/>
              <w:rPr>
                <w:sz w:val="24"/>
                <w:szCs w:val="24"/>
              </w:rPr>
            </w:pPr>
            <w:r w:rsidRPr="00593D9E">
              <w:rPr>
                <w:sz w:val="24"/>
                <w:szCs w:val="24"/>
              </w:rPr>
              <w:t>мм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078C297" w14:textId="77777777" w:rsidR="007F3924" w:rsidRPr="00593D9E" w:rsidRDefault="007F3924" w:rsidP="00DA0A52">
            <w:pPr>
              <w:jc w:val="center"/>
              <w:rPr>
                <w:sz w:val="24"/>
                <w:szCs w:val="24"/>
              </w:rPr>
            </w:pPr>
            <w:r w:rsidRPr="00593D9E">
              <w:rPr>
                <w:sz w:val="24"/>
                <w:szCs w:val="24"/>
              </w:rPr>
              <w:t>25</w:t>
            </w:r>
          </w:p>
        </w:tc>
      </w:tr>
      <w:tr w:rsidR="007F3924" w:rsidRPr="00593D9E" w14:paraId="5AB3426D" w14:textId="77777777" w:rsidTr="00AC3EF7">
        <w:tc>
          <w:tcPr>
            <w:tcW w:w="469" w:type="pct"/>
            <w:tcBorders>
              <w:top w:val="single" w:sz="4" w:space="0" w:color="auto"/>
              <w:left w:val="single" w:sz="4" w:space="0" w:color="auto"/>
              <w:bottom w:val="single" w:sz="4" w:space="0" w:color="auto"/>
              <w:right w:val="single" w:sz="4" w:space="0" w:color="auto"/>
            </w:tcBorders>
            <w:vAlign w:val="center"/>
            <w:hideMark/>
          </w:tcPr>
          <w:p w14:paraId="2B48CF58" w14:textId="77777777" w:rsidR="007F3924" w:rsidRPr="00593D9E" w:rsidRDefault="007F3924" w:rsidP="00DA0A52">
            <w:pPr>
              <w:ind w:left="-57" w:right="-57"/>
              <w:jc w:val="center"/>
              <w:rPr>
                <w:sz w:val="24"/>
                <w:szCs w:val="24"/>
              </w:rPr>
            </w:pPr>
            <w:r w:rsidRPr="00593D9E">
              <w:rPr>
                <w:sz w:val="24"/>
                <w:szCs w:val="24"/>
              </w:rPr>
              <w:t>5.5.</w:t>
            </w:r>
          </w:p>
        </w:tc>
        <w:tc>
          <w:tcPr>
            <w:tcW w:w="1869" w:type="pct"/>
            <w:tcBorders>
              <w:top w:val="single" w:sz="4" w:space="0" w:color="auto"/>
              <w:left w:val="nil"/>
              <w:bottom w:val="single" w:sz="4" w:space="0" w:color="auto"/>
              <w:right w:val="nil"/>
            </w:tcBorders>
            <w:hideMark/>
          </w:tcPr>
          <w:p w14:paraId="234724AF" w14:textId="77777777" w:rsidR="007F3924" w:rsidRPr="00593D9E" w:rsidRDefault="007F3924" w:rsidP="00DA0A52">
            <w:pPr>
              <w:rPr>
                <w:sz w:val="24"/>
                <w:szCs w:val="24"/>
              </w:rPr>
            </w:pPr>
            <w:r w:rsidRPr="00593D9E">
              <w:rPr>
                <w:sz w:val="24"/>
                <w:szCs w:val="24"/>
              </w:rPr>
              <w:t>Диаметр трубопровода сетей водоотведения</w:t>
            </w:r>
          </w:p>
        </w:tc>
        <w:tc>
          <w:tcPr>
            <w:tcW w:w="672" w:type="pct"/>
            <w:tcBorders>
              <w:top w:val="single" w:sz="4" w:space="0" w:color="auto"/>
              <w:left w:val="single" w:sz="4" w:space="0" w:color="auto"/>
              <w:bottom w:val="single" w:sz="4" w:space="0" w:color="auto"/>
              <w:right w:val="single" w:sz="4" w:space="0" w:color="auto"/>
            </w:tcBorders>
            <w:vAlign w:val="center"/>
            <w:hideMark/>
          </w:tcPr>
          <w:p w14:paraId="7B570C83" w14:textId="77777777" w:rsidR="007F3924" w:rsidRPr="00593D9E" w:rsidRDefault="007F3924" w:rsidP="00DA0A52">
            <w:pPr>
              <w:jc w:val="center"/>
              <w:rPr>
                <w:sz w:val="24"/>
                <w:szCs w:val="24"/>
              </w:rPr>
            </w:pPr>
            <w:r w:rsidRPr="00593D9E">
              <w:rPr>
                <w:sz w:val="24"/>
                <w:szCs w:val="24"/>
              </w:rPr>
              <w:t>мм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587ED9B" w14:textId="77777777" w:rsidR="007F3924" w:rsidRPr="00593D9E" w:rsidRDefault="007F3924" w:rsidP="00DA0A52">
            <w:pPr>
              <w:jc w:val="center"/>
              <w:rPr>
                <w:sz w:val="24"/>
                <w:szCs w:val="24"/>
              </w:rPr>
            </w:pPr>
            <w:r w:rsidRPr="00593D9E">
              <w:rPr>
                <w:sz w:val="24"/>
                <w:szCs w:val="24"/>
              </w:rPr>
              <w:t>100</w:t>
            </w:r>
          </w:p>
        </w:tc>
      </w:tr>
      <w:tr w:rsidR="007F3924" w:rsidRPr="00593D9E" w14:paraId="3DEDC6EE" w14:textId="77777777" w:rsidTr="00AC3EF7">
        <w:trPr>
          <w:trHeight w:val="187"/>
        </w:trPr>
        <w:tc>
          <w:tcPr>
            <w:tcW w:w="469" w:type="pct"/>
            <w:tcBorders>
              <w:top w:val="single" w:sz="4" w:space="0" w:color="auto"/>
              <w:left w:val="single" w:sz="4" w:space="0" w:color="auto"/>
              <w:bottom w:val="single" w:sz="4" w:space="0" w:color="auto"/>
              <w:right w:val="single" w:sz="4" w:space="0" w:color="auto"/>
            </w:tcBorders>
            <w:vAlign w:val="center"/>
            <w:hideMark/>
          </w:tcPr>
          <w:p w14:paraId="2A0837C0" w14:textId="77777777" w:rsidR="007F3924" w:rsidRPr="00593D9E" w:rsidRDefault="007F3924" w:rsidP="00DA0A52">
            <w:pPr>
              <w:ind w:left="-57"/>
              <w:jc w:val="center"/>
              <w:rPr>
                <w:sz w:val="24"/>
                <w:szCs w:val="24"/>
              </w:rPr>
            </w:pPr>
            <w:r w:rsidRPr="00593D9E">
              <w:rPr>
                <w:sz w:val="24"/>
                <w:szCs w:val="24"/>
              </w:rPr>
              <w:t>5.6.</w:t>
            </w:r>
          </w:p>
        </w:tc>
        <w:tc>
          <w:tcPr>
            <w:tcW w:w="4531" w:type="pct"/>
            <w:gridSpan w:val="3"/>
            <w:tcBorders>
              <w:top w:val="single" w:sz="4" w:space="0" w:color="auto"/>
              <w:left w:val="single" w:sz="4" w:space="0" w:color="auto"/>
              <w:bottom w:val="nil"/>
              <w:right w:val="single" w:sz="4" w:space="0" w:color="auto"/>
            </w:tcBorders>
            <w:hideMark/>
          </w:tcPr>
          <w:p w14:paraId="184F86A9" w14:textId="77777777" w:rsidR="007F3924" w:rsidRPr="00593D9E" w:rsidRDefault="007F3924" w:rsidP="00DA0A52">
            <w:pPr>
              <w:rPr>
                <w:sz w:val="24"/>
                <w:szCs w:val="24"/>
                <w:lang w:eastAsia="en-US"/>
              </w:rPr>
            </w:pPr>
            <w:r w:rsidRPr="00593D9E">
              <w:rPr>
                <w:sz w:val="24"/>
                <w:szCs w:val="24"/>
              </w:rPr>
              <w:t>Условия прокладки сетей централизованного водоснабжения и водоотведения:</w:t>
            </w:r>
          </w:p>
        </w:tc>
      </w:tr>
      <w:tr w:rsidR="007F3924" w:rsidRPr="00593D9E" w14:paraId="7A1727E7" w14:textId="77777777" w:rsidTr="00AC3EF7">
        <w:tc>
          <w:tcPr>
            <w:tcW w:w="469" w:type="pct"/>
            <w:tcBorders>
              <w:top w:val="single" w:sz="4" w:space="0" w:color="auto"/>
              <w:left w:val="single" w:sz="4" w:space="0" w:color="auto"/>
              <w:bottom w:val="single" w:sz="4" w:space="0" w:color="auto"/>
              <w:right w:val="single" w:sz="4" w:space="0" w:color="auto"/>
            </w:tcBorders>
            <w:vAlign w:val="center"/>
            <w:hideMark/>
          </w:tcPr>
          <w:p w14:paraId="65F56184" w14:textId="77777777" w:rsidR="007F3924" w:rsidRPr="00593D9E" w:rsidRDefault="007F3924" w:rsidP="00DA0A52">
            <w:pPr>
              <w:ind w:left="-57" w:right="-57"/>
              <w:jc w:val="center"/>
              <w:rPr>
                <w:sz w:val="24"/>
                <w:szCs w:val="24"/>
              </w:rPr>
            </w:pPr>
            <w:r w:rsidRPr="00593D9E">
              <w:rPr>
                <w:sz w:val="24"/>
                <w:szCs w:val="24"/>
              </w:rPr>
              <w:t>5.6.1.</w:t>
            </w:r>
          </w:p>
        </w:tc>
        <w:tc>
          <w:tcPr>
            <w:tcW w:w="1869" w:type="pct"/>
            <w:tcBorders>
              <w:top w:val="single" w:sz="4" w:space="0" w:color="auto"/>
              <w:left w:val="nil"/>
              <w:bottom w:val="single" w:sz="4" w:space="0" w:color="auto"/>
              <w:right w:val="nil"/>
            </w:tcBorders>
            <w:hideMark/>
          </w:tcPr>
          <w:p w14:paraId="11AAE29E" w14:textId="77777777" w:rsidR="007F3924" w:rsidRPr="00593D9E" w:rsidRDefault="007F3924" w:rsidP="00DA0A52">
            <w:pPr>
              <w:rPr>
                <w:sz w:val="24"/>
                <w:szCs w:val="24"/>
              </w:rPr>
            </w:pPr>
            <w:r w:rsidRPr="00593D9E">
              <w:rPr>
                <w:sz w:val="24"/>
                <w:szCs w:val="24"/>
              </w:rPr>
              <w:t>тип прокладки сетей централизованного водоснабжения и водоотведения</w:t>
            </w:r>
          </w:p>
        </w:tc>
        <w:tc>
          <w:tcPr>
            <w:tcW w:w="672" w:type="pct"/>
            <w:tcBorders>
              <w:top w:val="single" w:sz="4" w:space="0" w:color="auto"/>
              <w:left w:val="single" w:sz="4" w:space="0" w:color="auto"/>
              <w:bottom w:val="single" w:sz="4" w:space="0" w:color="auto"/>
              <w:right w:val="single" w:sz="4" w:space="0" w:color="auto"/>
            </w:tcBorders>
            <w:vAlign w:val="center"/>
            <w:hideMark/>
          </w:tcPr>
          <w:p w14:paraId="63C47CD2" w14:textId="77777777" w:rsidR="007F3924" w:rsidRPr="00593D9E" w:rsidRDefault="007F3924" w:rsidP="00DA0A52">
            <w:pPr>
              <w:jc w:val="center"/>
              <w:rPr>
                <w:sz w:val="24"/>
                <w:szCs w:val="24"/>
              </w:rPr>
            </w:pPr>
            <w:r w:rsidRPr="00593D9E">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3F571B0" w14:textId="77777777" w:rsidR="007F3924" w:rsidRPr="00593D9E" w:rsidRDefault="007F3924" w:rsidP="00DA0A52">
            <w:pPr>
              <w:jc w:val="center"/>
              <w:rPr>
                <w:sz w:val="24"/>
                <w:szCs w:val="24"/>
              </w:rPr>
            </w:pPr>
            <w:r w:rsidRPr="00593D9E">
              <w:rPr>
                <w:sz w:val="24"/>
                <w:szCs w:val="24"/>
              </w:rPr>
              <w:t>подземная</w:t>
            </w:r>
          </w:p>
        </w:tc>
      </w:tr>
      <w:tr w:rsidR="007F3924" w:rsidRPr="00593D9E" w14:paraId="21299230" w14:textId="77777777" w:rsidTr="00AC3EF7">
        <w:tc>
          <w:tcPr>
            <w:tcW w:w="469" w:type="pct"/>
            <w:tcBorders>
              <w:top w:val="single" w:sz="4" w:space="0" w:color="auto"/>
              <w:left w:val="single" w:sz="4" w:space="0" w:color="auto"/>
              <w:bottom w:val="single" w:sz="4" w:space="0" w:color="auto"/>
              <w:right w:val="single" w:sz="4" w:space="0" w:color="auto"/>
            </w:tcBorders>
            <w:vAlign w:val="center"/>
            <w:hideMark/>
          </w:tcPr>
          <w:p w14:paraId="6562C73F" w14:textId="77777777" w:rsidR="007F3924" w:rsidRPr="00593D9E" w:rsidRDefault="007F3924" w:rsidP="00DA0A52">
            <w:pPr>
              <w:ind w:left="-57" w:right="-57"/>
              <w:jc w:val="center"/>
              <w:rPr>
                <w:sz w:val="24"/>
                <w:szCs w:val="24"/>
              </w:rPr>
            </w:pPr>
            <w:r w:rsidRPr="00593D9E">
              <w:rPr>
                <w:sz w:val="24"/>
                <w:szCs w:val="24"/>
              </w:rPr>
              <w:t>5.6.2.</w:t>
            </w:r>
          </w:p>
        </w:tc>
        <w:tc>
          <w:tcPr>
            <w:tcW w:w="1869" w:type="pct"/>
            <w:tcBorders>
              <w:top w:val="single" w:sz="4" w:space="0" w:color="auto"/>
              <w:left w:val="nil"/>
              <w:bottom w:val="single" w:sz="4" w:space="0" w:color="auto"/>
              <w:right w:val="nil"/>
            </w:tcBorders>
            <w:hideMark/>
          </w:tcPr>
          <w:p w14:paraId="19829F52" w14:textId="77777777" w:rsidR="007F3924" w:rsidRPr="00593D9E" w:rsidRDefault="007F3924" w:rsidP="00DA0A52">
            <w:pPr>
              <w:rPr>
                <w:sz w:val="24"/>
                <w:szCs w:val="24"/>
              </w:rPr>
            </w:pPr>
            <w:r w:rsidRPr="00593D9E">
              <w:rPr>
                <w:sz w:val="24"/>
                <w:szCs w:val="24"/>
              </w:rPr>
              <w:t>материал трубопровода сетей централизованного водоснабжения (водоотведения)</w:t>
            </w:r>
          </w:p>
        </w:tc>
        <w:tc>
          <w:tcPr>
            <w:tcW w:w="672" w:type="pct"/>
            <w:tcBorders>
              <w:top w:val="single" w:sz="4" w:space="0" w:color="auto"/>
              <w:left w:val="single" w:sz="4" w:space="0" w:color="auto"/>
              <w:bottom w:val="single" w:sz="4" w:space="0" w:color="auto"/>
              <w:right w:val="single" w:sz="4" w:space="0" w:color="auto"/>
            </w:tcBorders>
            <w:vAlign w:val="center"/>
            <w:hideMark/>
          </w:tcPr>
          <w:p w14:paraId="4326C1B0" w14:textId="77777777" w:rsidR="007F3924" w:rsidRPr="00593D9E" w:rsidRDefault="007F3924" w:rsidP="00DA0A52">
            <w:pPr>
              <w:jc w:val="center"/>
              <w:rPr>
                <w:sz w:val="24"/>
                <w:szCs w:val="24"/>
              </w:rPr>
            </w:pPr>
            <w:r w:rsidRPr="00593D9E">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0E15FEB" w14:textId="77777777" w:rsidR="007F3924" w:rsidRPr="00593D9E" w:rsidRDefault="007F3924" w:rsidP="00DA0A52">
            <w:pPr>
              <w:jc w:val="center"/>
              <w:rPr>
                <w:sz w:val="24"/>
                <w:szCs w:val="24"/>
              </w:rPr>
            </w:pPr>
            <w:r w:rsidRPr="00593D9E">
              <w:rPr>
                <w:sz w:val="24"/>
                <w:szCs w:val="24"/>
              </w:rPr>
              <w:t>полиэтилен, или сталь, или чугун, или иной материал</w:t>
            </w:r>
          </w:p>
        </w:tc>
      </w:tr>
      <w:tr w:rsidR="007F3924" w:rsidRPr="00593D9E" w14:paraId="3D71A2C8" w14:textId="77777777" w:rsidTr="00AC3EF7">
        <w:tc>
          <w:tcPr>
            <w:tcW w:w="469" w:type="pct"/>
            <w:tcBorders>
              <w:top w:val="single" w:sz="4" w:space="0" w:color="auto"/>
              <w:left w:val="single" w:sz="4" w:space="0" w:color="auto"/>
              <w:bottom w:val="single" w:sz="4" w:space="0" w:color="auto"/>
              <w:right w:val="single" w:sz="4" w:space="0" w:color="auto"/>
            </w:tcBorders>
            <w:vAlign w:val="center"/>
            <w:hideMark/>
          </w:tcPr>
          <w:p w14:paraId="52DA10C8" w14:textId="77777777" w:rsidR="007F3924" w:rsidRPr="00593D9E" w:rsidRDefault="007F3924" w:rsidP="00DA0A52">
            <w:pPr>
              <w:ind w:left="-57" w:right="-57"/>
              <w:jc w:val="center"/>
              <w:rPr>
                <w:sz w:val="24"/>
                <w:szCs w:val="24"/>
              </w:rPr>
            </w:pPr>
            <w:r w:rsidRPr="00593D9E">
              <w:rPr>
                <w:sz w:val="24"/>
                <w:szCs w:val="24"/>
              </w:rPr>
              <w:t>5.6.3.</w:t>
            </w:r>
          </w:p>
        </w:tc>
        <w:tc>
          <w:tcPr>
            <w:tcW w:w="1869" w:type="pct"/>
            <w:tcBorders>
              <w:top w:val="single" w:sz="4" w:space="0" w:color="auto"/>
              <w:left w:val="nil"/>
              <w:bottom w:val="single" w:sz="4" w:space="0" w:color="auto"/>
              <w:right w:val="nil"/>
            </w:tcBorders>
            <w:hideMark/>
          </w:tcPr>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989"/>
            </w:tblGrid>
            <w:tr w:rsidR="007F3924" w:rsidRPr="00593D9E" w14:paraId="4F3CDB2E" w14:textId="77777777" w:rsidTr="00DA0A52">
              <w:tc>
                <w:tcPr>
                  <w:tcW w:w="2989" w:type="dxa"/>
                  <w:tcBorders>
                    <w:top w:val="nil"/>
                    <w:left w:val="nil"/>
                    <w:bottom w:val="nil"/>
                    <w:right w:val="nil"/>
                  </w:tcBorders>
                  <w:hideMark/>
                </w:tcPr>
                <w:p w14:paraId="12C29E3A" w14:textId="77777777" w:rsidR="007F3924" w:rsidRPr="00593D9E" w:rsidRDefault="007F3924" w:rsidP="006A7762">
                  <w:pPr>
                    <w:framePr w:hSpace="180" w:wrap="around" w:vAnchor="text" w:hAnchor="text" w:x="-102" w:y="1"/>
                    <w:ind w:left="-108"/>
                    <w:suppressOverlap/>
                    <w:rPr>
                      <w:sz w:val="24"/>
                      <w:szCs w:val="24"/>
                    </w:rPr>
                  </w:pPr>
                  <w:r w:rsidRPr="00593D9E">
                    <w:rPr>
                      <w:sz w:val="24"/>
                      <w:szCs w:val="24"/>
                    </w:rPr>
                    <w:t>глубина залегания</w:t>
                  </w:r>
                </w:p>
              </w:tc>
            </w:tr>
          </w:tbl>
          <w:p w14:paraId="6CB151D2" w14:textId="77777777" w:rsidR="007F3924" w:rsidRPr="00593D9E" w:rsidRDefault="007F3924" w:rsidP="00DA0A52">
            <w:pPr>
              <w:rPr>
                <w:sz w:val="24"/>
                <w:szCs w:val="24"/>
              </w:rPr>
            </w:pPr>
          </w:p>
        </w:tc>
        <w:tc>
          <w:tcPr>
            <w:tcW w:w="672" w:type="pct"/>
            <w:tcBorders>
              <w:top w:val="single" w:sz="4" w:space="0" w:color="auto"/>
              <w:left w:val="single" w:sz="4" w:space="0" w:color="auto"/>
              <w:bottom w:val="single" w:sz="4" w:space="0" w:color="auto"/>
              <w:right w:val="single" w:sz="4" w:space="0" w:color="auto"/>
            </w:tcBorders>
            <w:vAlign w:val="center"/>
            <w:hideMark/>
          </w:tcPr>
          <w:p w14:paraId="699CC485" w14:textId="77777777" w:rsidR="007F3924" w:rsidRPr="00593D9E" w:rsidRDefault="007F3924" w:rsidP="00DA0A52">
            <w:pPr>
              <w:jc w:val="center"/>
              <w:rPr>
                <w:sz w:val="24"/>
                <w:szCs w:val="24"/>
              </w:rPr>
            </w:pPr>
            <w:r w:rsidRPr="00593D9E">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E2C1D6D" w14:textId="77777777" w:rsidR="007F3924" w:rsidRPr="00593D9E" w:rsidRDefault="007F3924" w:rsidP="00DA0A52">
            <w:pPr>
              <w:jc w:val="center"/>
              <w:rPr>
                <w:sz w:val="24"/>
                <w:szCs w:val="24"/>
              </w:rPr>
            </w:pPr>
            <w:r w:rsidRPr="00593D9E">
              <w:rPr>
                <w:sz w:val="24"/>
                <w:szCs w:val="24"/>
              </w:rPr>
              <w:t>ниже глубины промерзания</w:t>
            </w:r>
          </w:p>
        </w:tc>
      </w:tr>
      <w:tr w:rsidR="007F3924" w:rsidRPr="00593D9E" w14:paraId="53C46CE1" w14:textId="77777777" w:rsidTr="00AC3EF7">
        <w:tc>
          <w:tcPr>
            <w:tcW w:w="469" w:type="pct"/>
            <w:tcBorders>
              <w:top w:val="single" w:sz="4" w:space="0" w:color="auto"/>
              <w:left w:val="single" w:sz="4" w:space="0" w:color="auto"/>
              <w:bottom w:val="single" w:sz="4" w:space="0" w:color="auto"/>
              <w:right w:val="single" w:sz="4" w:space="0" w:color="auto"/>
            </w:tcBorders>
            <w:vAlign w:val="center"/>
            <w:hideMark/>
          </w:tcPr>
          <w:p w14:paraId="4B7EB7BC" w14:textId="77777777" w:rsidR="007F3924" w:rsidRPr="00593D9E" w:rsidRDefault="007F3924" w:rsidP="00DA0A52">
            <w:pPr>
              <w:ind w:left="-57" w:right="-57"/>
              <w:jc w:val="center"/>
              <w:rPr>
                <w:sz w:val="24"/>
                <w:szCs w:val="24"/>
              </w:rPr>
            </w:pPr>
            <w:r w:rsidRPr="00593D9E">
              <w:rPr>
                <w:sz w:val="24"/>
                <w:szCs w:val="24"/>
              </w:rPr>
              <w:t>5.6.4.</w:t>
            </w:r>
          </w:p>
        </w:tc>
        <w:tc>
          <w:tcPr>
            <w:tcW w:w="1869" w:type="pct"/>
            <w:tcBorders>
              <w:top w:val="single" w:sz="4" w:space="0" w:color="auto"/>
              <w:left w:val="nil"/>
              <w:bottom w:val="single" w:sz="4" w:space="0" w:color="auto"/>
              <w:right w:val="nil"/>
            </w:tcBorders>
            <w:hideMark/>
          </w:tcPr>
          <w:p w14:paraId="575B8269" w14:textId="77777777" w:rsidR="007F3924" w:rsidRPr="00593D9E" w:rsidRDefault="007F3924" w:rsidP="00DA0A52">
            <w:pPr>
              <w:rPr>
                <w:sz w:val="24"/>
                <w:szCs w:val="24"/>
              </w:rPr>
            </w:pPr>
            <w:r w:rsidRPr="00593D9E">
              <w:rPr>
                <w:sz w:val="24"/>
                <w:szCs w:val="24"/>
              </w:rPr>
              <w:t>стесненность условий при прокладке сетей централизованного водоснабжения и водоотведения</w:t>
            </w:r>
          </w:p>
        </w:tc>
        <w:tc>
          <w:tcPr>
            <w:tcW w:w="672" w:type="pct"/>
            <w:tcBorders>
              <w:top w:val="single" w:sz="4" w:space="0" w:color="auto"/>
              <w:left w:val="single" w:sz="4" w:space="0" w:color="auto"/>
              <w:bottom w:val="single" w:sz="4" w:space="0" w:color="auto"/>
              <w:right w:val="single" w:sz="4" w:space="0" w:color="auto"/>
            </w:tcBorders>
            <w:vAlign w:val="center"/>
            <w:hideMark/>
          </w:tcPr>
          <w:p w14:paraId="6CA6CB30" w14:textId="77777777" w:rsidR="007F3924" w:rsidRPr="00593D9E" w:rsidRDefault="007F3924" w:rsidP="00DA0A52">
            <w:pPr>
              <w:jc w:val="center"/>
              <w:rPr>
                <w:sz w:val="24"/>
                <w:szCs w:val="24"/>
              </w:rPr>
            </w:pPr>
            <w:r w:rsidRPr="00593D9E">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5CDD07F" w14:textId="77777777" w:rsidR="007F3924" w:rsidRPr="00593D9E" w:rsidRDefault="007F3924" w:rsidP="00DA0A52">
            <w:pPr>
              <w:jc w:val="center"/>
              <w:rPr>
                <w:sz w:val="24"/>
                <w:szCs w:val="24"/>
              </w:rPr>
            </w:pPr>
            <w:r w:rsidRPr="00593D9E">
              <w:rPr>
                <w:sz w:val="24"/>
                <w:szCs w:val="24"/>
              </w:rPr>
              <w:t>городская застройка, новое строительство</w:t>
            </w:r>
          </w:p>
        </w:tc>
      </w:tr>
      <w:tr w:rsidR="007F3924" w:rsidRPr="00593D9E" w14:paraId="64AF4BCF" w14:textId="77777777" w:rsidTr="00AC3EF7">
        <w:tc>
          <w:tcPr>
            <w:tcW w:w="469" w:type="pct"/>
            <w:tcBorders>
              <w:top w:val="single" w:sz="4" w:space="0" w:color="auto"/>
              <w:left w:val="single" w:sz="4" w:space="0" w:color="auto"/>
              <w:bottom w:val="single" w:sz="4" w:space="0" w:color="auto"/>
              <w:right w:val="single" w:sz="4" w:space="0" w:color="auto"/>
            </w:tcBorders>
            <w:vAlign w:val="center"/>
            <w:hideMark/>
          </w:tcPr>
          <w:p w14:paraId="3191DE4A" w14:textId="77777777" w:rsidR="007F3924" w:rsidRPr="00593D9E" w:rsidRDefault="007F3924" w:rsidP="00DA0A52">
            <w:pPr>
              <w:ind w:left="-57" w:right="-57"/>
              <w:jc w:val="center"/>
              <w:rPr>
                <w:sz w:val="24"/>
                <w:szCs w:val="24"/>
              </w:rPr>
            </w:pPr>
            <w:r w:rsidRPr="00593D9E">
              <w:rPr>
                <w:sz w:val="24"/>
                <w:szCs w:val="24"/>
              </w:rPr>
              <w:t>5.6.5.</w:t>
            </w:r>
          </w:p>
        </w:tc>
        <w:tc>
          <w:tcPr>
            <w:tcW w:w="1869" w:type="pct"/>
            <w:tcBorders>
              <w:top w:val="single" w:sz="4" w:space="0" w:color="auto"/>
              <w:left w:val="nil"/>
              <w:bottom w:val="single" w:sz="4" w:space="0" w:color="auto"/>
              <w:right w:val="nil"/>
            </w:tcBorders>
            <w:hideMark/>
          </w:tcPr>
          <w:p w14:paraId="44097B99" w14:textId="77777777" w:rsidR="007F3924" w:rsidRPr="00593D9E" w:rsidRDefault="007F3924" w:rsidP="00DA0A52">
            <w:pPr>
              <w:rPr>
                <w:sz w:val="24"/>
                <w:szCs w:val="24"/>
              </w:rPr>
            </w:pPr>
            <w:r w:rsidRPr="00593D9E">
              <w:rPr>
                <w:sz w:val="24"/>
                <w:szCs w:val="24"/>
              </w:rPr>
              <w:t>тип грунта</w:t>
            </w:r>
          </w:p>
        </w:tc>
        <w:tc>
          <w:tcPr>
            <w:tcW w:w="672" w:type="pct"/>
            <w:tcBorders>
              <w:top w:val="single" w:sz="4" w:space="0" w:color="auto"/>
              <w:left w:val="single" w:sz="4" w:space="0" w:color="auto"/>
              <w:bottom w:val="single" w:sz="4" w:space="0" w:color="auto"/>
              <w:right w:val="single" w:sz="4" w:space="0" w:color="auto"/>
            </w:tcBorders>
            <w:vAlign w:val="center"/>
            <w:hideMark/>
          </w:tcPr>
          <w:p w14:paraId="3AD777B2" w14:textId="77777777" w:rsidR="007F3924" w:rsidRPr="00593D9E" w:rsidRDefault="007F3924" w:rsidP="00DA0A52">
            <w:pPr>
              <w:jc w:val="center"/>
              <w:rPr>
                <w:sz w:val="24"/>
                <w:szCs w:val="24"/>
              </w:rPr>
            </w:pPr>
            <w:r w:rsidRPr="00593D9E">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717BCB4" w14:textId="77777777" w:rsidR="007F3924" w:rsidRPr="00593D9E" w:rsidRDefault="007F3924" w:rsidP="00DA0A52">
            <w:pPr>
              <w:jc w:val="center"/>
              <w:rPr>
                <w:sz w:val="24"/>
                <w:szCs w:val="24"/>
              </w:rPr>
            </w:pPr>
            <w:r w:rsidRPr="00593D9E">
              <w:rPr>
                <w:sz w:val="24"/>
                <w:szCs w:val="24"/>
              </w:rPr>
              <w:t>по местным условиям</w:t>
            </w:r>
          </w:p>
        </w:tc>
      </w:tr>
      <w:tr w:rsidR="007F3924" w:rsidRPr="00593D9E" w14:paraId="36774291" w14:textId="77777777" w:rsidTr="00AC3EF7">
        <w:tc>
          <w:tcPr>
            <w:tcW w:w="469" w:type="pct"/>
            <w:tcBorders>
              <w:top w:val="single" w:sz="4" w:space="0" w:color="auto"/>
              <w:left w:val="single" w:sz="4" w:space="0" w:color="auto"/>
              <w:bottom w:val="single" w:sz="4" w:space="0" w:color="auto"/>
              <w:right w:val="single" w:sz="4" w:space="0" w:color="auto"/>
            </w:tcBorders>
            <w:vAlign w:val="center"/>
            <w:hideMark/>
          </w:tcPr>
          <w:p w14:paraId="33FC3F4F" w14:textId="77777777" w:rsidR="007F3924" w:rsidRPr="00593D9E" w:rsidRDefault="007F3924" w:rsidP="00DA0A52">
            <w:pPr>
              <w:ind w:left="-57" w:right="-57"/>
              <w:jc w:val="center"/>
              <w:rPr>
                <w:sz w:val="24"/>
                <w:szCs w:val="24"/>
              </w:rPr>
            </w:pPr>
            <w:r w:rsidRPr="00593D9E">
              <w:rPr>
                <w:sz w:val="24"/>
                <w:szCs w:val="24"/>
              </w:rPr>
              <w:t>5.7.</w:t>
            </w:r>
          </w:p>
        </w:tc>
        <w:tc>
          <w:tcPr>
            <w:tcW w:w="1869" w:type="pct"/>
            <w:tcBorders>
              <w:top w:val="single" w:sz="4" w:space="0" w:color="auto"/>
              <w:left w:val="nil"/>
              <w:bottom w:val="single" w:sz="4" w:space="0" w:color="auto"/>
              <w:right w:val="nil"/>
            </w:tcBorders>
            <w:hideMark/>
          </w:tcPr>
          <w:p w14:paraId="6F157DE2" w14:textId="77777777" w:rsidR="007F3924" w:rsidRPr="00593D9E" w:rsidRDefault="007F3924" w:rsidP="00DA0A52">
            <w:pPr>
              <w:rPr>
                <w:sz w:val="24"/>
                <w:szCs w:val="24"/>
              </w:rPr>
            </w:pPr>
            <w:r w:rsidRPr="00593D9E">
              <w:rPr>
                <w:sz w:val="24"/>
                <w:szCs w:val="24"/>
              </w:rPr>
              <w:t>Величина подключаемой (технологически присоединяемой) нагрузки к централизованной системе водоснабжения</w:t>
            </w:r>
          </w:p>
        </w:tc>
        <w:tc>
          <w:tcPr>
            <w:tcW w:w="672" w:type="pct"/>
            <w:tcBorders>
              <w:top w:val="single" w:sz="4" w:space="0" w:color="auto"/>
              <w:left w:val="single" w:sz="4" w:space="0" w:color="auto"/>
              <w:bottom w:val="single" w:sz="4" w:space="0" w:color="auto"/>
              <w:right w:val="single" w:sz="4" w:space="0" w:color="auto"/>
            </w:tcBorders>
            <w:vAlign w:val="center"/>
            <w:hideMark/>
          </w:tcPr>
          <w:p w14:paraId="268B2C2F" w14:textId="77777777" w:rsidR="007F3924" w:rsidRPr="00593D9E" w:rsidRDefault="007F3924" w:rsidP="00DA0A52">
            <w:pPr>
              <w:jc w:val="center"/>
              <w:rPr>
                <w:sz w:val="24"/>
                <w:szCs w:val="24"/>
              </w:rPr>
            </w:pPr>
            <w:r w:rsidRPr="00593D9E">
              <w:rPr>
                <w:sz w:val="24"/>
                <w:szCs w:val="24"/>
              </w:rPr>
              <w:t>куб. м/ сутки</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42ABBE6" w14:textId="77777777" w:rsidR="007F3924" w:rsidRPr="00593D9E" w:rsidRDefault="007F3924" w:rsidP="00DA0A52">
            <w:pPr>
              <w:jc w:val="center"/>
              <w:rPr>
                <w:sz w:val="24"/>
                <w:szCs w:val="24"/>
              </w:rPr>
            </w:pPr>
            <w:r w:rsidRPr="00593D9E">
              <w:rPr>
                <w:sz w:val="24"/>
                <w:szCs w:val="24"/>
              </w:rPr>
              <w:t>5,45</w:t>
            </w:r>
          </w:p>
        </w:tc>
      </w:tr>
      <w:tr w:rsidR="007F3924" w:rsidRPr="00593D9E" w14:paraId="7A4852CB" w14:textId="77777777" w:rsidTr="00AC3EF7">
        <w:tc>
          <w:tcPr>
            <w:tcW w:w="469" w:type="pct"/>
            <w:tcBorders>
              <w:top w:val="single" w:sz="4" w:space="0" w:color="auto"/>
              <w:left w:val="single" w:sz="4" w:space="0" w:color="auto"/>
              <w:bottom w:val="single" w:sz="4" w:space="0" w:color="auto"/>
              <w:right w:val="single" w:sz="4" w:space="0" w:color="auto"/>
            </w:tcBorders>
            <w:vAlign w:val="center"/>
            <w:hideMark/>
          </w:tcPr>
          <w:p w14:paraId="1841909E" w14:textId="77777777" w:rsidR="007F3924" w:rsidRPr="00593D9E" w:rsidRDefault="007F3924" w:rsidP="00DA0A52">
            <w:pPr>
              <w:ind w:left="-57" w:right="-57"/>
              <w:jc w:val="center"/>
              <w:rPr>
                <w:sz w:val="24"/>
                <w:szCs w:val="24"/>
              </w:rPr>
            </w:pPr>
            <w:r w:rsidRPr="00593D9E">
              <w:rPr>
                <w:sz w:val="24"/>
                <w:szCs w:val="24"/>
              </w:rPr>
              <w:t>5.8.</w:t>
            </w:r>
          </w:p>
        </w:tc>
        <w:tc>
          <w:tcPr>
            <w:tcW w:w="1869" w:type="pct"/>
            <w:tcBorders>
              <w:top w:val="single" w:sz="4" w:space="0" w:color="auto"/>
              <w:left w:val="nil"/>
              <w:bottom w:val="single" w:sz="4" w:space="0" w:color="auto"/>
              <w:right w:val="nil"/>
            </w:tcBorders>
            <w:hideMark/>
          </w:tcPr>
          <w:p w14:paraId="2655AC01" w14:textId="77777777" w:rsidR="007F3924" w:rsidRPr="00593D9E" w:rsidRDefault="007F3924" w:rsidP="00DA0A52">
            <w:pPr>
              <w:rPr>
                <w:sz w:val="24"/>
                <w:szCs w:val="24"/>
              </w:rPr>
            </w:pPr>
            <w:r w:rsidRPr="00593D9E">
              <w:rPr>
                <w:sz w:val="24"/>
                <w:szCs w:val="24"/>
              </w:rPr>
              <w:t>Величина подключаемой (технологически присоединяемой) нагрузки к централизованной системе водоотведения</w:t>
            </w:r>
          </w:p>
        </w:tc>
        <w:tc>
          <w:tcPr>
            <w:tcW w:w="672" w:type="pct"/>
            <w:tcBorders>
              <w:top w:val="single" w:sz="4" w:space="0" w:color="auto"/>
              <w:left w:val="single" w:sz="4" w:space="0" w:color="auto"/>
              <w:bottom w:val="single" w:sz="4" w:space="0" w:color="auto"/>
              <w:right w:val="single" w:sz="4" w:space="0" w:color="auto"/>
            </w:tcBorders>
            <w:vAlign w:val="center"/>
            <w:hideMark/>
          </w:tcPr>
          <w:p w14:paraId="3FB47B74" w14:textId="77777777" w:rsidR="007F3924" w:rsidRPr="00593D9E" w:rsidRDefault="007F3924" w:rsidP="00DA0A52">
            <w:pPr>
              <w:jc w:val="center"/>
              <w:rPr>
                <w:sz w:val="24"/>
                <w:szCs w:val="24"/>
              </w:rPr>
            </w:pPr>
            <w:r w:rsidRPr="00593D9E">
              <w:rPr>
                <w:sz w:val="24"/>
                <w:szCs w:val="24"/>
              </w:rPr>
              <w:t>куб. м/ сутки</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9F0E9DC" w14:textId="77777777" w:rsidR="007F3924" w:rsidRPr="00593D9E" w:rsidRDefault="007F3924" w:rsidP="00DA0A52">
            <w:pPr>
              <w:jc w:val="center"/>
              <w:rPr>
                <w:sz w:val="24"/>
                <w:szCs w:val="24"/>
              </w:rPr>
            </w:pPr>
            <w:r w:rsidRPr="00593D9E">
              <w:rPr>
                <w:sz w:val="24"/>
                <w:szCs w:val="24"/>
              </w:rPr>
              <w:t>0,2</w:t>
            </w:r>
          </w:p>
        </w:tc>
      </w:tr>
      <w:tr w:rsidR="007F3924" w:rsidRPr="00593D9E" w14:paraId="4C140896" w14:textId="77777777" w:rsidTr="00AC3EF7">
        <w:tc>
          <w:tcPr>
            <w:tcW w:w="469" w:type="pct"/>
            <w:tcBorders>
              <w:top w:val="single" w:sz="4" w:space="0" w:color="auto"/>
              <w:left w:val="single" w:sz="4" w:space="0" w:color="auto"/>
              <w:bottom w:val="single" w:sz="4" w:space="0" w:color="auto"/>
              <w:right w:val="single" w:sz="4" w:space="0" w:color="auto"/>
            </w:tcBorders>
            <w:vAlign w:val="center"/>
            <w:hideMark/>
          </w:tcPr>
          <w:p w14:paraId="439D2697" w14:textId="77777777" w:rsidR="007F3924" w:rsidRPr="00593D9E" w:rsidRDefault="007F3924" w:rsidP="00DA0A52">
            <w:pPr>
              <w:ind w:left="-57" w:right="-57"/>
              <w:jc w:val="center"/>
              <w:rPr>
                <w:sz w:val="24"/>
                <w:szCs w:val="24"/>
              </w:rPr>
            </w:pPr>
            <w:r w:rsidRPr="00593D9E">
              <w:rPr>
                <w:sz w:val="24"/>
                <w:szCs w:val="24"/>
              </w:rPr>
              <w:t>5.9.</w:t>
            </w:r>
          </w:p>
        </w:tc>
        <w:tc>
          <w:tcPr>
            <w:tcW w:w="1869" w:type="pct"/>
            <w:tcBorders>
              <w:top w:val="single" w:sz="4" w:space="0" w:color="auto"/>
              <w:left w:val="nil"/>
              <w:bottom w:val="single" w:sz="4" w:space="0" w:color="auto"/>
              <w:right w:val="nil"/>
            </w:tcBorders>
            <w:hideMark/>
          </w:tcPr>
          <w:p w14:paraId="7EDE379B" w14:textId="77777777" w:rsidR="007F3924" w:rsidRPr="00593D9E" w:rsidRDefault="007F3924" w:rsidP="00DA0A52">
            <w:pPr>
              <w:rPr>
                <w:sz w:val="24"/>
                <w:szCs w:val="24"/>
              </w:rPr>
            </w:pPr>
            <w:r w:rsidRPr="00593D9E">
              <w:rPr>
                <w:sz w:val="24"/>
                <w:szCs w:val="24"/>
              </w:rPr>
              <w:t>Протяженность сетей от котельной до места подключения к централизованной системе водоснабжения и водоотведения</w:t>
            </w:r>
          </w:p>
        </w:tc>
        <w:tc>
          <w:tcPr>
            <w:tcW w:w="672" w:type="pct"/>
            <w:tcBorders>
              <w:top w:val="single" w:sz="4" w:space="0" w:color="auto"/>
              <w:left w:val="single" w:sz="4" w:space="0" w:color="auto"/>
              <w:bottom w:val="single" w:sz="4" w:space="0" w:color="auto"/>
              <w:right w:val="single" w:sz="4" w:space="0" w:color="auto"/>
            </w:tcBorders>
            <w:vAlign w:val="center"/>
            <w:hideMark/>
          </w:tcPr>
          <w:p w14:paraId="2E0843D3" w14:textId="77777777" w:rsidR="007F3924" w:rsidRPr="00593D9E" w:rsidRDefault="007F3924" w:rsidP="00DA0A52">
            <w:pPr>
              <w:jc w:val="center"/>
              <w:rPr>
                <w:sz w:val="24"/>
                <w:szCs w:val="24"/>
              </w:rPr>
            </w:pPr>
            <w:r w:rsidRPr="00593D9E">
              <w:rPr>
                <w:sz w:val="24"/>
                <w:szCs w:val="24"/>
              </w:rPr>
              <w:t>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E1EBBB7" w14:textId="77777777" w:rsidR="007F3924" w:rsidRPr="00593D9E" w:rsidRDefault="007F3924" w:rsidP="00DA0A52">
            <w:pPr>
              <w:jc w:val="center"/>
              <w:rPr>
                <w:sz w:val="24"/>
                <w:szCs w:val="24"/>
              </w:rPr>
            </w:pPr>
            <w:r w:rsidRPr="00593D9E">
              <w:rPr>
                <w:sz w:val="24"/>
                <w:szCs w:val="24"/>
              </w:rPr>
              <w:t>300</w:t>
            </w:r>
          </w:p>
        </w:tc>
      </w:tr>
      <w:tr w:rsidR="007F3924" w:rsidRPr="00593D9E" w14:paraId="5C7B82C6" w14:textId="77777777" w:rsidTr="00AC3EF7">
        <w:tc>
          <w:tcPr>
            <w:tcW w:w="469" w:type="pct"/>
            <w:tcBorders>
              <w:top w:val="single" w:sz="4" w:space="0" w:color="auto"/>
              <w:left w:val="single" w:sz="4" w:space="0" w:color="auto"/>
              <w:bottom w:val="single" w:sz="4" w:space="0" w:color="auto"/>
              <w:right w:val="single" w:sz="4" w:space="0" w:color="auto"/>
            </w:tcBorders>
            <w:vAlign w:val="center"/>
            <w:hideMark/>
          </w:tcPr>
          <w:p w14:paraId="379A49AB" w14:textId="77777777" w:rsidR="007F3924" w:rsidRPr="00593D9E" w:rsidRDefault="007F3924" w:rsidP="00DA0A52">
            <w:pPr>
              <w:ind w:left="-57" w:right="-57"/>
              <w:jc w:val="center"/>
              <w:rPr>
                <w:sz w:val="24"/>
                <w:szCs w:val="24"/>
              </w:rPr>
            </w:pPr>
            <w:r w:rsidRPr="00593D9E">
              <w:rPr>
                <w:sz w:val="24"/>
                <w:szCs w:val="24"/>
              </w:rPr>
              <w:t>5.10.</w:t>
            </w:r>
          </w:p>
        </w:tc>
        <w:tc>
          <w:tcPr>
            <w:tcW w:w="1869" w:type="pct"/>
            <w:tcBorders>
              <w:top w:val="single" w:sz="4" w:space="0" w:color="auto"/>
              <w:left w:val="single" w:sz="4" w:space="0" w:color="auto"/>
              <w:bottom w:val="single" w:sz="4" w:space="0" w:color="auto"/>
              <w:right w:val="single" w:sz="4" w:space="0" w:color="auto"/>
            </w:tcBorders>
            <w:hideMark/>
          </w:tcPr>
          <w:p w14:paraId="35090388" w14:textId="77777777" w:rsidR="007F3924" w:rsidRPr="00593D9E" w:rsidRDefault="007F3924" w:rsidP="00DA0A52">
            <w:pPr>
              <w:rPr>
                <w:sz w:val="24"/>
                <w:szCs w:val="24"/>
                <w:lang w:eastAsia="en-US"/>
              </w:rPr>
            </w:pPr>
            <w:r w:rsidRPr="00593D9E">
              <w:rPr>
                <w:sz w:val="24"/>
                <w:szCs w:val="24"/>
              </w:rPr>
              <w:t>Базовая ставка тарифа за подключаемую (технологически присоединяемую) нагрузку водопроводной сети</w:t>
            </w:r>
          </w:p>
        </w:tc>
        <w:tc>
          <w:tcPr>
            <w:tcW w:w="672" w:type="pct"/>
            <w:tcBorders>
              <w:top w:val="single" w:sz="4" w:space="0" w:color="auto"/>
              <w:left w:val="single" w:sz="4" w:space="0" w:color="auto"/>
              <w:bottom w:val="single" w:sz="4" w:space="0" w:color="auto"/>
              <w:right w:val="single" w:sz="4" w:space="0" w:color="auto"/>
            </w:tcBorders>
            <w:vAlign w:val="center"/>
            <w:hideMark/>
          </w:tcPr>
          <w:p w14:paraId="35D94D27" w14:textId="77777777" w:rsidR="007F3924" w:rsidRPr="00593D9E" w:rsidRDefault="007F3924" w:rsidP="00DA0A52">
            <w:pPr>
              <w:jc w:val="center"/>
              <w:rPr>
                <w:sz w:val="24"/>
                <w:szCs w:val="24"/>
              </w:rPr>
            </w:pPr>
            <w:r w:rsidRPr="00593D9E">
              <w:rPr>
                <w:sz w:val="24"/>
                <w:szCs w:val="24"/>
              </w:rPr>
              <w:t>рублей/ куб. м/сутки</w:t>
            </w:r>
          </w:p>
        </w:tc>
        <w:tc>
          <w:tcPr>
            <w:tcW w:w="1990" w:type="pct"/>
            <w:tcBorders>
              <w:top w:val="single" w:sz="4" w:space="0" w:color="auto"/>
              <w:left w:val="single" w:sz="4" w:space="0" w:color="auto"/>
              <w:bottom w:val="single" w:sz="4" w:space="0" w:color="auto"/>
              <w:right w:val="single" w:sz="4" w:space="0" w:color="auto"/>
            </w:tcBorders>
            <w:vAlign w:val="center"/>
            <w:hideMark/>
          </w:tcPr>
          <w:p w14:paraId="6C71955A" w14:textId="77777777" w:rsidR="007F3924" w:rsidRPr="00593D9E" w:rsidRDefault="007F3924" w:rsidP="00DA0A52">
            <w:pPr>
              <w:jc w:val="center"/>
              <w:rPr>
                <w:sz w:val="24"/>
                <w:szCs w:val="24"/>
              </w:rPr>
            </w:pPr>
            <w:r w:rsidRPr="00593D9E">
              <w:rPr>
                <w:sz w:val="24"/>
                <w:szCs w:val="24"/>
              </w:rPr>
              <w:t>61 211</w:t>
            </w:r>
          </w:p>
        </w:tc>
      </w:tr>
      <w:tr w:rsidR="007F3924" w:rsidRPr="00593D9E" w14:paraId="221C462D" w14:textId="77777777" w:rsidTr="00AC3EF7">
        <w:tc>
          <w:tcPr>
            <w:tcW w:w="469" w:type="pct"/>
            <w:tcBorders>
              <w:top w:val="single" w:sz="4" w:space="0" w:color="auto"/>
              <w:left w:val="single" w:sz="4" w:space="0" w:color="auto"/>
              <w:bottom w:val="single" w:sz="4" w:space="0" w:color="auto"/>
              <w:right w:val="single" w:sz="4" w:space="0" w:color="auto"/>
            </w:tcBorders>
            <w:vAlign w:val="center"/>
            <w:hideMark/>
          </w:tcPr>
          <w:p w14:paraId="0954C11F" w14:textId="77777777" w:rsidR="007F3924" w:rsidRPr="00593D9E" w:rsidRDefault="007F3924" w:rsidP="00DA0A52">
            <w:pPr>
              <w:ind w:left="-57" w:right="-57"/>
              <w:jc w:val="center"/>
              <w:rPr>
                <w:sz w:val="24"/>
                <w:szCs w:val="24"/>
              </w:rPr>
            </w:pPr>
            <w:r w:rsidRPr="00593D9E">
              <w:rPr>
                <w:sz w:val="24"/>
                <w:szCs w:val="24"/>
              </w:rPr>
              <w:t>5.11.</w:t>
            </w:r>
          </w:p>
        </w:tc>
        <w:tc>
          <w:tcPr>
            <w:tcW w:w="1869" w:type="pct"/>
            <w:tcBorders>
              <w:top w:val="single" w:sz="4" w:space="0" w:color="auto"/>
              <w:left w:val="single" w:sz="4" w:space="0" w:color="auto"/>
              <w:bottom w:val="single" w:sz="4" w:space="0" w:color="auto"/>
              <w:right w:val="single" w:sz="4" w:space="0" w:color="auto"/>
            </w:tcBorders>
            <w:hideMark/>
          </w:tcPr>
          <w:p w14:paraId="138177EA" w14:textId="77777777" w:rsidR="007F3924" w:rsidRPr="00593D9E" w:rsidRDefault="007F3924" w:rsidP="00DA0A52">
            <w:pPr>
              <w:rPr>
                <w:sz w:val="24"/>
                <w:szCs w:val="24"/>
                <w:lang w:eastAsia="en-US"/>
              </w:rPr>
            </w:pPr>
            <w:r w:rsidRPr="00593D9E">
              <w:rPr>
                <w:sz w:val="24"/>
                <w:szCs w:val="24"/>
              </w:rPr>
              <w:t>Базовая ставка тарифа за расстояние от точки подключения (технологического присоединения) котельной до точки подключения водопроводных сетей к централизованной системе водоснабжения</w:t>
            </w:r>
          </w:p>
        </w:tc>
        <w:tc>
          <w:tcPr>
            <w:tcW w:w="672" w:type="pct"/>
            <w:tcBorders>
              <w:top w:val="single" w:sz="4" w:space="0" w:color="auto"/>
              <w:left w:val="single" w:sz="4" w:space="0" w:color="auto"/>
              <w:bottom w:val="single" w:sz="4" w:space="0" w:color="auto"/>
              <w:right w:val="single" w:sz="4" w:space="0" w:color="auto"/>
            </w:tcBorders>
            <w:vAlign w:val="center"/>
            <w:hideMark/>
          </w:tcPr>
          <w:p w14:paraId="68E20194" w14:textId="77777777" w:rsidR="007F3924" w:rsidRPr="00593D9E" w:rsidRDefault="007F3924" w:rsidP="00DA0A52">
            <w:pPr>
              <w:jc w:val="center"/>
              <w:rPr>
                <w:sz w:val="24"/>
                <w:szCs w:val="24"/>
              </w:rPr>
            </w:pPr>
            <w:r w:rsidRPr="00593D9E">
              <w:rPr>
                <w:sz w:val="24"/>
                <w:szCs w:val="24"/>
              </w:rPr>
              <w:t>рублей/м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1638619" w14:textId="77777777" w:rsidR="007F3924" w:rsidRPr="00593D9E" w:rsidRDefault="007F3924" w:rsidP="00DA0A52">
            <w:pPr>
              <w:jc w:val="center"/>
              <w:rPr>
                <w:sz w:val="24"/>
                <w:szCs w:val="24"/>
              </w:rPr>
            </w:pPr>
            <w:r w:rsidRPr="00593D9E">
              <w:rPr>
                <w:sz w:val="24"/>
                <w:szCs w:val="24"/>
              </w:rPr>
              <w:t>45 675</w:t>
            </w:r>
          </w:p>
        </w:tc>
      </w:tr>
      <w:tr w:rsidR="007F3924" w:rsidRPr="00593D9E" w14:paraId="02085081" w14:textId="77777777" w:rsidTr="00AC3EF7">
        <w:tc>
          <w:tcPr>
            <w:tcW w:w="469" w:type="pct"/>
            <w:tcBorders>
              <w:top w:val="single" w:sz="4" w:space="0" w:color="auto"/>
              <w:left w:val="single" w:sz="4" w:space="0" w:color="auto"/>
              <w:bottom w:val="single" w:sz="4" w:space="0" w:color="auto"/>
              <w:right w:val="single" w:sz="4" w:space="0" w:color="auto"/>
            </w:tcBorders>
            <w:vAlign w:val="center"/>
            <w:hideMark/>
          </w:tcPr>
          <w:p w14:paraId="31BCDEB3" w14:textId="77777777" w:rsidR="007F3924" w:rsidRPr="00593D9E" w:rsidRDefault="007F3924" w:rsidP="00DA0A52">
            <w:pPr>
              <w:ind w:left="-57" w:right="-57"/>
              <w:jc w:val="center"/>
              <w:rPr>
                <w:sz w:val="24"/>
                <w:szCs w:val="24"/>
              </w:rPr>
            </w:pPr>
            <w:r w:rsidRPr="00593D9E">
              <w:rPr>
                <w:sz w:val="24"/>
                <w:szCs w:val="24"/>
              </w:rPr>
              <w:t>5.12.</w:t>
            </w:r>
          </w:p>
        </w:tc>
        <w:tc>
          <w:tcPr>
            <w:tcW w:w="1869" w:type="pct"/>
            <w:tcBorders>
              <w:top w:val="single" w:sz="4" w:space="0" w:color="auto"/>
              <w:left w:val="single" w:sz="4" w:space="0" w:color="auto"/>
              <w:bottom w:val="single" w:sz="4" w:space="0" w:color="auto"/>
              <w:right w:val="single" w:sz="4" w:space="0" w:color="auto"/>
            </w:tcBorders>
            <w:hideMark/>
          </w:tcPr>
          <w:p w14:paraId="35B85544" w14:textId="77777777" w:rsidR="007F3924" w:rsidRPr="00593D9E" w:rsidRDefault="007F3924" w:rsidP="00DA0A52">
            <w:pPr>
              <w:rPr>
                <w:sz w:val="24"/>
                <w:szCs w:val="24"/>
                <w:lang w:eastAsia="en-US"/>
              </w:rPr>
            </w:pPr>
            <w:r w:rsidRPr="00593D9E">
              <w:rPr>
                <w:sz w:val="24"/>
                <w:szCs w:val="24"/>
              </w:rPr>
              <w:t>Базовая ставка тарифа за подключаемую (технологически присоединяемую) нагрузку канализационной сети</w:t>
            </w:r>
          </w:p>
        </w:tc>
        <w:tc>
          <w:tcPr>
            <w:tcW w:w="672" w:type="pct"/>
            <w:tcBorders>
              <w:top w:val="single" w:sz="4" w:space="0" w:color="auto"/>
              <w:left w:val="single" w:sz="4" w:space="0" w:color="auto"/>
              <w:bottom w:val="single" w:sz="4" w:space="0" w:color="auto"/>
              <w:right w:val="single" w:sz="4" w:space="0" w:color="auto"/>
            </w:tcBorders>
            <w:vAlign w:val="center"/>
            <w:hideMark/>
          </w:tcPr>
          <w:p w14:paraId="7BABDC2E" w14:textId="77777777" w:rsidR="007F3924" w:rsidRPr="00593D9E" w:rsidRDefault="007F3924" w:rsidP="00DA0A52">
            <w:pPr>
              <w:jc w:val="center"/>
              <w:rPr>
                <w:sz w:val="24"/>
                <w:szCs w:val="24"/>
              </w:rPr>
            </w:pPr>
            <w:r w:rsidRPr="00593D9E">
              <w:rPr>
                <w:sz w:val="24"/>
                <w:szCs w:val="24"/>
              </w:rPr>
              <w:t>рублей/ куб. м/сутки</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B2ABFAF" w14:textId="77777777" w:rsidR="007F3924" w:rsidRPr="00593D9E" w:rsidRDefault="007F3924" w:rsidP="00DA0A52">
            <w:pPr>
              <w:jc w:val="center"/>
              <w:rPr>
                <w:sz w:val="24"/>
                <w:szCs w:val="24"/>
              </w:rPr>
            </w:pPr>
            <w:r w:rsidRPr="00593D9E">
              <w:rPr>
                <w:sz w:val="24"/>
                <w:szCs w:val="24"/>
              </w:rPr>
              <w:t>65 637</w:t>
            </w:r>
          </w:p>
        </w:tc>
      </w:tr>
      <w:tr w:rsidR="007F3924" w:rsidRPr="00593D9E" w14:paraId="00842AEB" w14:textId="77777777" w:rsidTr="00AC3EF7">
        <w:tc>
          <w:tcPr>
            <w:tcW w:w="469" w:type="pct"/>
            <w:tcBorders>
              <w:top w:val="single" w:sz="4" w:space="0" w:color="auto"/>
              <w:left w:val="single" w:sz="4" w:space="0" w:color="auto"/>
              <w:bottom w:val="single" w:sz="4" w:space="0" w:color="auto"/>
              <w:right w:val="single" w:sz="4" w:space="0" w:color="auto"/>
            </w:tcBorders>
            <w:vAlign w:val="center"/>
            <w:hideMark/>
          </w:tcPr>
          <w:p w14:paraId="1405139F" w14:textId="77777777" w:rsidR="007F3924" w:rsidRPr="00593D9E" w:rsidRDefault="007F3924" w:rsidP="00DA0A52">
            <w:pPr>
              <w:ind w:left="-57" w:right="-57"/>
              <w:jc w:val="center"/>
              <w:rPr>
                <w:sz w:val="24"/>
                <w:szCs w:val="24"/>
              </w:rPr>
            </w:pPr>
            <w:r w:rsidRPr="00593D9E">
              <w:rPr>
                <w:sz w:val="24"/>
                <w:szCs w:val="24"/>
              </w:rPr>
              <w:lastRenderedPageBreak/>
              <w:t>5.13.</w:t>
            </w:r>
          </w:p>
        </w:tc>
        <w:tc>
          <w:tcPr>
            <w:tcW w:w="1869" w:type="pct"/>
            <w:tcBorders>
              <w:top w:val="single" w:sz="4" w:space="0" w:color="auto"/>
              <w:left w:val="single" w:sz="4" w:space="0" w:color="auto"/>
              <w:bottom w:val="single" w:sz="4" w:space="0" w:color="auto"/>
              <w:right w:val="single" w:sz="4" w:space="0" w:color="auto"/>
            </w:tcBorders>
            <w:hideMark/>
          </w:tcPr>
          <w:p w14:paraId="21CE7B6E" w14:textId="77777777" w:rsidR="007F3924" w:rsidRPr="00593D9E" w:rsidRDefault="007F3924" w:rsidP="00DA0A52">
            <w:pPr>
              <w:rPr>
                <w:sz w:val="24"/>
                <w:szCs w:val="24"/>
                <w:lang w:eastAsia="en-US"/>
              </w:rPr>
            </w:pPr>
            <w:r w:rsidRPr="00593D9E">
              <w:rPr>
                <w:sz w:val="24"/>
                <w:szCs w:val="24"/>
              </w:rPr>
              <w:t>Базовая ставка тарифа за расстояние от точки подключения (технологического присоединения) котельной до точки подключения канализационных сетей к централизованной системе водоотведения</w:t>
            </w:r>
          </w:p>
        </w:tc>
        <w:tc>
          <w:tcPr>
            <w:tcW w:w="672" w:type="pct"/>
            <w:tcBorders>
              <w:top w:val="single" w:sz="4" w:space="0" w:color="auto"/>
              <w:left w:val="single" w:sz="4" w:space="0" w:color="auto"/>
              <w:bottom w:val="single" w:sz="4" w:space="0" w:color="auto"/>
              <w:right w:val="single" w:sz="4" w:space="0" w:color="auto"/>
            </w:tcBorders>
            <w:vAlign w:val="center"/>
            <w:hideMark/>
          </w:tcPr>
          <w:p w14:paraId="0961EC14" w14:textId="77777777" w:rsidR="007F3924" w:rsidRPr="00593D9E" w:rsidRDefault="007F3924" w:rsidP="00DA0A52">
            <w:pPr>
              <w:jc w:val="center"/>
              <w:rPr>
                <w:sz w:val="24"/>
                <w:szCs w:val="24"/>
              </w:rPr>
            </w:pPr>
            <w:r w:rsidRPr="00593D9E">
              <w:rPr>
                <w:sz w:val="24"/>
                <w:szCs w:val="24"/>
              </w:rPr>
              <w:t>рублей/м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CAA68D3" w14:textId="77777777" w:rsidR="007F3924" w:rsidRPr="00593D9E" w:rsidRDefault="007F3924" w:rsidP="00DA0A52">
            <w:pPr>
              <w:jc w:val="center"/>
              <w:rPr>
                <w:sz w:val="24"/>
                <w:szCs w:val="24"/>
              </w:rPr>
            </w:pPr>
            <w:r w:rsidRPr="00593D9E">
              <w:rPr>
                <w:sz w:val="24"/>
                <w:szCs w:val="24"/>
              </w:rPr>
              <w:t>31 684</w:t>
            </w:r>
          </w:p>
        </w:tc>
      </w:tr>
      <w:tr w:rsidR="007F3924" w:rsidRPr="00593D9E" w14:paraId="0524BF22" w14:textId="77777777" w:rsidTr="00AC3EF7">
        <w:tc>
          <w:tcPr>
            <w:tcW w:w="469" w:type="pct"/>
            <w:tcBorders>
              <w:top w:val="single" w:sz="4" w:space="0" w:color="auto"/>
              <w:left w:val="single" w:sz="4" w:space="0" w:color="auto"/>
              <w:bottom w:val="single" w:sz="4" w:space="0" w:color="auto"/>
              <w:right w:val="single" w:sz="4" w:space="0" w:color="auto"/>
            </w:tcBorders>
            <w:vAlign w:val="center"/>
            <w:hideMark/>
          </w:tcPr>
          <w:p w14:paraId="696F18B0" w14:textId="77777777" w:rsidR="007F3924" w:rsidRPr="00593D9E" w:rsidRDefault="007F3924" w:rsidP="00DA0A52">
            <w:pPr>
              <w:ind w:left="-57" w:right="-57"/>
              <w:jc w:val="center"/>
              <w:rPr>
                <w:sz w:val="24"/>
                <w:szCs w:val="24"/>
              </w:rPr>
            </w:pPr>
            <w:r w:rsidRPr="00593D9E">
              <w:rPr>
                <w:sz w:val="24"/>
                <w:szCs w:val="24"/>
              </w:rPr>
              <w:t>6.</w:t>
            </w:r>
          </w:p>
        </w:tc>
        <w:tc>
          <w:tcPr>
            <w:tcW w:w="4531" w:type="pct"/>
            <w:gridSpan w:val="3"/>
            <w:tcBorders>
              <w:top w:val="single" w:sz="4" w:space="0" w:color="auto"/>
              <w:left w:val="single" w:sz="4" w:space="0" w:color="auto"/>
              <w:bottom w:val="nil"/>
              <w:right w:val="single" w:sz="4" w:space="0" w:color="auto"/>
            </w:tcBorders>
            <w:hideMark/>
          </w:tcPr>
          <w:p w14:paraId="6613154B" w14:textId="77777777" w:rsidR="007F3924" w:rsidRPr="00593D9E" w:rsidRDefault="007F3924" w:rsidP="00DA0A52">
            <w:pPr>
              <w:rPr>
                <w:sz w:val="24"/>
                <w:szCs w:val="24"/>
              </w:rPr>
            </w:pPr>
            <w:r w:rsidRPr="00593D9E">
              <w:rPr>
                <w:sz w:val="24"/>
                <w:szCs w:val="24"/>
              </w:rPr>
              <w:t>Параметры подключения (технологического присоединения) котельной к газораспределительным сетям</w:t>
            </w:r>
          </w:p>
        </w:tc>
      </w:tr>
      <w:tr w:rsidR="007F3924" w:rsidRPr="00593D9E" w14:paraId="50518478" w14:textId="77777777" w:rsidTr="00AC3EF7">
        <w:tc>
          <w:tcPr>
            <w:tcW w:w="469" w:type="pct"/>
            <w:tcBorders>
              <w:top w:val="single" w:sz="4" w:space="0" w:color="auto"/>
              <w:left w:val="single" w:sz="4" w:space="0" w:color="auto"/>
              <w:bottom w:val="single" w:sz="4" w:space="0" w:color="auto"/>
              <w:right w:val="single" w:sz="4" w:space="0" w:color="auto"/>
            </w:tcBorders>
            <w:vAlign w:val="center"/>
            <w:hideMark/>
          </w:tcPr>
          <w:p w14:paraId="6DC52981" w14:textId="77777777" w:rsidR="007F3924" w:rsidRPr="00593D9E" w:rsidRDefault="007F3924" w:rsidP="00DA0A52">
            <w:pPr>
              <w:ind w:left="-57" w:right="-57"/>
              <w:jc w:val="center"/>
              <w:rPr>
                <w:sz w:val="24"/>
                <w:szCs w:val="24"/>
              </w:rPr>
            </w:pPr>
            <w:r w:rsidRPr="00593D9E">
              <w:rPr>
                <w:sz w:val="24"/>
                <w:szCs w:val="24"/>
              </w:rPr>
              <w:t>6.1.</w:t>
            </w:r>
          </w:p>
        </w:tc>
        <w:tc>
          <w:tcPr>
            <w:tcW w:w="1869" w:type="pct"/>
            <w:tcBorders>
              <w:top w:val="single" w:sz="4" w:space="0" w:color="auto"/>
              <w:left w:val="nil"/>
              <w:bottom w:val="single" w:sz="4" w:space="0" w:color="auto"/>
              <w:right w:val="nil"/>
            </w:tcBorders>
            <w:vAlign w:val="center"/>
            <w:hideMark/>
          </w:tcPr>
          <w:p w14:paraId="3FD635DF" w14:textId="77777777" w:rsidR="007F3924" w:rsidRPr="00593D9E" w:rsidRDefault="007F3924" w:rsidP="00DA0A52">
            <w:pPr>
              <w:rPr>
                <w:sz w:val="24"/>
                <w:szCs w:val="24"/>
              </w:rPr>
            </w:pPr>
            <w:r w:rsidRPr="00593D9E">
              <w:rPr>
                <w:bCs/>
                <w:kern w:val="32"/>
                <w:sz w:val="24"/>
                <w:szCs w:val="24"/>
                <w:lang w:val="x-none"/>
              </w:rPr>
              <w:t>Тип газопровода</w:t>
            </w:r>
          </w:p>
        </w:tc>
        <w:tc>
          <w:tcPr>
            <w:tcW w:w="672" w:type="pct"/>
            <w:tcBorders>
              <w:top w:val="single" w:sz="4" w:space="0" w:color="auto"/>
              <w:left w:val="single" w:sz="4" w:space="0" w:color="auto"/>
              <w:bottom w:val="single" w:sz="4" w:space="0" w:color="auto"/>
              <w:right w:val="single" w:sz="4" w:space="0" w:color="auto"/>
            </w:tcBorders>
            <w:vAlign w:val="center"/>
            <w:hideMark/>
          </w:tcPr>
          <w:p w14:paraId="17DD772B" w14:textId="77777777" w:rsidR="007F3924" w:rsidRPr="00593D9E" w:rsidRDefault="007F3924" w:rsidP="00DA0A52">
            <w:pPr>
              <w:jc w:val="center"/>
              <w:rPr>
                <w:sz w:val="24"/>
                <w:szCs w:val="24"/>
              </w:rPr>
            </w:pPr>
            <w:r w:rsidRPr="00593D9E">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6316738" w14:textId="77777777" w:rsidR="007F3924" w:rsidRPr="00593D9E" w:rsidRDefault="007F3924" w:rsidP="00DA0A52">
            <w:pPr>
              <w:jc w:val="center"/>
              <w:rPr>
                <w:sz w:val="24"/>
                <w:szCs w:val="24"/>
              </w:rPr>
            </w:pPr>
            <w:r w:rsidRPr="00593D9E">
              <w:rPr>
                <w:sz w:val="24"/>
                <w:szCs w:val="24"/>
              </w:rPr>
              <w:t>оцинкованный, однотрубный</w:t>
            </w:r>
          </w:p>
        </w:tc>
      </w:tr>
      <w:tr w:rsidR="007F3924" w:rsidRPr="00593D9E" w14:paraId="0A6A095D" w14:textId="77777777" w:rsidTr="00AC3EF7">
        <w:tc>
          <w:tcPr>
            <w:tcW w:w="469" w:type="pct"/>
            <w:tcBorders>
              <w:top w:val="single" w:sz="4" w:space="0" w:color="auto"/>
              <w:left w:val="single" w:sz="4" w:space="0" w:color="auto"/>
              <w:bottom w:val="single" w:sz="4" w:space="0" w:color="auto"/>
              <w:right w:val="single" w:sz="4" w:space="0" w:color="auto"/>
            </w:tcBorders>
            <w:vAlign w:val="center"/>
            <w:hideMark/>
          </w:tcPr>
          <w:p w14:paraId="6253C11D" w14:textId="77777777" w:rsidR="007F3924" w:rsidRPr="00593D9E" w:rsidRDefault="007F3924" w:rsidP="00DA0A52">
            <w:pPr>
              <w:ind w:left="-57" w:right="-57"/>
              <w:jc w:val="center"/>
              <w:rPr>
                <w:sz w:val="24"/>
                <w:szCs w:val="24"/>
              </w:rPr>
            </w:pPr>
            <w:r w:rsidRPr="00593D9E">
              <w:rPr>
                <w:sz w:val="24"/>
                <w:szCs w:val="24"/>
              </w:rPr>
              <w:t>6.2.</w:t>
            </w:r>
          </w:p>
        </w:tc>
        <w:tc>
          <w:tcPr>
            <w:tcW w:w="1869" w:type="pct"/>
            <w:tcBorders>
              <w:top w:val="single" w:sz="4" w:space="0" w:color="auto"/>
              <w:left w:val="nil"/>
              <w:bottom w:val="single" w:sz="4" w:space="0" w:color="auto"/>
              <w:right w:val="nil"/>
            </w:tcBorders>
            <w:vAlign w:val="center"/>
            <w:hideMark/>
          </w:tcPr>
          <w:p w14:paraId="4224675A" w14:textId="77777777" w:rsidR="007F3924" w:rsidRPr="00593D9E" w:rsidRDefault="007F3924" w:rsidP="00DA0A52">
            <w:pPr>
              <w:rPr>
                <w:sz w:val="24"/>
                <w:szCs w:val="24"/>
              </w:rPr>
            </w:pPr>
            <w:r w:rsidRPr="00593D9E">
              <w:rPr>
                <w:bCs/>
                <w:kern w:val="32"/>
                <w:sz w:val="24"/>
                <w:szCs w:val="24"/>
                <w:lang w:val="x-none"/>
              </w:rPr>
              <w:t>Тип прокладки газопровода (подземная или надземная (наземная)</w:t>
            </w:r>
          </w:p>
        </w:tc>
        <w:tc>
          <w:tcPr>
            <w:tcW w:w="672" w:type="pct"/>
            <w:tcBorders>
              <w:top w:val="single" w:sz="4" w:space="0" w:color="auto"/>
              <w:left w:val="single" w:sz="4" w:space="0" w:color="auto"/>
              <w:bottom w:val="single" w:sz="4" w:space="0" w:color="auto"/>
              <w:right w:val="single" w:sz="4" w:space="0" w:color="auto"/>
            </w:tcBorders>
            <w:vAlign w:val="center"/>
            <w:hideMark/>
          </w:tcPr>
          <w:p w14:paraId="099DBE2B" w14:textId="77777777" w:rsidR="007F3924" w:rsidRPr="00593D9E" w:rsidRDefault="007F3924" w:rsidP="00DA0A52">
            <w:pPr>
              <w:jc w:val="center"/>
              <w:rPr>
                <w:sz w:val="24"/>
                <w:szCs w:val="24"/>
              </w:rPr>
            </w:pPr>
            <w:r w:rsidRPr="00593D9E">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3951C44" w14:textId="77777777" w:rsidR="007F3924" w:rsidRPr="00593D9E" w:rsidRDefault="007F3924" w:rsidP="00DA0A52">
            <w:pPr>
              <w:jc w:val="center"/>
              <w:rPr>
                <w:sz w:val="24"/>
                <w:szCs w:val="24"/>
              </w:rPr>
            </w:pPr>
            <w:r w:rsidRPr="00593D9E">
              <w:rPr>
                <w:sz w:val="24"/>
                <w:szCs w:val="24"/>
              </w:rPr>
              <w:t>наземная</w:t>
            </w:r>
          </w:p>
        </w:tc>
      </w:tr>
      <w:tr w:rsidR="007F3924" w:rsidRPr="00593D9E" w14:paraId="5658EF1A" w14:textId="77777777" w:rsidTr="00AC3EF7">
        <w:tc>
          <w:tcPr>
            <w:tcW w:w="469" w:type="pct"/>
            <w:tcBorders>
              <w:top w:val="single" w:sz="4" w:space="0" w:color="auto"/>
              <w:left w:val="single" w:sz="4" w:space="0" w:color="auto"/>
              <w:bottom w:val="single" w:sz="4" w:space="0" w:color="auto"/>
              <w:right w:val="single" w:sz="4" w:space="0" w:color="auto"/>
            </w:tcBorders>
            <w:vAlign w:val="center"/>
            <w:hideMark/>
          </w:tcPr>
          <w:p w14:paraId="20F5F227" w14:textId="77777777" w:rsidR="007F3924" w:rsidRPr="00593D9E" w:rsidRDefault="007F3924" w:rsidP="00DA0A52">
            <w:pPr>
              <w:ind w:left="-57" w:right="-57"/>
              <w:jc w:val="center"/>
              <w:rPr>
                <w:sz w:val="24"/>
                <w:szCs w:val="24"/>
              </w:rPr>
            </w:pPr>
            <w:r w:rsidRPr="00593D9E">
              <w:rPr>
                <w:sz w:val="24"/>
                <w:szCs w:val="24"/>
              </w:rPr>
              <w:t>6.3.</w:t>
            </w:r>
          </w:p>
        </w:tc>
        <w:tc>
          <w:tcPr>
            <w:tcW w:w="1869" w:type="pct"/>
            <w:tcBorders>
              <w:top w:val="single" w:sz="4" w:space="0" w:color="auto"/>
              <w:left w:val="nil"/>
              <w:bottom w:val="single" w:sz="4" w:space="0" w:color="auto"/>
              <w:right w:val="nil"/>
            </w:tcBorders>
            <w:vAlign w:val="center"/>
            <w:hideMark/>
          </w:tcPr>
          <w:p w14:paraId="165792F2" w14:textId="77777777" w:rsidR="007F3924" w:rsidRPr="00593D9E" w:rsidRDefault="007F3924" w:rsidP="00DA0A52">
            <w:pPr>
              <w:rPr>
                <w:sz w:val="24"/>
                <w:szCs w:val="24"/>
              </w:rPr>
            </w:pPr>
            <w:r w:rsidRPr="00593D9E">
              <w:rPr>
                <w:sz w:val="24"/>
                <w:szCs w:val="24"/>
              </w:rPr>
              <w:t>Диаметр газопровода</w:t>
            </w:r>
          </w:p>
        </w:tc>
        <w:tc>
          <w:tcPr>
            <w:tcW w:w="672" w:type="pct"/>
            <w:tcBorders>
              <w:top w:val="single" w:sz="4" w:space="0" w:color="auto"/>
              <w:left w:val="single" w:sz="4" w:space="0" w:color="auto"/>
              <w:bottom w:val="single" w:sz="4" w:space="0" w:color="auto"/>
              <w:right w:val="single" w:sz="4" w:space="0" w:color="auto"/>
            </w:tcBorders>
            <w:vAlign w:val="center"/>
            <w:hideMark/>
          </w:tcPr>
          <w:p w14:paraId="38ACFA0C" w14:textId="77777777" w:rsidR="007F3924" w:rsidRPr="00593D9E" w:rsidRDefault="007F3924" w:rsidP="00DA0A52">
            <w:pPr>
              <w:jc w:val="center"/>
              <w:rPr>
                <w:sz w:val="24"/>
                <w:szCs w:val="24"/>
              </w:rPr>
            </w:pPr>
            <w:r w:rsidRPr="00593D9E">
              <w:rPr>
                <w:sz w:val="24"/>
                <w:szCs w:val="24"/>
              </w:rPr>
              <w:t>мм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F0177AC" w14:textId="77777777" w:rsidR="007F3924" w:rsidRPr="00593D9E" w:rsidRDefault="007F3924" w:rsidP="00DA0A52">
            <w:pPr>
              <w:jc w:val="center"/>
              <w:rPr>
                <w:sz w:val="24"/>
                <w:szCs w:val="24"/>
              </w:rPr>
            </w:pPr>
            <w:r w:rsidRPr="00593D9E">
              <w:rPr>
                <w:sz w:val="24"/>
                <w:szCs w:val="24"/>
              </w:rPr>
              <w:t>100</w:t>
            </w:r>
          </w:p>
        </w:tc>
      </w:tr>
      <w:tr w:rsidR="007F3924" w:rsidRPr="00593D9E" w14:paraId="5D8EF425" w14:textId="77777777" w:rsidTr="00AC3EF7">
        <w:trPr>
          <w:trHeight w:val="184"/>
        </w:trPr>
        <w:tc>
          <w:tcPr>
            <w:tcW w:w="469" w:type="pct"/>
            <w:tcBorders>
              <w:top w:val="single" w:sz="4" w:space="0" w:color="auto"/>
              <w:left w:val="single" w:sz="4" w:space="0" w:color="auto"/>
              <w:bottom w:val="single" w:sz="4" w:space="0" w:color="auto"/>
              <w:right w:val="single" w:sz="4" w:space="0" w:color="auto"/>
            </w:tcBorders>
            <w:vAlign w:val="center"/>
            <w:hideMark/>
          </w:tcPr>
          <w:p w14:paraId="2CD9AEAF" w14:textId="77777777" w:rsidR="007F3924" w:rsidRPr="00593D9E" w:rsidRDefault="007F3924" w:rsidP="00DA0A52">
            <w:pPr>
              <w:jc w:val="center"/>
              <w:rPr>
                <w:b/>
                <w:sz w:val="24"/>
                <w:szCs w:val="24"/>
              </w:rPr>
            </w:pPr>
            <w:r w:rsidRPr="00593D9E">
              <w:rPr>
                <w:sz w:val="24"/>
                <w:szCs w:val="24"/>
              </w:rPr>
              <w:t>6.4.</w:t>
            </w:r>
          </w:p>
        </w:tc>
        <w:tc>
          <w:tcPr>
            <w:tcW w:w="1869" w:type="pct"/>
            <w:tcBorders>
              <w:top w:val="single" w:sz="4" w:space="0" w:color="auto"/>
              <w:left w:val="nil"/>
              <w:bottom w:val="single" w:sz="4" w:space="0" w:color="auto"/>
              <w:right w:val="nil"/>
            </w:tcBorders>
            <w:vAlign w:val="center"/>
            <w:hideMark/>
          </w:tcPr>
          <w:p w14:paraId="360F3B2E" w14:textId="77777777" w:rsidR="007F3924" w:rsidRPr="00593D9E" w:rsidRDefault="007F3924" w:rsidP="00DA0A52">
            <w:pPr>
              <w:rPr>
                <w:b/>
                <w:sz w:val="24"/>
                <w:szCs w:val="24"/>
                <w:lang w:eastAsia="en-US"/>
              </w:rPr>
            </w:pPr>
            <w:r w:rsidRPr="00593D9E">
              <w:rPr>
                <w:bCs/>
                <w:kern w:val="32"/>
                <w:sz w:val="24"/>
                <w:szCs w:val="24"/>
                <w:lang w:val="x-none"/>
              </w:rPr>
              <w:t>Масса газопровода</w:t>
            </w:r>
          </w:p>
        </w:tc>
        <w:tc>
          <w:tcPr>
            <w:tcW w:w="672" w:type="pct"/>
            <w:tcBorders>
              <w:top w:val="single" w:sz="4" w:space="0" w:color="auto"/>
              <w:left w:val="single" w:sz="4" w:space="0" w:color="auto"/>
              <w:bottom w:val="single" w:sz="4" w:space="0" w:color="auto"/>
              <w:right w:val="single" w:sz="4" w:space="0" w:color="auto"/>
            </w:tcBorders>
            <w:vAlign w:val="center"/>
            <w:hideMark/>
          </w:tcPr>
          <w:p w14:paraId="015E11C1" w14:textId="77777777" w:rsidR="007F3924" w:rsidRPr="00593D9E" w:rsidRDefault="007F3924" w:rsidP="00DA0A52">
            <w:pPr>
              <w:jc w:val="center"/>
              <w:rPr>
                <w:sz w:val="24"/>
                <w:szCs w:val="24"/>
                <w:lang w:eastAsia="en-US"/>
              </w:rPr>
            </w:pPr>
            <w:r w:rsidRPr="00593D9E">
              <w:rPr>
                <w:sz w:val="24"/>
                <w:szCs w:val="24"/>
              </w:rPr>
              <w:t>т/м</w:t>
            </w:r>
          </w:p>
        </w:tc>
        <w:tc>
          <w:tcPr>
            <w:tcW w:w="19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DBDBE1" w14:textId="77777777" w:rsidR="007F3924" w:rsidRPr="00593D9E" w:rsidRDefault="007F3924" w:rsidP="00DA0A52">
            <w:pPr>
              <w:jc w:val="center"/>
              <w:rPr>
                <w:sz w:val="24"/>
                <w:szCs w:val="24"/>
                <w:lang w:eastAsia="en-US"/>
              </w:rPr>
            </w:pPr>
            <w:r w:rsidRPr="00593D9E">
              <w:rPr>
                <w:sz w:val="24"/>
                <w:szCs w:val="24"/>
              </w:rPr>
              <w:t>0,0125</w:t>
            </w:r>
          </w:p>
        </w:tc>
      </w:tr>
      <w:tr w:rsidR="007F3924" w:rsidRPr="00593D9E" w14:paraId="55981DBE" w14:textId="77777777" w:rsidTr="00AC3EF7">
        <w:trPr>
          <w:trHeight w:val="188"/>
        </w:trPr>
        <w:tc>
          <w:tcPr>
            <w:tcW w:w="469" w:type="pct"/>
            <w:tcBorders>
              <w:top w:val="single" w:sz="4" w:space="0" w:color="auto"/>
              <w:left w:val="single" w:sz="4" w:space="0" w:color="auto"/>
              <w:bottom w:val="single" w:sz="4" w:space="0" w:color="auto"/>
              <w:right w:val="single" w:sz="4" w:space="0" w:color="auto"/>
            </w:tcBorders>
            <w:vAlign w:val="center"/>
            <w:hideMark/>
          </w:tcPr>
          <w:p w14:paraId="503917A1" w14:textId="77777777" w:rsidR="007F3924" w:rsidRPr="00593D9E" w:rsidRDefault="007F3924" w:rsidP="00DA0A52">
            <w:pPr>
              <w:ind w:left="-57" w:right="-57"/>
              <w:jc w:val="center"/>
              <w:rPr>
                <w:sz w:val="24"/>
                <w:szCs w:val="24"/>
              </w:rPr>
            </w:pPr>
            <w:r w:rsidRPr="00593D9E">
              <w:rPr>
                <w:sz w:val="24"/>
                <w:szCs w:val="24"/>
              </w:rPr>
              <w:t>6.5.</w:t>
            </w:r>
          </w:p>
        </w:tc>
        <w:tc>
          <w:tcPr>
            <w:tcW w:w="1869" w:type="pct"/>
            <w:tcBorders>
              <w:top w:val="single" w:sz="4" w:space="0" w:color="auto"/>
              <w:left w:val="nil"/>
              <w:bottom w:val="single" w:sz="4" w:space="0" w:color="auto"/>
              <w:right w:val="nil"/>
            </w:tcBorders>
            <w:vAlign w:val="center"/>
            <w:hideMark/>
          </w:tcPr>
          <w:p w14:paraId="394C581A" w14:textId="77777777" w:rsidR="007F3924" w:rsidRPr="00593D9E" w:rsidRDefault="007F3924" w:rsidP="00DA0A52">
            <w:pPr>
              <w:keepNext/>
              <w:outlineLvl w:val="0"/>
              <w:rPr>
                <w:bCs/>
                <w:kern w:val="32"/>
                <w:sz w:val="24"/>
                <w:szCs w:val="24"/>
                <w:lang w:val="x-none"/>
              </w:rPr>
            </w:pPr>
            <w:r w:rsidRPr="00593D9E">
              <w:rPr>
                <w:bCs/>
                <w:kern w:val="32"/>
                <w:sz w:val="24"/>
                <w:szCs w:val="24"/>
                <w:lang w:val="x-none"/>
              </w:rPr>
              <w:t>Протяженность газопровода</w:t>
            </w:r>
          </w:p>
        </w:tc>
        <w:tc>
          <w:tcPr>
            <w:tcW w:w="672" w:type="pct"/>
            <w:tcBorders>
              <w:top w:val="single" w:sz="4" w:space="0" w:color="auto"/>
              <w:left w:val="single" w:sz="4" w:space="0" w:color="auto"/>
              <w:bottom w:val="single" w:sz="4" w:space="0" w:color="auto"/>
              <w:right w:val="single" w:sz="4" w:space="0" w:color="auto"/>
            </w:tcBorders>
            <w:vAlign w:val="center"/>
            <w:hideMark/>
          </w:tcPr>
          <w:p w14:paraId="40DCA467" w14:textId="77777777" w:rsidR="007F3924" w:rsidRPr="00593D9E" w:rsidRDefault="007F3924" w:rsidP="00DA0A52">
            <w:pPr>
              <w:jc w:val="center"/>
              <w:rPr>
                <w:sz w:val="24"/>
                <w:szCs w:val="24"/>
              </w:rPr>
            </w:pPr>
            <w:r w:rsidRPr="00593D9E">
              <w:rPr>
                <w:sz w:val="24"/>
                <w:szCs w:val="24"/>
              </w:rPr>
              <w:t>м</w:t>
            </w:r>
          </w:p>
        </w:tc>
        <w:tc>
          <w:tcPr>
            <w:tcW w:w="19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9BDDC7" w14:textId="77777777" w:rsidR="007F3924" w:rsidRPr="00593D9E" w:rsidRDefault="007F3924" w:rsidP="00DA0A52">
            <w:pPr>
              <w:jc w:val="center"/>
              <w:rPr>
                <w:sz w:val="24"/>
                <w:szCs w:val="24"/>
              </w:rPr>
            </w:pPr>
            <w:r w:rsidRPr="00593D9E">
              <w:rPr>
                <w:sz w:val="24"/>
                <w:szCs w:val="24"/>
              </w:rPr>
              <w:t>1000</w:t>
            </w:r>
          </w:p>
        </w:tc>
      </w:tr>
      <w:tr w:rsidR="007F3924" w:rsidRPr="00593D9E" w14:paraId="414D5C24" w14:textId="77777777" w:rsidTr="00AC3EF7">
        <w:tc>
          <w:tcPr>
            <w:tcW w:w="469" w:type="pct"/>
            <w:tcBorders>
              <w:top w:val="single" w:sz="4" w:space="0" w:color="auto"/>
              <w:left w:val="single" w:sz="4" w:space="0" w:color="auto"/>
              <w:bottom w:val="single" w:sz="4" w:space="0" w:color="auto"/>
              <w:right w:val="single" w:sz="4" w:space="0" w:color="auto"/>
            </w:tcBorders>
            <w:vAlign w:val="center"/>
            <w:hideMark/>
          </w:tcPr>
          <w:p w14:paraId="47B9E501" w14:textId="77777777" w:rsidR="007F3924" w:rsidRPr="00593D9E" w:rsidRDefault="007F3924" w:rsidP="00DA0A52">
            <w:pPr>
              <w:ind w:left="-57" w:right="-57"/>
              <w:jc w:val="center"/>
              <w:rPr>
                <w:sz w:val="24"/>
                <w:szCs w:val="24"/>
              </w:rPr>
            </w:pPr>
            <w:r w:rsidRPr="00593D9E">
              <w:rPr>
                <w:sz w:val="24"/>
                <w:szCs w:val="24"/>
              </w:rPr>
              <w:t>6.6.</w:t>
            </w:r>
          </w:p>
        </w:tc>
        <w:tc>
          <w:tcPr>
            <w:tcW w:w="1869" w:type="pct"/>
            <w:tcBorders>
              <w:top w:val="single" w:sz="4" w:space="0" w:color="auto"/>
              <w:left w:val="nil"/>
              <w:bottom w:val="single" w:sz="4" w:space="0" w:color="auto"/>
              <w:right w:val="nil"/>
            </w:tcBorders>
            <w:vAlign w:val="center"/>
            <w:hideMark/>
          </w:tcPr>
          <w:p w14:paraId="41932F2E" w14:textId="77777777" w:rsidR="007F3924" w:rsidRPr="00593D9E" w:rsidRDefault="007F3924" w:rsidP="00DA0A52">
            <w:pPr>
              <w:keepNext/>
              <w:outlineLvl w:val="0"/>
              <w:rPr>
                <w:bCs/>
                <w:kern w:val="32"/>
                <w:sz w:val="24"/>
                <w:szCs w:val="24"/>
                <w:lang w:val="x-none"/>
              </w:rPr>
            </w:pPr>
            <w:r w:rsidRPr="00593D9E">
              <w:rPr>
                <w:bCs/>
                <w:kern w:val="32"/>
                <w:sz w:val="24"/>
                <w:szCs w:val="24"/>
                <w:lang w:val="x-none"/>
              </w:rPr>
              <w:t>Максимальный часовой расход газа</w:t>
            </w:r>
          </w:p>
        </w:tc>
        <w:tc>
          <w:tcPr>
            <w:tcW w:w="672" w:type="pct"/>
            <w:tcBorders>
              <w:top w:val="single" w:sz="4" w:space="0" w:color="auto"/>
              <w:left w:val="single" w:sz="4" w:space="0" w:color="auto"/>
              <w:bottom w:val="single" w:sz="4" w:space="0" w:color="auto"/>
              <w:right w:val="single" w:sz="4" w:space="0" w:color="auto"/>
            </w:tcBorders>
            <w:vAlign w:val="center"/>
            <w:hideMark/>
          </w:tcPr>
          <w:p w14:paraId="4685CD0E" w14:textId="77777777" w:rsidR="007F3924" w:rsidRPr="00593D9E" w:rsidRDefault="007F3924" w:rsidP="00DA0A52">
            <w:pPr>
              <w:jc w:val="center"/>
              <w:rPr>
                <w:sz w:val="24"/>
                <w:szCs w:val="24"/>
              </w:rPr>
            </w:pPr>
            <w:r w:rsidRPr="00593D9E">
              <w:rPr>
                <w:sz w:val="24"/>
                <w:szCs w:val="24"/>
              </w:rPr>
              <w:t>куб. м/ч</w:t>
            </w:r>
          </w:p>
        </w:tc>
        <w:tc>
          <w:tcPr>
            <w:tcW w:w="19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1867A8" w14:textId="77777777" w:rsidR="007F3924" w:rsidRPr="00593D9E" w:rsidRDefault="007F3924" w:rsidP="00DA0A52">
            <w:pPr>
              <w:jc w:val="center"/>
              <w:rPr>
                <w:sz w:val="24"/>
                <w:szCs w:val="24"/>
              </w:rPr>
            </w:pPr>
            <w:r w:rsidRPr="00593D9E">
              <w:rPr>
                <w:sz w:val="24"/>
                <w:szCs w:val="24"/>
              </w:rPr>
              <w:t>1065</w:t>
            </w:r>
          </w:p>
        </w:tc>
      </w:tr>
      <w:tr w:rsidR="007F3924" w:rsidRPr="00593D9E" w14:paraId="32685996" w14:textId="77777777" w:rsidTr="00AC3EF7">
        <w:tc>
          <w:tcPr>
            <w:tcW w:w="469" w:type="pct"/>
            <w:tcBorders>
              <w:top w:val="single" w:sz="4" w:space="0" w:color="auto"/>
              <w:left w:val="single" w:sz="4" w:space="0" w:color="auto"/>
              <w:bottom w:val="single" w:sz="4" w:space="0" w:color="auto"/>
              <w:right w:val="single" w:sz="4" w:space="0" w:color="auto"/>
            </w:tcBorders>
            <w:vAlign w:val="center"/>
            <w:hideMark/>
          </w:tcPr>
          <w:p w14:paraId="4FD4AF30" w14:textId="77777777" w:rsidR="007F3924" w:rsidRPr="00593D9E" w:rsidRDefault="007F3924" w:rsidP="00DA0A52">
            <w:pPr>
              <w:ind w:left="-57" w:right="-57"/>
              <w:jc w:val="center"/>
              <w:rPr>
                <w:sz w:val="24"/>
                <w:szCs w:val="24"/>
              </w:rPr>
            </w:pPr>
            <w:r w:rsidRPr="00593D9E">
              <w:rPr>
                <w:sz w:val="24"/>
                <w:szCs w:val="24"/>
              </w:rPr>
              <w:t>6.7.</w:t>
            </w:r>
          </w:p>
        </w:tc>
        <w:tc>
          <w:tcPr>
            <w:tcW w:w="1869" w:type="pct"/>
            <w:tcBorders>
              <w:top w:val="single" w:sz="4" w:space="0" w:color="auto"/>
              <w:left w:val="nil"/>
              <w:bottom w:val="single" w:sz="4" w:space="0" w:color="auto"/>
              <w:right w:val="nil"/>
            </w:tcBorders>
            <w:vAlign w:val="center"/>
            <w:hideMark/>
          </w:tcPr>
          <w:p w14:paraId="2D51A3AC" w14:textId="77777777" w:rsidR="007F3924" w:rsidRPr="00593D9E" w:rsidRDefault="007F3924" w:rsidP="00DA0A52">
            <w:pPr>
              <w:autoSpaceDE w:val="0"/>
              <w:autoSpaceDN w:val="0"/>
              <w:adjustRightInd w:val="0"/>
              <w:rPr>
                <w:b/>
                <w:sz w:val="24"/>
                <w:szCs w:val="24"/>
              </w:rPr>
            </w:pPr>
            <w:r w:rsidRPr="00593D9E">
              <w:rPr>
                <w:bCs/>
                <w:kern w:val="32"/>
                <w:sz w:val="24"/>
                <w:szCs w:val="24"/>
                <w:lang w:val="x-none"/>
              </w:rPr>
              <w:t>Газорегуляторные пункты шкафные</w:t>
            </w:r>
          </w:p>
        </w:tc>
        <w:tc>
          <w:tcPr>
            <w:tcW w:w="672" w:type="pct"/>
            <w:tcBorders>
              <w:top w:val="single" w:sz="4" w:space="0" w:color="auto"/>
              <w:left w:val="single" w:sz="4" w:space="0" w:color="auto"/>
              <w:bottom w:val="single" w:sz="4" w:space="0" w:color="auto"/>
              <w:right w:val="single" w:sz="4" w:space="0" w:color="auto"/>
            </w:tcBorders>
            <w:vAlign w:val="center"/>
            <w:hideMark/>
          </w:tcPr>
          <w:p w14:paraId="3000D228" w14:textId="77777777" w:rsidR="007F3924" w:rsidRPr="00593D9E" w:rsidRDefault="007F3924" w:rsidP="00DA0A52">
            <w:pPr>
              <w:jc w:val="center"/>
              <w:rPr>
                <w:sz w:val="24"/>
                <w:szCs w:val="24"/>
              </w:rPr>
            </w:pPr>
            <w:r w:rsidRPr="00593D9E">
              <w:rPr>
                <w:sz w:val="24"/>
                <w:szCs w:val="24"/>
              </w:rPr>
              <w:t>штук</w:t>
            </w:r>
          </w:p>
        </w:tc>
        <w:tc>
          <w:tcPr>
            <w:tcW w:w="19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8B05C0" w14:textId="77777777" w:rsidR="007F3924" w:rsidRPr="00593D9E" w:rsidRDefault="007F3924" w:rsidP="00DA0A52">
            <w:pPr>
              <w:jc w:val="center"/>
              <w:rPr>
                <w:sz w:val="24"/>
                <w:szCs w:val="24"/>
              </w:rPr>
            </w:pPr>
            <w:r w:rsidRPr="00593D9E">
              <w:rPr>
                <w:sz w:val="24"/>
                <w:szCs w:val="24"/>
              </w:rPr>
              <w:t>1</w:t>
            </w:r>
          </w:p>
        </w:tc>
      </w:tr>
      <w:tr w:rsidR="007F3924" w:rsidRPr="00593D9E" w14:paraId="45BAD885" w14:textId="77777777" w:rsidTr="00AC3EF7">
        <w:tc>
          <w:tcPr>
            <w:tcW w:w="469" w:type="pct"/>
            <w:tcBorders>
              <w:top w:val="single" w:sz="4" w:space="0" w:color="auto"/>
              <w:left w:val="single" w:sz="4" w:space="0" w:color="auto"/>
              <w:bottom w:val="single" w:sz="4" w:space="0" w:color="auto"/>
              <w:right w:val="single" w:sz="4" w:space="0" w:color="auto"/>
            </w:tcBorders>
            <w:vAlign w:val="center"/>
            <w:hideMark/>
          </w:tcPr>
          <w:p w14:paraId="6841AA3A" w14:textId="77777777" w:rsidR="007F3924" w:rsidRPr="00593D9E" w:rsidRDefault="007F3924" w:rsidP="00DA0A52">
            <w:pPr>
              <w:ind w:left="-57" w:right="-57"/>
              <w:jc w:val="center"/>
              <w:rPr>
                <w:sz w:val="24"/>
                <w:szCs w:val="24"/>
              </w:rPr>
            </w:pPr>
            <w:r w:rsidRPr="00593D9E">
              <w:rPr>
                <w:sz w:val="24"/>
                <w:szCs w:val="24"/>
              </w:rPr>
              <w:t>6.8.</w:t>
            </w:r>
          </w:p>
        </w:tc>
        <w:tc>
          <w:tcPr>
            <w:tcW w:w="1869" w:type="pct"/>
            <w:tcBorders>
              <w:top w:val="single" w:sz="4" w:space="0" w:color="auto"/>
              <w:left w:val="nil"/>
              <w:bottom w:val="single" w:sz="4" w:space="0" w:color="auto"/>
              <w:right w:val="nil"/>
            </w:tcBorders>
            <w:vAlign w:val="center"/>
            <w:hideMark/>
          </w:tcPr>
          <w:p w14:paraId="3A2C7200" w14:textId="77777777" w:rsidR="007F3924" w:rsidRPr="00593D9E" w:rsidRDefault="007F3924" w:rsidP="00DA0A52">
            <w:pPr>
              <w:keepNext/>
              <w:outlineLvl w:val="0"/>
              <w:rPr>
                <w:bCs/>
                <w:kern w:val="32"/>
                <w:sz w:val="24"/>
                <w:szCs w:val="24"/>
                <w:lang w:val="x-none"/>
              </w:rPr>
            </w:pPr>
            <w:r w:rsidRPr="00593D9E">
              <w:rPr>
                <w:bCs/>
                <w:kern w:val="32"/>
                <w:sz w:val="24"/>
                <w:szCs w:val="24"/>
                <w:lang w:val="x-none"/>
              </w:rPr>
              <w:t>Тип газорегуляторного пункта</w:t>
            </w:r>
          </w:p>
        </w:tc>
        <w:tc>
          <w:tcPr>
            <w:tcW w:w="672" w:type="pct"/>
            <w:tcBorders>
              <w:top w:val="single" w:sz="4" w:space="0" w:color="auto"/>
              <w:left w:val="single" w:sz="4" w:space="0" w:color="auto"/>
              <w:bottom w:val="single" w:sz="4" w:space="0" w:color="auto"/>
              <w:right w:val="single" w:sz="4" w:space="0" w:color="auto"/>
            </w:tcBorders>
            <w:vAlign w:val="center"/>
            <w:hideMark/>
          </w:tcPr>
          <w:p w14:paraId="561E384D" w14:textId="77777777" w:rsidR="007F3924" w:rsidRPr="00593D9E" w:rsidRDefault="007F3924" w:rsidP="00DA0A52">
            <w:pPr>
              <w:jc w:val="center"/>
              <w:rPr>
                <w:sz w:val="24"/>
                <w:szCs w:val="24"/>
              </w:rPr>
            </w:pPr>
            <w:r w:rsidRPr="00593D9E">
              <w:rPr>
                <w:sz w:val="24"/>
                <w:szCs w:val="24"/>
              </w:rPr>
              <w:t>-</w:t>
            </w:r>
          </w:p>
        </w:tc>
        <w:tc>
          <w:tcPr>
            <w:tcW w:w="19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62B4B1" w14:textId="77777777" w:rsidR="007F3924" w:rsidRPr="00593D9E" w:rsidRDefault="007F3924" w:rsidP="00DA0A52">
            <w:pPr>
              <w:jc w:val="center"/>
              <w:rPr>
                <w:sz w:val="24"/>
                <w:szCs w:val="24"/>
              </w:rPr>
            </w:pPr>
            <w:r w:rsidRPr="00593D9E">
              <w:rPr>
                <w:sz w:val="24"/>
                <w:szCs w:val="24"/>
              </w:rPr>
              <w:t>2 нитки редуцирования</w:t>
            </w:r>
          </w:p>
        </w:tc>
      </w:tr>
      <w:tr w:rsidR="007F3924" w:rsidRPr="00593D9E" w14:paraId="746D10F5" w14:textId="77777777" w:rsidTr="00AC3EF7">
        <w:tc>
          <w:tcPr>
            <w:tcW w:w="469" w:type="pct"/>
            <w:tcBorders>
              <w:top w:val="single" w:sz="4" w:space="0" w:color="auto"/>
              <w:left w:val="single" w:sz="4" w:space="0" w:color="auto"/>
              <w:bottom w:val="single" w:sz="4" w:space="0" w:color="auto"/>
              <w:right w:val="single" w:sz="4" w:space="0" w:color="auto"/>
            </w:tcBorders>
            <w:vAlign w:val="center"/>
            <w:hideMark/>
          </w:tcPr>
          <w:p w14:paraId="2C114793" w14:textId="77777777" w:rsidR="007F3924" w:rsidRPr="00593D9E" w:rsidRDefault="007F3924" w:rsidP="00DA0A52">
            <w:pPr>
              <w:ind w:left="-57" w:right="-57"/>
              <w:jc w:val="center"/>
              <w:rPr>
                <w:sz w:val="24"/>
                <w:szCs w:val="24"/>
              </w:rPr>
            </w:pPr>
            <w:r w:rsidRPr="00593D9E">
              <w:rPr>
                <w:sz w:val="24"/>
                <w:szCs w:val="24"/>
              </w:rPr>
              <w:t>6.9.</w:t>
            </w:r>
          </w:p>
        </w:tc>
        <w:tc>
          <w:tcPr>
            <w:tcW w:w="1869" w:type="pct"/>
            <w:tcBorders>
              <w:top w:val="single" w:sz="4" w:space="0" w:color="auto"/>
              <w:left w:val="nil"/>
              <w:bottom w:val="single" w:sz="4" w:space="0" w:color="auto"/>
              <w:right w:val="nil"/>
            </w:tcBorders>
            <w:vAlign w:val="center"/>
            <w:hideMark/>
          </w:tcPr>
          <w:p w14:paraId="2DF3A367" w14:textId="77777777" w:rsidR="007F3924" w:rsidRPr="00593D9E" w:rsidRDefault="007F3924" w:rsidP="00DA0A52">
            <w:pPr>
              <w:keepNext/>
              <w:outlineLvl w:val="0"/>
              <w:rPr>
                <w:bCs/>
                <w:kern w:val="32"/>
                <w:sz w:val="24"/>
                <w:szCs w:val="24"/>
                <w:lang w:val="x-none"/>
              </w:rPr>
            </w:pPr>
            <w:r w:rsidRPr="00593D9E">
              <w:rPr>
                <w:bCs/>
                <w:kern w:val="32"/>
                <w:sz w:val="24"/>
                <w:szCs w:val="24"/>
                <w:lang w:val="x-none"/>
              </w:rPr>
              <w:t>Пункт учета расхода газа</w:t>
            </w:r>
          </w:p>
        </w:tc>
        <w:tc>
          <w:tcPr>
            <w:tcW w:w="672" w:type="pct"/>
            <w:tcBorders>
              <w:top w:val="single" w:sz="4" w:space="0" w:color="auto"/>
              <w:left w:val="single" w:sz="4" w:space="0" w:color="auto"/>
              <w:bottom w:val="single" w:sz="4" w:space="0" w:color="auto"/>
              <w:right w:val="single" w:sz="4" w:space="0" w:color="auto"/>
            </w:tcBorders>
            <w:vAlign w:val="center"/>
            <w:hideMark/>
          </w:tcPr>
          <w:p w14:paraId="76D06774" w14:textId="77777777" w:rsidR="007F3924" w:rsidRPr="00593D9E" w:rsidRDefault="007F3924" w:rsidP="00DA0A52">
            <w:pPr>
              <w:jc w:val="center"/>
              <w:rPr>
                <w:sz w:val="24"/>
                <w:szCs w:val="24"/>
              </w:rPr>
            </w:pPr>
            <w:r w:rsidRPr="00593D9E">
              <w:rPr>
                <w:sz w:val="24"/>
                <w:szCs w:val="24"/>
              </w:rPr>
              <w:t>штук</w:t>
            </w:r>
          </w:p>
        </w:tc>
        <w:tc>
          <w:tcPr>
            <w:tcW w:w="19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1DC075" w14:textId="77777777" w:rsidR="007F3924" w:rsidRPr="00593D9E" w:rsidRDefault="007F3924" w:rsidP="00DA0A52">
            <w:pPr>
              <w:jc w:val="center"/>
              <w:rPr>
                <w:sz w:val="24"/>
                <w:szCs w:val="24"/>
              </w:rPr>
            </w:pPr>
            <w:r w:rsidRPr="00593D9E">
              <w:rPr>
                <w:sz w:val="24"/>
                <w:szCs w:val="24"/>
              </w:rPr>
              <w:t>1</w:t>
            </w:r>
          </w:p>
        </w:tc>
      </w:tr>
      <w:tr w:rsidR="007F3924" w:rsidRPr="00593D9E" w14:paraId="65595E95" w14:textId="77777777" w:rsidTr="00AC3EF7">
        <w:tc>
          <w:tcPr>
            <w:tcW w:w="469" w:type="pct"/>
            <w:tcBorders>
              <w:top w:val="single" w:sz="4" w:space="0" w:color="auto"/>
              <w:left w:val="single" w:sz="4" w:space="0" w:color="auto"/>
              <w:bottom w:val="single" w:sz="4" w:space="0" w:color="auto"/>
              <w:right w:val="single" w:sz="4" w:space="0" w:color="auto"/>
            </w:tcBorders>
            <w:vAlign w:val="center"/>
            <w:hideMark/>
          </w:tcPr>
          <w:p w14:paraId="173079A6" w14:textId="77777777" w:rsidR="007F3924" w:rsidRPr="00593D9E" w:rsidRDefault="007F3924" w:rsidP="00DA0A52">
            <w:pPr>
              <w:ind w:left="-57" w:right="-57"/>
              <w:jc w:val="center"/>
              <w:rPr>
                <w:sz w:val="24"/>
                <w:szCs w:val="24"/>
              </w:rPr>
            </w:pPr>
            <w:r w:rsidRPr="00593D9E">
              <w:rPr>
                <w:sz w:val="24"/>
                <w:szCs w:val="24"/>
              </w:rPr>
              <w:t>6.10.</w:t>
            </w:r>
          </w:p>
        </w:tc>
        <w:tc>
          <w:tcPr>
            <w:tcW w:w="1869" w:type="pct"/>
            <w:tcBorders>
              <w:top w:val="single" w:sz="4" w:space="0" w:color="auto"/>
              <w:left w:val="nil"/>
              <w:bottom w:val="single" w:sz="4" w:space="0" w:color="auto"/>
              <w:right w:val="nil"/>
            </w:tcBorders>
            <w:vAlign w:val="center"/>
            <w:hideMark/>
          </w:tcPr>
          <w:p w14:paraId="39B7857C" w14:textId="77777777" w:rsidR="007F3924" w:rsidRPr="00593D9E" w:rsidRDefault="007F3924" w:rsidP="00DA0A52">
            <w:pPr>
              <w:keepNext/>
              <w:outlineLvl w:val="0"/>
              <w:rPr>
                <w:bCs/>
                <w:kern w:val="32"/>
                <w:sz w:val="24"/>
                <w:szCs w:val="24"/>
                <w:lang w:val="x-none"/>
              </w:rPr>
            </w:pPr>
            <w:r w:rsidRPr="00593D9E">
              <w:rPr>
                <w:bCs/>
                <w:kern w:val="32"/>
                <w:sz w:val="24"/>
                <w:szCs w:val="24"/>
                <w:lang w:val="x-none"/>
              </w:rPr>
              <w:t>Базовая величина затрат на технологическое присоединение к газораспределительным сетям</w:t>
            </w:r>
          </w:p>
        </w:tc>
        <w:tc>
          <w:tcPr>
            <w:tcW w:w="672" w:type="pct"/>
            <w:tcBorders>
              <w:top w:val="single" w:sz="4" w:space="0" w:color="auto"/>
              <w:left w:val="single" w:sz="4" w:space="0" w:color="auto"/>
              <w:bottom w:val="single" w:sz="4" w:space="0" w:color="auto"/>
              <w:right w:val="single" w:sz="4" w:space="0" w:color="auto"/>
            </w:tcBorders>
            <w:vAlign w:val="center"/>
            <w:hideMark/>
          </w:tcPr>
          <w:p w14:paraId="5088B805" w14:textId="77777777" w:rsidR="007F3924" w:rsidRPr="00593D9E" w:rsidRDefault="007F3924" w:rsidP="00DA0A52">
            <w:pPr>
              <w:jc w:val="center"/>
              <w:rPr>
                <w:sz w:val="24"/>
                <w:szCs w:val="24"/>
              </w:rPr>
            </w:pPr>
            <w:r w:rsidRPr="00593D9E">
              <w:rPr>
                <w:sz w:val="24"/>
                <w:szCs w:val="24"/>
              </w:rPr>
              <w:t>тыс. руб.</w:t>
            </w:r>
          </w:p>
        </w:tc>
        <w:tc>
          <w:tcPr>
            <w:tcW w:w="19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0866B8" w14:textId="77777777" w:rsidR="007F3924" w:rsidRPr="00593D9E" w:rsidRDefault="007F3924" w:rsidP="00DA0A52">
            <w:pPr>
              <w:jc w:val="center"/>
              <w:rPr>
                <w:sz w:val="24"/>
                <w:szCs w:val="24"/>
              </w:rPr>
            </w:pPr>
            <w:r w:rsidRPr="00593D9E">
              <w:rPr>
                <w:sz w:val="24"/>
                <w:szCs w:val="24"/>
              </w:rPr>
              <w:t>2 892</w:t>
            </w:r>
          </w:p>
        </w:tc>
      </w:tr>
      <w:tr w:rsidR="007F3924" w:rsidRPr="00593D9E" w14:paraId="2B710B1A" w14:textId="77777777" w:rsidTr="00AC3EF7">
        <w:tc>
          <w:tcPr>
            <w:tcW w:w="469" w:type="pct"/>
            <w:tcBorders>
              <w:top w:val="single" w:sz="4" w:space="0" w:color="auto"/>
              <w:left w:val="single" w:sz="4" w:space="0" w:color="auto"/>
              <w:bottom w:val="single" w:sz="4" w:space="0" w:color="auto"/>
              <w:right w:val="single" w:sz="4" w:space="0" w:color="auto"/>
            </w:tcBorders>
            <w:vAlign w:val="center"/>
            <w:hideMark/>
          </w:tcPr>
          <w:p w14:paraId="308E6DBF" w14:textId="77777777" w:rsidR="007F3924" w:rsidRPr="00593D9E" w:rsidRDefault="007F3924" w:rsidP="00DA0A52">
            <w:pPr>
              <w:ind w:left="-57" w:right="-57"/>
              <w:jc w:val="center"/>
              <w:rPr>
                <w:sz w:val="24"/>
                <w:szCs w:val="24"/>
              </w:rPr>
            </w:pPr>
            <w:r w:rsidRPr="00593D9E">
              <w:rPr>
                <w:sz w:val="24"/>
                <w:szCs w:val="24"/>
              </w:rPr>
              <w:t>7.</w:t>
            </w:r>
          </w:p>
        </w:tc>
        <w:tc>
          <w:tcPr>
            <w:tcW w:w="1869" w:type="pct"/>
            <w:tcBorders>
              <w:top w:val="single" w:sz="4" w:space="0" w:color="auto"/>
              <w:left w:val="nil"/>
              <w:bottom w:val="single" w:sz="4" w:space="0" w:color="auto"/>
              <w:right w:val="nil"/>
            </w:tcBorders>
            <w:hideMark/>
          </w:tcPr>
          <w:p w14:paraId="6314F647" w14:textId="77777777" w:rsidR="007F3924" w:rsidRPr="00593D9E" w:rsidRDefault="007F3924" w:rsidP="00DA0A52">
            <w:pPr>
              <w:keepNext/>
              <w:outlineLvl w:val="0"/>
              <w:rPr>
                <w:bCs/>
                <w:kern w:val="32"/>
                <w:sz w:val="24"/>
                <w:szCs w:val="24"/>
                <w:lang w:val="x-none"/>
              </w:rPr>
            </w:pPr>
            <w:r w:rsidRPr="00593D9E">
              <w:rPr>
                <w:bCs/>
                <w:kern w:val="32"/>
                <w:sz w:val="24"/>
                <w:szCs w:val="24"/>
                <w:lang w:val="x-none"/>
              </w:rPr>
              <w:t>Коэффициент использования установленной тепловой мощности</w:t>
            </w:r>
          </w:p>
        </w:tc>
        <w:tc>
          <w:tcPr>
            <w:tcW w:w="672" w:type="pct"/>
            <w:tcBorders>
              <w:top w:val="single" w:sz="4" w:space="0" w:color="auto"/>
              <w:left w:val="single" w:sz="4" w:space="0" w:color="auto"/>
              <w:bottom w:val="single" w:sz="4" w:space="0" w:color="auto"/>
              <w:right w:val="single" w:sz="4" w:space="0" w:color="auto"/>
            </w:tcBorders>
            <w:vAlign w:val="center"/>
            <w:hideMark/>
          </w:tcPr>
          <w:p w14:paraId="3638DCFB" w14:textId="77777777" w:rsidR="007F3924" w:rsidRPr="00593D9E" w:rsidRDefault="007F3924" w:rsidP="00DA0A52">
            <w:pPr>
              <w:jc w:val="center"/>
              <w:rPr>
                <w:sz w:val="24"/>
                <w:szCs w:val="24"/>
              </w:rPr>
            </w:pPr>
            <w:r w:rsidRPr="00593D9E">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E826532" w14:textId="77777777" w:rsidR="007F3924" w:rsidRPr="00593D9E" w:rsidRDefault="007F3924" w:rsidP="00DA0A52">
            <w:pPr>
              <w:jc w:val="center"/>
              <w:rPr>
                <w:sz w:val="24"/>
                <w:szCs w:val="24"/>
              </w:rPr>
            </w:pPr>
            <w:r w:rsidRPr="00593D9E">
              <w:rPr>
                <w:sz w:val="24"/>
                <w:szCs w:val="24"/>
              </w:rPr>
              <w:t>0,355</w:t>
            </w:r>
          </w:p>
        </w:tc>
      </w:tr>
      <w:tr w:rsidR="007F3924" w:rsidRPr="00593D9E" w14:paraId="5296F64C" w14:textId="77777777" w:rsidTr="00AC3EF7">
        <w:tc>
          <w:tcPr>
            <w:tcW w:w="469" w:type="pct"/>
            <w:tcBorders>
              <w:top w:val="single" w:sz="4" w:space="0" w:color="auto"/>
              <w:left w:val="single" w:sz="4" w:space="0" w:color="auto"/>
              <w:bottom w:val="single" w:sz="4" w:space="0" w:color="auto"/>
              <w:right w:val="single" w:sz="4" w:space="0" w:color="auto"/>
            </w:tcBorders>
            <w:vAlign w:val="center"/>
            <w:hideMark/>
          </w:tcPr>
          <w:p w14:paraId="2AC3B96A" w14:textId="77777777" w:rsidR="007F3924" w:rsidRPr="00593D9E" w:rsidRDefault="007F3924" w:rsidP="00DA0A52">
            <w:pPr>
              <w:ind w:left="-57" w:right="-57"/>
              <w:jc w:val="center"/>
              <w:rPr>
                <w:sz w:val="24"/>
                <w:szCs w:val="24"/>
              </w:rPr>
            </w:pPr>
            <w:r w:rsidRPr="00593D9E">
              <w:rPr>
                <w:sz w:val="24"/>
                <w:szCs w:val="24"/>
              </w:rPr>
              <w:t>8.</w:t>
            </w:r>
          </w:p>
        </w:tc>
        <w:tc>
          <w:tcPr>
            <w:tcW w:w="4531" w:type="pct"/>
            <w:gridSpan w:val="3"/>
            <w:tcBorders>
              <w:top w:val="single" w:sz="4" w:space="0" w:color="auto"/>
              <w:left w:val="single" w:sz="4" w:space="0" w:color="auto"/>
              <w:bottom w:val="single" w:sz="4" w:space="0" w:color="auto"/>
              <w:right w:val="single" w:sz="4" w:space="0" w:color="auto"/>
            </w:tcBorders>
            <w:hideMark/>
          </w:tcPr>
          <w:p w14:paraId="31ACF099" w14:textId="77777777" w:rsidR="007F3924" w:rsidRPr="00593D9E" w:rsidRDefault="007F3924" w:rsidP="00DA0A52">
            <w:pPr>
              <w:rPr>
                <w:sz w:val="24"/>
                <w:szCs w:val="24"/>
              </w:rPr>
            </w:pPr>
            <w:r w:rsidRPr="00593D9E">
              <w:rPr>
                <w:sz w:val="24"/>
                <w:szCs w:val="24"/>
              </w:rPr>
              <w:t>Коэффициент для температурных зон</w:t>
            </w:r>
          </w:p>
        </w:tc>
      </w:tr>
      <w:tr w:rsidR="007F3924" w:rsidRPr="00593D9E" w14:paraId="0A3C6865" w14:textId="77777777" w:rsidTr="00AC3EF7">
        <w:tc>
          <w:tcPr>
            <w:tcW w:w="469" w:type="pct"/>
            <w:tcBorders>
              <w:top w:val="single" w:sz="4" w:space="0" w:color="auto"/>
              <w:left w:val="single" w:sz="4" w:space="0" w:color="auto"/>
              <w:bottom w:val="single" w:sz="4" w:space="0" w:color="auto"/>
              <w:right w:val="single" w:sz="4" w:space="0" w:color="auto"/>
            </w:tcBorders>
            <w:vAlign w:val="center"/>
            <w:hideMark/>
          </w:tcPr>
          <w:p w14:paraId="04739DDA" w14:textId="77777777" w:rsidR="007F3924" w:rsidRPr="00593D9E" w:rsidRDefault="007F3924" w:rsidP="00DA0A52">
            <w:pPr>
              <w:ind w:left="-57" w:right="-57"/>
              <w:jc w:val="center"/>
              <w:rPr>
                <w:sz w:val="24"/>
                <w:szCs w:val="24"/>
              </w:rPr>
            </w:pPr>
            <w:r w:rsidRPr="00593D9E">
              <w:rPr>
                <w:sz w:val="24"/>
                <w:szCs w:val="24"/>
              </w:rPr>
              <w:t>8.1.</w:t>
            </w:r>
          </w:p>
        </w:tc>
        <w:tc>
          <w:tcPr>
            <w:tcW w:w="1869" w:type="pct"/>
            <w:tcBorders>
              <w:top w:val="single" w:sz="4" w:space="0" w:color="auto"/>
              <w:left w:val="nil"/>
              <w:bottom w:val="single" w:sz="4" w:space="0" w:color="auto"/>
              <w:right w:val="nil"/>
            </w:tcBorders>
            <w:hideMark/>
          </w:tcPr>
          <w:p w14:paraId="627B584F" w14:textId="77777777" w:rsidR="007F3924" w:rsidRPr="00593D9E" w:rsidRDefault="007F3924" w:rsidP="00DA0A52">
            <w:pPr>
              <w:keepNext/>
              <w:outlineLvl w:val="0"/>
              <w:rPr>
                <w:bCs/>
                <w:kern w:val="32"/>
                <w:sz w:val="24"/>
                <w:szCs w:val="24"/>
                <w:lang w:val="x-none"/>
              </w:rPr>
            </w:pPr>
            <w:r w:rsidRPr="00593D9E">
              <w:rPr>
                <w:sz w:val="24"/>
                <w:szCs w:val="24"/>
              </w:rPr>
              <w:t xml:space="preserve">Котельная </w:t>
            </w:r>
          </w:p>
        </w:tc>
        <w:tc>
          <w:tcPr>
            <w:tcW w:w="672" w:type="pct"/>
            <w:tcBorders>
              <w:top w:val="single" w:sz="4" w:space="0" w:color="auto"/>
              <w:left w:val="single" w:sz="4" w:space="0" w:color="auto"/>
              <w:bottom w:val="single" w:sz="4" w:space="0" w:color="auto"/>
              <w:right w:val="single" w:sz="4" w:space="0" w:color="auto"/>
            </w:tcBorders>
            <w:vAlign w:val="center"/>
            <w:hideMark/>
          </w:tcPr>
          <w:p w14:paraId="30F7BDAB" w14:textId="77777777" w:rsidR="007F3924" w:rsidRPr="00593D9E" w:rsidRDefault="007F3924" w:rsidP="00DA0A52">
            <w:pPr>
              <w:jc w:val="center"/>
              <w:rPr>
                <w:sz w:val="24"/>
                <w:szCs w:val="24"/>
              </w:rPr>
            </w:pPr>
            <w:r w:rsidRPr="00593D9E">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B342356" w14:textId="77777777" w:rsidR="007F3924" w:rsidRPr="00593D9E" w:rsidRDefault="007F3924" w:rsidP="00DA0A52">
            <w:pPr>
              <w:jc w:val="center"/>
              <w:rPr>
                <w:sz w:val="24"/>
                <w:szCs w:val="24"/>
              </w:rPr>
            </w:pPr>
            <w:r w:rsidRPr="00593D9E">
              <w:rPr>
                <w:sz w:val="24"/>
                <w:szCs w:val="24"/>
              </w:rPr>
              <w:t>1,000</w:t>
            </w:r>
          </w:p>
        </w:tc>
      </w:tr>
      <w:tr w:rsidR="007F3924" w:rsidRPr="00593D9E" w14:paraId="5988131D" w14:textId="77777777" w:rsidTr="00AC3EF7">
        <w:trPr>
          <w:trHeight w:val="271"/>
        </w:trPr>
        <w:tc>
          <w:tcPr>
            <w:tcW w:w="469" w:type="pct"/>
            <w:tcBorders>
              <w:top w:val="single" w:sz="4" w:space="0" w:color="auto"/>
              <w:left w:val="single" w:sz="4" w:space="0" w:color="auto"/>
              <w:bottom w:val="single" w:sz="4" w:space="0" w:color="auto"/>
              <w:right w:val="single" w:sz="4" w:space="0" w:color="auto"/>
            </w:tcBorders>
            <w:vAlign w:val="center"/>
            <w:hideMark/>
          </w:tcPr>
          <w:p w14:paraId="4A7DAF7A" w14:textId="77777777" w:rsidR="007F3924" w:rsidRPr="00593D9E" w:rsidRDefault="007F3924" w:rsidP="00DA0A52">
            <w:pPr>
              <w:ind w:left="-57" w:right="-57"/>
              <w:jc w:val="center"/>
              <w:rPr>
                <w:sz w:val="24"/>
                <w:szCs w:val="24"/>
              </w:rPr>
            </w:pPr>
            <w:r w:rsidRPr="00593D9E">
              <w:rPr>
                <w:sz w:val="24"/>
                <w:szCs w:val="24"/>
              </w:rPr>
              <w:t>8.2.</w:t>
            </w:r>
          </w:p>
        </w:tc>
        <w:tc>
          <w:tcPr>
            <w:tcW w:w="1869" w:type="pct"/>
            <w:tcBorders>
              <w:top w:val="single" w:sz="4" w:space="0" w:color="auto"/>
              <w:left w:val="nil"/>
              <w:bottom w:val="single" w:sz="4" w:space="0" w:color="auto"/>
              <w:right w:val="nil"/>
            </w:tcBorders>
            <w:hideMark/>
          </w:tcPr>
          <w:p w14:paraId="52C1AB6B" w14:textId="77777777" w:rsidR="007F3924" w:rsidRPr="00593D9E" w:rsidRDefault="007F3924" w:rsidP="00DA0A52">
            <w:pPr>
              <w:keepNext/>
              <w:outlineLvl w:val="0"/>
              <w:rPr>
                <w:bCs/>
                <w:kern w:val="32"/>
                <w:sz w:val="24"/>
                <w:szCs w:val="24"/>
                <w:lang w:val="x-none"/>
              </w:rPr>
            </w:pPr>
            <w:r w:rsidRPr="00593D9E">
              <w:rPr>
                <w:sz w:val="24"/>
                <w:szCs w:val="24"/>
              </w:rPr>
              <w:t>Тепловые сети</w:t>
            </w:r>
          </w:p>
        </w:tc>
        <w:tc>
          <w:tcPr>
            <w:tcW w:w="672" w:type="pct"/>
            <w:tcBorders>
              <w:top w:val="single" w:sz="4" w:space="0" w:color="auto"/>
              <w:left w:val="single" w:sz="4" w:space="0" w:color="auto"/>
              <w:bottom w:val="single" w:sz="4" w:space="0" w:color="auto"/>
              <w:right w:val="single" w:sz="4" w:space="0" w:color="auto"/>
            </w:tcBorders>
            <w:vAlign w:val="center"/>
            <w:hideMark/>
          </w:tcPr>
          <w:p w14:paraId="6ADA0860" w14:textId="77777777" w:rsidR="007F3924" w:rsidRPr="00593D9E" w:rsidRDefault="007F3924" w:rsidP="00DA0A52">
            <w:pPr>
              <w:jc w:val="center"/>
              <w:rPr>
                <w:sz w:val="24"/>
                <w:szCs w:val="24"/>
              </w:rPr>
            </w:pPr>
            <w:r w:rsidRPr="00593D9E">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9804947" w14:textId="77777777" w:rsidR="007F3924" w:rsidRPr="00593D9E" w:rsidRDefault="007F3924" w:rsidP="00DA0A52">
            <w:pPr>
              <w:jc w:val="center"/>
              <w:rPr>
                <w:sz w:val="24"/>
                <w:szCs w:val="24"/>
              </w:rPr>
            </w:pPr>
            <w:r w:rsidRPr="00593D9E">
              <w:rPr>
                <w:sz w:val="24"/>
                <w:szCs w:val="24"/>
              </w:rPr>
              <w:t>1,000</w:t>
            </w:r>
          </w:p>
        </w:tc>
      </w:tr>
      <w:tr w:rsidR="007F3924" w:rsidRPr="00593D9E" w14:paraId="70FEC55F" w14:textId="77777777" w:rsidTr="00AC3EF7">
        <w:tc>
          <w:tcPr>
            <w:tcW w:w="469" w:type="pct"/>
            <w:tcBorders>
              <w:top w:val="single" w:sz="4" w:space="0" w:color="auto"/>
              <w:left w:val="single" w:sz="4" w:space="0" w:color="auto"/>
              <w:bottom w:val="single" w:sz="4" w:space="0" w:color="auto"/>
              <w:right w:val="single" w:sz="4" w:space="0" w:color="auto"/>
            </w:tcBorders>
            <w:vAlign w:val="center"/>
            <w:hideMark/>
          </w:tcPr>
          <w:p w14:paraId="54523612" w14:textId="77777777" w:rsidR="007F3924" w:rsidRPr="00593D9E" w:rsidRDefault="007F3924" w:rsidP="00DA0A52">
            <w:pPr>
              <w:ind w:left="-57" w:right="-57"/>
              <w:jc w:val="center"/>
              <w:rPr>
                <w:sz w:val="24"/>
                <w:szCs w:val="24"/>
              </w:rPr>
            </w:pPr>
            <w:r w:rsidRPr="00593D9E">
              <w:rPr>
                <w:sz w:val="24"/>
                <w:szCs w:val="24"/>
              </w:rPr>
              <w:t>9.</w:t>
            </w:r>
          </w:p>
        </w:tc>
        <w:tc>
          <w:tcPr>
            <w:tcW w:w="4531" w:type="pct"/>
            <w:gridSpan w:val="3"/>
            <w:tcBorders>
              <w:top w:val="single" w:sz="4" w:space="0" w:color="auto"/>
              <w:left w:val="single" w:sz="4" w:space="0" w:color="auto"/>
              <w:bottom w:val="single" w:sz="4" w:space="0" w:color="auto"/>
              <w:right w:val="single" w:sz="4" w:space="0" w:color="auto"/>
            </w:tcBorders>
            <w:hideMark/>
          </w:tcPr>
          <w:p w14:paraId="70F13803" w14:textId="77777777" w:rsidR="007F3924" w:rsidRPr="00593D9E" w:rsidRDefault="007F3924" w:rsidP="00DA0A52">
            <w:pPr>
              <w:rPr>
                <w:sz w:val="24"/>
                <w:szCs w:val="24"/>
              </w:rPr>
            </w:pPr>
            <w:r w:rsidRPr="00593D9E">
              <w:rPr>
                <w:sz w:val="24"/>
                <w:szCs w:val="24"/>
              </w:rPr>
              <w:t>Коэффициент сейсмического влияния</w:t>
            </w:r>
          </w:p>
        </w:tc>
      </w:tr>
      <w:tr w:rsidR="007F3924" w:rsidRPr="00593D9E" w14:paraId="688751EC" w14:textId="77777777" w:rsidTr="00AC3EF7">
        <w:tc>
          <w:tcPr>
            <w:tcW w:w="469" w:type="pct"/>
            <w:tcBorders>
              <w:top w:val="single" w:sz="4" w:space="0" w:color="auto"/>
              <w:left w:val="single" w:sz="4" w:space="0" w:color="auto"/>
              <w:bottom w:val="single" w:sz="4" w:space="0" w:color="auto"/>
              <w:right w:val="single" w:sz="4" w:space="0" w:color="auto"/>
            </w:tcBorders>
            <w:vAlign w:val="center"/>
            <w:hideMark/>
          </w:tcPr>
          <w:p w14:paraId="78E6B822" w14:textId="77777777" w:rsidR="007F3924" w:rsidRPr="00593D9E" w:rsidRDefault="007F3924" w:rsidP="00DA0A52">
            <w:pPr>
              <w:ind w:left="-57" w:right="-57"/>
              <w:jc w:val="center"/>
              <w:rPr>
                <w:sz w:val="24"/>
                <w:szCs w:val="24"/>
              </w:rPr>
            </w:pPr>
            <w:r w:rsidRPr="00593D9E">
              <w:rPr>
                <w:sz w:val="24"/>
                <w:szCs w:val="24"/>
              </w:rPr>
              <w:t>9.1.</w:t>
            </w:r>
          </w:p>
        </w:tc>
        <w:tc>
          <w:tcPr>
            <w:tcW w:w="1869" w:type="pct"/>
            <w:tcBorders>
              <w:top w:val="single" w:sz="4" w:space="0" w:color="auto"/>
              <w:left w:val="nil"/>
              <w:bottom w:val="single" w:sz="4" w:space="0" w:color="auto"/>
              <w:right w:val="nil"/>
            </w:tcBorders>
            <w:hideMark/>
          </w:tcPr>
          <w:p w14:paraId="4632DC79" w14:textId="77777777" w:rsidR="007F3924" w:rsidRPr="00593D9E" w:rsidRDefault="007F3924" w:rsidP="00DA0A52">
            <w:pPr>
              <w:rPr>
                <w:sz w:val="24"/>
                <w:szCs w:val="24"/>
                <w:lang w:eastAsia="en-US"/>
              </w:rPr>
            </w:pPr>
            <w:r w:rsidRPr="00593D9E">
              <w:rPr>
                <w:sz w:val="24"/>
                <w:szCs w:val="24"/>
              </w:rPr>
              <w:t xml:space="preserve">Котельная </w:t>
            </w:r>
          </w:p>
        </w:tc>
        <w:tc>
          <w:tcPr>
            <w:tcW w:w="672" w:type="pct"/>
            <w:tcBorders>
              <w:top w:val="single" w:sz="4" w:space="0" w:color="auto"/>
              <w:left w:val="single" w:sz="4" w:space="0" w:color="auto"/>
              <w:bottom w:val="single" w:sz="4" w:space="0" w:color="auto"/>
              <w:right w:val="single" w:sz="4" w:space="0" w:color="auto"/>
            </w:tcBorders>
            <w:vAlign w:val="center"/>
            <w:hideMark/>
          </w:tcPr>
          <w:p w14:paraId="2840EBFE" w14:textId="77777777" w:rsidR="007F3924" w:rsidRPr="00593D9E" w:rsidRDefault="007F3924" w:rsidP="00DA0A52">
            <w:pPr>
              <w:jc w:val="center"/>
              <w:rPr>
                <w:sz w:val="24"/>
                <w:szCs w:val="24"/>
                <w:lang w:eastAsia="en-US"/>
              </w:rPr>
            </w:pPr>
            <w:r w:rsidRPr="00593D9E">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DAA478A" w14:textId="77777777" w:rsidR="007F3924" w:rsidRPr="00593D9E" w:rsidRDefault="007F3924" w:rsidP="00DA0A52">
            <w:pPr>
              <w:jc w:val="center"/>
              <w:rPr>
                <w:sz w:val="24"/>
                <w:szCs w:val="24"/>
                <w:lang w:eastAsia="en-US"/>
              </w:rPr>
            </w:pPr>
            <w:r w:rsidRPr="00593D9E">
              <w:rPr>
                <w:sz w:val="24"/>
                <w:szCs w:val="24"/>
              </w:rPr>
              <w:t>1</w:t>
            </w:r>
          </w:p>
        </w:tc>
      </w:tr>
      <w:tr w:rsidR="007F3924" w:rsidRPr="00593D9E" w14:paraId="2C38F8E9" w14:textId="77777777" w:rsidTr="00AC3EF7">
        <w:tc>
          <w:tcPr>
            <w:tcW w:w="469" w:type="pct"/>
            <w:tcBorders>
              <w:top w:val="single" w:sz="4" w:space="0" w:color="auto"/>
              <w:left w:val="single" w:sz="4" w:space="0" w:color="auto"/>
              <w:bottom w:val="single" w:sz="4" w:space="0" w:color="auto"/>
              <w:right w:val="single" w:sz="4" w:space="0" w:color="auto"/>
            </w:tcBorders>
            <w:vAlign w:val="center"/>
            <w:hideMark/>
          </w:tcPr>
          <w:p w14:paraId="2A5EADF1" w14:textId="77777777" w:rsidR="007F3924" w:rsidRPr="00593D9E" w:rsidRDefault="007F3924" w:rsidP="00DA0A52">
            <w:pPr>
              <w:ind w:left="-57" w:right="-57"/>
              <w:jc w:val="center"/>
              <w:rPr>
                <w:sz w:val="24"/>
                <w:szCs w:val="24"/>
              </w:rPr>
            </w:pPr>
            <w:r w:rsidRPr="00593D9E">
              <w:rPr>
                <w:sz w:val="24"/>
                <w:szCs w:val="24"/>
              </w:rPr>
              <w:t>9.2.</w:t>
            </w:r>
          </w:p>
        </w:tc>
        <w:tc>
          <w:tcPr>
            <w:tcW w:w="1869" w:type="pct"/>
            <w:tcBorders>
              <w:top w:val="single" w:sz="4" w:space="0" w:color="auto"/>
              <w:left w:val="nil"/>
              <w:bottom w:val="single" w:sz="4" w:space="0" w:color="auto"/>
              <w:right w:val="nil"/>
            </w:tcBorders>
            <w:hideMark/>
          </w:tcPr>
          <w:p w14:paraId="0D43BCE9" w14:textId="77777777" w:rsidR="007F3924" w:rsidRPr="00593D9E" w:rsidRDefault="007F3924" w:rsidP="00DA0A52">
            <w:pPr>
              <w:autoSpaceDE w:val="0"/>
              <w:autoSpaceDN w:val="0"/>
              <w:adjustRightInd w:val="0"/>
              <w:rPr>
                <w:sz w:val="24"/>
                <w:szCs w:val="24"/>
              </w:rPr>
            </w:pPr>
            <w:r w:rsidRPr="00593D9E">
              <w:rPr>
                <w:sz w:val="24"/>
                <w:szCs w:val="24"/>
              </w:rPr>
              <w:t>Тепловые сети</w:t>
            </w:r>
          </w:p>
        </w:tc>
        <w:tc>
          <w:tcPr>
            <w:tcW w:w="672" w:type="pct"/>
            <w:tcBorders>
              <w:top w:val="single" w:sz="4" w:space="0" w:color="auto"/>
              <w:left w:val="single" w:sz="4" w:space="0" w:color="auto"/>
              <w:bottom w:val="single" w:sz="4" w:space="0" w:color="auto"/>
              <w:right w:val="single" w:sz="4" w:space="0" w:color="auto"/>
            </w:tcBorders>
            <w:vAlign w:val="center"/>
            <w:hideMark/>
          </w:tcPr>
          <w:p w14:paraId="7AB2FF9F" w14:textId="77777777" w:rsidR="007F3924" w:rsidRPr="00593D9E" w:rsidRDefault="007F3924" w:rsidP="00DA0A52">
            <w:pPr>
              <w:jc w:val="center"/>
              <w:rPr>
                <w:sz w:val="24"/>
                <w:szCs w:val="24"/>
              </w:rPr>
            </w:pPr>
            <w:r w:rsidRPr="00593D9E">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00573D1" w14:textId="77777777" w:rsidR="007F3924" w:rsidRPr="00593D9E" w:rsidRDefault="007F3924" w:rsidP="00DA0A52">
            <w:pPr>
              <w:jc w:val="center"/>
              <w:rPr>
                <w:sz w:val="24"/>
                <w:szCs w:val="24"/>
              </w:rPr>
            </w:pPr>
            <w:r w:rsidRPr="00593D9E">
              <w:rPr>
                <w:sz w:val="24"/>
                <w:szCs w:val="24"/>
              </w:rPr>
              <w:t>1</w:t>
            </w:r>
          </w:p>
        </w:tc>
      </w:tr>
      <w:tr w:rsidR="007F3924" w:rsidRPr="00593D9E" w14:paraId="165612CA" w14:textId="77777777" w:rsidTr="00AC3EF7">
        <w:tc>
          <w:tcPr>
            <w:tcW w:w="469" w:type="pct"/>
            <w:tcBorders>
              <w:top w:val="single" w:sz="4" w:space="0" w:color="auto"/>
              <w:left w:val="single" w:sz="4" w:space="0" w:color="auto"/>
              <w:bottom w:val="single" w:sz="4" w:space="0" w:color="auto"/>
              <w:right w:val="single" w:sz="4" w:space="0" w:color="auto"/>
            </w:tcBorders>
            <w:vAlign w:val="center"/>
            <w:hideMark/>
          </w:tcPr>
          <w:p w14:paraId="20B1D046" w14:textId="77777777" w:rsidR="007F3924" w:rsidRPr="00593D9E" w:rsidRDefault="007F3924" w:rsidP="00DA0A52">
            <w:pPr>
              <w:ind w:left="-57" w:right="-57"/>
              <w:jc w:val="center"/>
              <w:rPr>
                <w:sz w:val="24"/>
                <w:szCs w:val="24"/>
              </w:rPr>
            </w:pPr>
            <w:r w:rsidRPr="00593D9E">
              <w:rPr>
                <w:sz w:val="24"/>
                <w:szCs w:val="24"/>
              </w:rPr>
              <w:t>9.3.</w:t>
            </w:r>
          </w:p>
        </w:tc>
        <w:tc>
          <w:tcPr>
            <w:tcW w:w="1869" w:type="pct"/>
            <w:tcBorders>
              <w:top w:val="single" w:sz="4" w:space="0" w:color="auto"/>
              <w:left w:val="nil"/>
              <w:bottom w:val="single" w:sz="4" w:space="0" w:color="auto"/>
              <w:right w:val="nil"/>
            </w:tcBorders>
            <w:hideMark/>
          </w:tcPr>
          <w:p w14:paraId="608FC7CC" w14:textId="77777777" w:rsidR="007F3924" w:rsidRPr="00593D9E" w:rsidRDefault="007F3924" w:rsidP="00DA0A52">
            <w:pPr>
              <w:rPr>
                <w:sz w:val="24"/>
                <w:szCs w:val="24"/>
              </w:rPr>
            </w:pPr>
            <w:r w:rsidRPr="00593D9E">
              <w:rPr>
                <w:sz w:val="24"/>
                <w:szCs w:val="24"/>
              </w:rPr>
              <w:t xml:space="preserve">Степень сейсмической опасности </w:t>
            </w:r>
          </w:p>
        </w:tc>
        <w:tc>
          <w:tcPr>
            <w:tcW w:w="672" w:type="pct"/>
            <w:tcBorders>
              <w:top w:val="single" w:sz="4" w:space="0" w:color="auto"/>
              <w:left w:val="single" w:sz="4" w:space="0" w:color="auto"/>
              <w:bottom w:val="single" w:sz="4" w:space="0" w:color="auto"/>
              <w:right w:val="single" w:sz="4" w:space="0" w:color="auto"/>
            </w:tcBorders>
            <w:vAlign w:val="center"/>
            <w:hideMark/>
          </w:tcPr>
          <w:p w14:paraId="06F0CA0F" w14:textId="77777777" w:rsidR="007F3924" w:rsidRPr="00593D9E" w:rsidRDefault="007F3924" w:rsidP="00DA0A52">
            <w:pPr>
              <w:jc w:val="center"/>
              <w:rPr>
                <w:sz w:val="24"/>
                <w:szCs w:val="24"/>
              </w:rPr>
            </w:pPr>
            <w:r w:rsidRPr="00593D9E">
              <w:rPr>
                <w:sz w:val="24"/>
                <w:szCs w:val="24"/>
              </w:rPr>
              <w:t>баллов</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E8458F8" w14:textId="77777777" w:rsidR="007F3924" w:rsidRPr="00593D9E" w:rsidRDefault="007F3924" w:rsidP="00DA0A52">
            <w:pPr>
              <w:jc w:val="center"/>
              <w:rPr>
                <w:sz w:val="24"/>
                <w:szCs w:val="24"/>
              </w:rPr>
            </w:pPr>
            <w:r w:rsidRPr="00593D9E">
              <w:rPr>
                <w:sz w:val="24"/>
                <w:szCs w:val="24"/>
              </w:rPr>
              <w:t>6 и менее баллов</w:t>
            </w:r>
          </w:p>
        </w:tc>
      </w:tr>
      <w:tr w:rsidR="007F3924" w:rsidRPr="00593D9E" w14:paraId="39CE3F83" w14:textId="77777777" w:rsidTr="00AC3EF7">
        <w:trPr>
          <w:trHeight w:val="96"/>
        </w:trPr>
        <w:tc>
          <w:tcPr>
            <w:tcW w:w="469" w:type="pct"/>
            <w:tcBorders>
              <w:top w:val="single" w:sz="4" w:space="0" w:color="auto"/>
              <w:left w:val="single" w:sz="4" w:space="0" w:color="auto"/>
              <w:bottom w:val="single" w:sz="4" w:space="0" w:color="auto"/>
              <w:right w:val="single" w:sz="4" w:space="0" w:color="auto"/>
            </w:tcBorders>
            <w:vAlign w:val="center"/>
            <w:hideMark/>
          </w:tcPr>
          <w:p w14:paraId="7F1B8A0C" w14:textId="77777777" w:rsidR="007F3924" w:rsidRPr="00593D9E" w:rsidRDefault="007F3924" w:rsidP="00DA0A52">
            <w:pPr>
              <w:ind w:left="-57" w:right="-57"/>
              <w:jc w:val="center"/>
              <w:rPr>
                <w:sz w:val="24"/>
                <w:szCs w:val="24"/>
              </w:rPr>
            </w:pPr>
            <w:r w:rsidRPr="00593D9E">
              <w:rPr>
                <w:sz w:val="24"/>
                <w:szCs w:val="24"/>
              </w:rPr>
              <w:t>10.</w:t>
            </w:r>
          </w:p>
        </w:tc>
        <w:tc>
          <w:tcPr>
            <w:tcW w:w="1869" w:type="pct"/>
            <w:tcBorders>
              <w:top w:val="single" w:sz="4" w:space="0" w:color="auto"/>
              <w:left w:val="nil"/>
              <w:bottom w:val="single" w:sz="4" w:space="0" w:color="auto"/>
              <w:right w:val="nil"/>
            </w:tcBorders>
            <w:hideMark/>
          </w:tcPr>
          <w:p w14:paraId="5E8BF72D" w14:textId="77777777" w:rsidR="007F3924" w:rsidRPr="00593D9E" w:rsidRDefault="007F3924" w:rsidP="00DA0A52">
            <w:pPr>
              <w:rPr>
                <w:sz w:val="24"/>
                <w:szCs w:val="24"/>
                <w:lang w:eastAsia="en-US"/>
              </w:rPr>
            </w:pPr>
            <w:r w:rsidRPr="00593D9E">
              <w:rPr>
                <w:sz w:val="24"/>
                <w:szCs w:val="24"/>
              </w:rPr>
              <w:t>Температурная зона</w:t>
            </w:r>
          </w:p>
        </w:tc>
        <w:tc>
          <w:tcPr>
            <w:tcW w:w="672" w:type="pct"/>
            <w:tcBorders>
              <w:top w:val="single" w:sz="4" w:space="0" w:color="auto"/>
              <w:left w:val="single" w:sz="4" w:space="0" w:color="auto"/>
              <w:bottom w:val="single" w:sz="4" w:space="0" w:color="auto"/>
              <w:right w:val="single" w:sz="4" w:space="0" w:color="auto"/>
            </w:tcBorders>
            <w:vAlign w:val="center"/>
            <w:hideMark/>
          </w:tcPr>
          <w:p w14:paraId="3A966D43" w14:textId="77777777" w:rsidR="007F3924" w:rsidRPr="00593D9E" w:rsidRDefault="007F3924" w:rsidP="00DA0A52">
            <w:pPr>
              <w:jc w:val="center"/>
              <w:rPr>
                <w:sz w:val="24"/>
                <w:szCs w:val="24"/>
                <w:lang w:eastAsia="en-US"/>
              </w:rPr>
            </w:pPr>
            <w:r w:rsidRPr="00593D9E">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7EA7D1B" w14:textId="77777777" w:rsidR="007F3924" w:rsidRPr="00593D9E" w:rsidRDefault="007F3924" w:rsidP="00DA0A52">
            <w:pPr>
              <w:jc w:val="center"/>
              <w:rPr>
                <w:sz w:val="24"/>
                <w:szCs w:val="24"/>
                <w:lang w:eastAsia="en-US"/>
              </w:rPr>
            </w:pPr>
            <w:r w:rsidRPr="00593D9E">
              <w:rPr>
                <w:sz w:val="24"/>
                <w:szCs w:val="24"/>
              </w:rPr>
              <w:t>III</w:t>
            </w:r>
          </w:p>
        </w:tc>
      </w:tr>
      <w:tr w:rsidR="007F3924" w:rsidRPr="00593D9E" w14:paraId="5D45A153" w14:textId="77777777" w:rsidTr="00AC3EF7">
        <w:tc>
          <w:tcPr>
            <w:tcW w:w="469" w:type="pct"/>
            <w:tcBorders>
              <w:top w:val="single" w:sz="4" w:space="0" w:color="auto"/>
              <w:left w:val="single" w:sz="4" w:space="0" w:color="auto"/>
              <w:bottom w:val="single" w:sz="4" w:space="0" w:color="auto"/>
              <w:right w:val="single" w:sz="4" w:space="0" w:color="auto"/>
            </w:tcBorders>
            <w:vAlign w:val="center"/>
            <w:hideMark/>
          </w:tcPr>
          <w:p w14:paraId="3867621A" w14:textId="77777777" w:rsidR="007F3924" w:rsidRPr="00593D9E" w:rsidRDefault="007F3924" w:rsidP="00DA0A52">
            <w:pPr>
              <w:ind w:left="-57" w:right="-57"/>
              <w:jc w:val="center"/>
              <w:rPr>
                <w:sz w:val="24"/>
                <w:szCs w:val="24"/>
              </w:rPr>
            </w:pPr>
            <w:r w:rsidRPr="00593D9E">
              <w:rPr>
                <w:sz w:val="24"/>
                <w:szCs w:val="24"/>
              </w:rPr>
              <w:t>11.</w:t>
            </w:r>
          </w:p>
        </w:tc>
        <w:tc>
          <w:tcPr>
            <w:tcW w:w="1869" w:type="pct"/>
            <w:tcBorders>
              <w:top w:val="single" w:sz="4" w:space="0" w:color="auto"/>
              <w:left w:val="nil"/>
              <w:bottom w:val="single" w:sz="4" w:space="0" w:color="auto"/>
              <w:right w:val="nil"/>
            </w:tcBorders>
            <w:hideMark/>
          </w:tcPr>
          <w:p w14:paraId="712B4D4B" w14:textId="77777777" w:rsidR="007F3924" w:rsidRPr="00593D9E" w:rsidRDefault="007F3924" w:rsidP="00DA0A52">
            <w:pPr>
              <w:autoSpaceDE w:val="0"/>
              <w:autoSpaceDN w:val="0"/>
              <w:adjustRightInd w:val="0"/>
              <w:rPr>
                <w:sz w:val="24"/>
                <w:szCs w:val="24"/>
              </w:rPr>
            </w:pPr>
            <w:r w:rsidRPr="00593D9E">
              <w:rPr>
                <w:sz w:val="24"/>
                <w:szCs w:val="24"/>
              </w:rPr>
              <w:t>Коэффициент влияния расстояния на транспортировку основных средств котельной</w:t>
            </w:r>
          </w:p>
        </w:tc>
        <w:tc>
          <w:tcPr>
            <w:tcW w:w="672" w:type="pct"/>
            <w:tcBorders>
              <w:top w:val="single" w:sz="4" w:space="0" w:color="auto"/>
              <w:left w:val="single" w:sz="4" w:space="0" w:color="auto"/>
              <w:bottom w:val="single" w:sz="4" w:space="0" w:color="auto"/>
              <w:right w:val="single" w:sz="4" w:space="0" w:color="auto"/>
            </w:tcBorders>
            <w:vAlign w:val="center"/>
            <w:hideMark/>
          </w:tcPr>
          <w:p w14:paraId="25412BE3" w14:textId="77777777" w:rsidR="007F3924" w:rsidRPr="00593D9E" w:rsidRDefault="007F3924" w:rsidP="00DA0A52">
            <w:pPr>
              <w:jc w:val="center"/>
              <w:rPr>
                <w:sz w:val="24"/>
                <w:szCs w:val="24"/>
              </w:rPr>
            </w:pPr>
            <w:r w:rsidRPr="00593D9E">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03D5DD5" w14:textId="77777777" w:rsidR="007F3924" w:rsidRPr="00593D9E" w:rsidRDefault="007F3924" w:rsidP="00DA0A52">
            <w:pPr>
              <w:jc w:val="center"/>
              <w:rPr>
                <w:sz w:val="24"/>
                <w:szCs w:val="24"/>
              </w:rPr>
            </w:pPr>
            <w:r w:rsidRPr="00593D9E">
              <w:rPr>
                <w:sz w:val="24"/>
                <w:szCs w:val="24"/>
              </w:rPr>
              <w:t>1</w:t>
            </w:r>
          </w:p>
        </w:tc>
      </w:tr>
      <w:tr w:rsidR="007F3924" w:rsidRPr="00593D9E" w14:paraId="20D0A667" w14:textId="77777777" w:rsidTr="00AC3EF7">
        <w:tc>
          <w:tcPr>
            <w:tcW w:w="469" w:type="pct"/>
            <w:tcBorders>
              <w:top w:val="single" w:sz="4" w:space="0" w:color="auto"/>
              <w:left w:val="single" w:sz="4" w:space="0" w:color="auto"/>
              <w:bottom w:val="single" w:sz="4" w:space="0" w:color="auto"/>
              <w:right w:val="single" w:sz="4" w:space="0" w:color="auto"/>
            </w:tcBorders>
            <w:vAlign w:val="center"/>
            <w:hideMark/>
          </w:tcPr>
          <w:p w14:paraId="534ACB09" w14:textId="77777777" w:rsidR="007F3924" w:rsidRPr="00593D9E" w:rsidRDefault="007F3924" w:rsidP="00DA0A52">
            <w:pPr>
              <w:ind w:left="-57" w:right="-57"/>
              <w:jc w:val="center"/>
              <w:rPr>
                <w:sz w:val="24"/>
                <w:szCs w:val="24"/>
              </w:rPr>
            </w:pPr>
            <w:r w:rsidRPr="00593D9E">
              <w:rPr>
                <w:sz w:val="24"/>
                <w:szCs w:val="24"/>
              </w:rPr>
              <w:t>12.</w:t>
            </w:r>
          </w:p>
        </w:tc>
        <w:tc>
          <w:tcPr>
            <w:tcW w:w="4531" w:type="pct"/>
            <w:gridSpan w:val="3"/>
            <w:tcBorders>
              <w:top w:val="nil"/>
              <w:left w:val="single" w:sz="4" w:space="0" w:color="auto"/>
              <w:bottom w:val="nil"/>
              <w:right w:val="single" w:sz="4" w:space="0" w:color="auto"/>
            </w:tcBorders>
            <w:hideMark/>
          </w:tcPr>
          <w:p w14:paraId="775C08F5" w14:textId="77777777" w:rsidR="007F3924" w:rsidRPr="00593D9E" w:rsidRDefault="007F3924" w:rsidP="00DA0A52">
            <w:pPr>
              <w:rPr>
                <w:sz w:val="24"/>
                <w:szCs w:val="24"/>
              </w:rPr>
            </w:pPr>
            <w:r w:rsidRPr="00593D9E">
              <w:rPr>
                <w:sz w:val="24"/>
                <w:szCs w:val="24"/>
              </w:rPr>
              <w:t>Инвестиционные параметры</w:t>
            </w:r>
          </w:p>
        </w:tc>
      </w:tr>
      <w:tr w:rsidR="007F3924" w:rsidRPr="00593D9E" w14:paraId="27F7073E" w14:textId="77777777" w:rsidTr="00AC3EF7">
        <w:tc>
          <w:tcPr>
            <w:tcW w:w="469" w:type="pct"/>
            <w:tcBorders>
              <w:top w:val="single" w:sz="4" w:space="0" w:color="auto"/>
              <w:left w:val="single" w:sz="4" w:space="0" w:color="auto"/>
              <w:bottom w:val="single" w:sz="4" w:space="0" w:color="auto"/>
              <w:right w:val="single" w:sz="4" w:space="0" w:color="auto"/>
            </w:tcBorders>
            <w:vAlign w:val="center"/>
            <w:hideMark/>
          </w:tcPr>
          <w:p w14:paraId="7F8C7995" w14:textId="77777777" w:rsidR="007F3924" w:rsidRPr="00593D9E" w:rsidRDefault="007F3924" w:rsidP="00DA0A52">
            <w:pPr>
              <w:ind w:left="-57" w:right="-57"/>
              <w:jc w:val="center"/>
              <w:rPr>
                <w:sz w:val="24"/>
                <w:szCs w:val="24"/>
              </w:rPr>
            </w:pPr>
            <w:r w:rsidRPr="00593D9E">
              <w:rPr>
                <w:sz w:val="24"/>
                <w:szCs w:val="24"/>
              </w:rPr>
              <w:t>12.1.</w:t>
            </w:r>
          </w:p>
        </w:tc>
        <w:tc>
          <w:tcPr>
            <w:tcW w:w="1869" w:type="pct"/>
            <w:tcBorders>
              <w:top w:val="single" w:sz="4" w:space="0" w:color="auto"/>
              <w:left w:val="nil"/>
              <w:bottom w:val="single" w:sz="4" w:space="0" w:color="auto"/>
              <w:right w:val="nil"/>
            </w:tcBorders>
            <w:hideMark/>
          </w:tcPr>
          <w:p w14:paraId="4B2143DC" w14:textId="77777777" w:rsidR="007F3924" w:rsidRPr="00593D9E" w:rsidRDefault="007F3924" w:rsidP="00DA0A52">
            <w:pPr>
              <w:rPr>
                <w:sz w:val="24"/>
                <w:szCs w:val="24"/>
              </w:rPr>
            </w:pPr>
            <w:r w:rsidRPr="00593D9E">
              <w:rPr>
                <w:sz w:val="24"/>
                <w:szCs w:val="24"/>
              </w:rPr>
              <w:t>Базовый уровень нормы доходности инвестированного капитала</w:t>
            </w:r>
          </w:p>
        </w:tc>
        <w:tc>
          <w:tcPr>
            <w:tcW w:w="672" w:type="pct"/>
            <w:tcBorders>
              <w:top w:val="single" w:sz="4" w:space="0" w:color="auto"/>
              <w:left w:val="single" w:sz="4" w:space="0" w:color="auto"/>
              <w:bottom w:val="single" w:sz="4" w:space="0" w:color="auto"/>
              <w:right w:val="single" w:sz="4" w:space="0" w:color="auto"/>
            </w:tcBorders>
            <w:vAlign w:val="center"/>
            <w:hideMark/>
          </w:tcPr>
          <w:p w14:paraId="56353D24" w14:textId="77777777" w:rsidR="007F3924" w:rsidRPr="00593D9E" w:rsidRDefault="007F3924" w:rsidP="00DA0A52">
            <w:pPr>
              <w:jc w:val="center"/>
              <w:rPr>
                <w:sz w:val="24"/>
                <w:szCs w:val="24"/>
              </w:rPr>
            </w:pPr>
            <w:r w:rsidRPr="00593D9E">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3776F56" w14:textId="77777777" w:rsidR="007F3924" w:rsidRPr="00593D9E" w:rsidRDefault="007F3924" w:rsidP="00DA0A52">
            <w:pPr>
              <w:jc w:val="center"/>
              <w:rPr>
                <w:sz w:val="24"/>
                <w:szCs w:val="24"/>
              </w:rPr>
            </w:pPr>
            <w:r w:rsidRPr="00593D9E">
              <w:rPr>
                <w:sz w:val="24"/>
                <w:szCs w:val="24"/>
              </w:rPr>
              <w:t>13,88</w:t>
            </w:r>
          </w:p>
        </w:tc>
      </w:tr>
      <w:tr w:rsidR="007F3924" w:rsidRPr="00593D9E" w14:paraId="31086D7D" w14:textId="77777777" w:rsidTr="00AC3EF7">
        <w:tc>
          <w:tcPr>
            <w:tcW w:w="469" w:type="pct"/>
            <w:tcBorders>
              <w:top w:val="single" w:sz="4" w:space="0" w:color="auto"/>
              <w:left w:val="single" w:sz="4" w:space="0" w:color="auto"/>
              <w:bottom w:val="single" w:sz="4" w:space="0" w:color="auto"/>
              <w:right w:val="single" w:sz="4" w:space="0" w:color="auto"/>
            </w:tcBorders>
            <w:vAlign w:val="center"/>
            <w:hideMark/>
          </w:tcPr>
          <w:p w14:paraId="4ADD9690" w14:textId="77777777" w:rsidR="007F3924" w:rsidRPr="00593D9E" w:rsidRDefault="007F3924" w:rsidP="00DA0A52">
            <w:pPr>
              <w:ind w:left="-57" w:right="-57"/>
              <w:jc w:val="center"/>
              <w:rPr>
                <w:b/>
                <w:sz w:val="24"/>
                <w:szCs w:val="24"/>
              </w:rPr>
            </w:pPr>
            <w:r w:rsidRPr="00593D9E">
              <w:rPr>
                <w:sz w:val="24"/>
                <w:szCs w:val="24"/>
              </w:rPr>
              <w:t>12.2.</w:t>
            </w:r>
          </w:p>
        </w:tc>
        <w:tc>
          <w:tcPr>
            <w:tcW w:w="1869" w:type="pct"/>
            <w:tcBorders>
              <w:top w:val="single" w:sz="4" w:space="0" w:color="auto"/>
              <w:left w:val="nil"/>
              <w:bottom w:val="single" w:sz="4" w:space="0" w:color="auto"/>
              <w:right w:val="nil"/>
            </w:tcBorders>
            <w:hideMark/>
          </w:tcPr>
          <w:p w14:paraId="31E5DF44" w14:textId="77777777" w:rsidR="007F3924" w:rsidRPr="00593D9E" w:rsidRDefault="007F3924" w:rsidP="00DA0A52">
            <w:pPr>
              <w:rPr>
                <w:b/>
                <w:sz w:val="24"/>
                <w:szCs w:val="24"/>
              </w:rPr>
            </w:pPr>
            <w:r w:rsidRPr="00593D9E">
              <w:rPr>
                <w:sz w:val="24"/>
                <w:szCs w:val="24"/>
              </w:rPr>
              <w:t>Базовый уровень ключевой ставки Банка России</w:t>
            </w:r>
          </w:p>
        </w:tc>
        <w:tc>
          <w:tcPr>
            <w:tcW w:w="672" w:type="pct"/>
            <w:tcBorders>
              <w:top w:val="single" w:sz="4" w:space="0" w:color="auto"/>
              <w:left w:val="single" w:sz="4" w:space="0" w:color="auto"/>
              <w:bottom w:val="single" w:sz="4" w:space="0" w:color="auto"/>
              <w:right w:val="single" w:sz="4" w:space="0" w:color="auto"/>
            </w:tcBorders>
            <w:vAlign w:val="center"/>
            <w:hideMark/>
          </w:tcPr>
          <w:p w14:paraId="5AB2FC15" w14:textId="77777777" w:rsidR="007F3924" w:rsidRPr="00593D9E" w:rsidRDefault="007F3924" w:rsidP="00DA0A52">
            <w:pPr>
              <w:jc w:val="center"/>
              <w:rPr>
                <w:sz w:val="24"/>
                <w:szCs w:val="24"/>
              </w:rPr>
            </w:pPr>
            <w:r w:rsidRPr="00593D9E">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F7D9D4E" w14:textId="77777777" w:rsidR="007F3924" w:rsidRPr="00593D9E" w:rsidRDefault="007F3924" w:rsidP="00DA0A52">
            <w:pPr>
              <w:jc w:val="center"/>
              <w:rPr>
                <w:sz w:val="24"/>
                <w:szCs w:val="24"/>
              </w:rPr>
            </w:pPr>
            <w:r w:rsidRPr="00593D9E">
              <w:rPr>
                <w:sz w:val="24"/>
                <w:szCs w:val="24"/>
              </w:rPr>
              <w:t>12,64</w:t>
            </w:r>
          </w:p>
        </w:tc>
      </w:tr>
      <w:tr w:rsidR="007F3924" w:rsidRPr="00593D9E" w14:paraId="4309CBBA" w14:textId="77777777" w:rsidTr="00AC3EF7">
        <w:tc>
          <w:tcPr>
            <w:tcW w:w="469" w:type="pct"/>
            <w:tcBorders>
              <w:top w:val="single" w:sz="4" w:space="0" w:color="auto"/>
              <w:left w:val="single" w:sz="4" w:space="0" w:color="auto"/>
              <w:bottom w:val="single" w:sz="4" w:space="0" w:color="auto"/>
              <w:right w:val="single" w:sz="4" w:space="0" w:color="auto"/>
            </w:tcBorders>
            <w:vAlign w:val="center"/>
            <w:hideMark/>
          </w:tcPr>
          <w:p w14:paraId="2B5D1812" w14:textId="77777777" w:rsidR="007F3924" w:rsidRPr="00593D9E" w:rsidRDefault="007F3924" w:rsidP="00DA0A52">
            <w:pPr>
              <w:ind w:left="-57" w:right="-57"/>
              <w:jc w:val="center"/>
              <w:rPr>
                <w:b/>
                <w:sz w:val="24"/>
                <w:szCs w:val="24"/>
              </w:rPr>
            </w:pPr>
            <w:r w:rsidRPr="00593D9E">
              <w:rPr>
                <w:sz w:val="24"/>
                <w:szCs w:val="24"/>
              </w:rPr>
              <w:t>12.3.</w:t>
            </w:r>
          </w:p>
        </w:tc>
        <w:tc>
          <w:tcPr>
            <w:tcW w:w="1869" w:type="pct"/>
            <w:tcBorders>
              <w:top w:val="single" w:sz="4" w:space="0" w:color="auto"/>
              <w:left w:val="nil"/>
              <w:bottom w:val="single" w:sz="4" w:space="0" w:color="auto"/>
              <w:right w:val="nil"/>
            </w:tcBorders>
            <w:hideMark/>
          </w:tcPr>
          <w:p w14:paraId="2D714534" w14:textId="77777777" w:rsidR="007F3924" w:rsidRPr="00593D9E" w:rsidRDefault="007F3924" w:rsidP="00DA0A52">
            <w:pPr>
              <w:rPr>
                <w:b/>
                <w:sz w:val="24"/>
                <w:szCs w:val="24"/>
              </w:rPr>
            </w:pPr>
            <w:r w:rsidRPr="00593D9E">
              <w:rPr>
                <w:sz w:val="24"/>
                <w:szCs w:val="24"/>
              </w:rPr>
              <w:t>Срок возврата инвестированного капитала</w:t>
            </w:r>
          </w:p>
        </w:tc>
        <w:tc>
          <w:tcPr>
            <w:tcW w:w="672" w:type="pct"/>
            <w:tcBorders>
              <w:top w:val="single" w:sz="4" w:space="0" w:color="auto"/>
              <w:left w:val="single" w:sz="4" w:space="0" w:color="auto"/>
              <w:bottom w:val="single" w:sz="4" w:space="0" w:color="auto"/>
              <w:right w:val="single" w:sz="4" w:space="0" w:color="auto"/>
            </w:tcBorders>
            <w:vAlign w:val="center"/>
            <w:hideMark/>
          </w:tcPr>
          <w:p w14:paraId="6D78AD7C" w14:textId="77777777" w:rsidR="007F3924" w:rsidRPr="00593D9E" w:rsidRDefault="007F3924" w:rsidP="00DA0A52">
            <w:pPr>
              <w:jc w:val="center"/>
              <w:rPr>
                <w:sz w:val="24"/>
                <w:szCs w:val="24"/>
              </w:rPr>
            </w:pPr>
            <w:r w:rsidRPr="00593D9E">
              <w:rPr>
                <w:sz w:val="24"/>
                <w:szCs w:val="24"/>
              </w:rPr>
              <w:t>лет</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9A466D5" w14:textId="77777777" w:rsidR="007F3924" w:rsidRPr="00593D9E" w:rsidRDefault="007F3924" w:rsidP="00DA0A52">
            <w:pPr>
              <w:jc w:val="center"/>
              <w:rPr>
                <w:sz w:val="24"/>
                <w:szCs w:val="24"/>
              </w:rPr>
            </w:pPr>
            <w:r w:rsidRPr="00593D9E">
              <w:rPr>
                <w:sz w:val="24"/>
                <w:szCs w:val="24"/>
              </w:rPr>
              <w:t>10</w:t>
            </w:r>
          </w:p>
        </w:tc>
      </w:tr>
      <w:tr w:rsidR="007F3924" w:rsidRPr="00593D9E" w14:paraId="24AF7D35" w14:textId="77777777" w:rsidTr="00AC3EF7">
        <w:tc>
          <w:tcPr>
            <w:tcW w:w="469" w:type="pct"/>
            <w:tcBorders>
              <w:top w:val="single" w:sz="4" w:space="0" w:color="auto"/>
              <w:left w:val="single" w:sz="4" w:space="0" w:color="auto"/>
              <w:bottom w:val="single" w:sz="4" w:space="0" w:color="auto"/>
              <w:right w:val="single" w:sz="4" w:space="0" w:color="auto"/>
            </w:tcBorders>
            <w:vAlign w:val="center"/>
            <w:hideMark/>
          </w:tcPr>
          <w:p w14:paraId="69D969F2" w14:textId="77777777" w:rsidR="007F3924" w:rsidRPr="00593D9E" w:rsidRDefault="007F3924" w:rsidP="00DA0A52">
            <w:pPr>
              <w:ind w:left="-57" w:right="-57"/>
              <w:jc w:val="center"/>
              <w:rPr>
                <w:b/>
                <w:sz w:val="24"/>
                <w:szCs w:val="24"/>
              </w:rPr>
            </w:pPr>
            <w:r w:rsidRPr="00593D9E">
              <w:rPr>
                <w:sz w:val="24"/>
                <w:szCs w:val="24"/>
              </w:rPr>
              <w:t>12.4.</w:t>
            </w:r>
          </w:p>
        </w:tc>
        <w:tc>
          <w:tcPr>
            <w:tcW w:w="1869" w:type="pct"/>
            <w:tcBorders>
              <w:top w:val="single" w:sz="4" w:space="0" w:color="auto"/>
              <w:left w:val="nil"/>
              <w:bottom w:val="single" w:sz="4" w:space="0" w:color="auto"/>
              <w:right w:val="nil"/>
            </w:tcBorders>
            <w:hideMark/>
          </w:tcPr>
          <w:p w14:paraId="54C25EC6" w14:textId="77777777" w:rsidR="007F3924" w:rsidRPr="00593D9E" w:rsidRDefault="007F3924" w:rsidP="00DA0A52">
            <w:pPr>
              <w:rPr>
                <w:b/>
                <w:sz w:val="24"/>
                <w:szCs w:val="24"/>
                <w:lang w:eastAsia="en-US"/>
              </w:rPr>
            </w:pPr>
            <w:r w:rsidRPr="00593D9E">
              <w:rPr>
                <w:sz w:val="24"/>
                <w:szCs w:val="24"/>
              </w:rPr>
              <w:t>Период амортизации котельной и тепловых сетей</w:t>
            </w:r>
          </w:p>
        </w:tc>
        <w:tc>
          <w:tcPr>
            <w:tcW w:w="672" w:type="pct"/>
            <w:tcBorders>
              <w:top w:val="single" w:sz="4" w:space="0" w:color="auto"/>
              <w:left w:val="single" w:sz="4" w:space="0" w:color="auto"/>
              <w:bottom w:val="single" w:sz="4" w:space="0" w:color="auto"/>
              <w:right w:val="single" w:sz="4" w:space="0" w:color="auto"/>
            </w:tcBorders>
            <w:vAlign w:val="center"/>
            <w:hideMark/>
          </w:tcPr>
          <w:p w14:paraId="3FBAC76B" w14:textId="77777777" w:rsidR="007F3924" w:rsidRPr="00593D9E" w:rsidRDefault="007F3924" w:rsidP="00DA0A52">
            <w:pPr>
              <w:jc w:val="center"/>
              <w:rPr>
                <w:sz w:val="24"/>
                <w:szCs w:val="24"/>
                <w:lang w:eastAsia="en-US"/>
              </w:rPr>
            </w:pPr>
            <w:r w:rsidRPr="00593D9E">
              <w:rPr>
                <w:sz w:val="24"/>
                <w:szCs w:val="24"/>
              </w:rPr>
              <w:t>лет</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B812684" w14:textId="77777777" w:rsidR="007F3924" w:rsidRPr="00593D9E" w:rsidRDefault="007F3924" w:rsidP="00DA0A52">
            <w:pPr>
              <w:jc w:val="center"/>
              <w:rPr>
                <w:sz w:val="24"/>
                <w:szCs w:val="24"/>
                <w:lang w:eastAsia="en-US"/>
              </w:rPr>
            </w:pPr>
            <w:r w:rsidRPr="00593D9E">
              <w:rPr>
                <w:sz w:val="24"/>
                <w:szCs w:val="24"/>
              </w:rPr>
              <w:t>15</w:t>
            </w:r>
          </w:p>
        </w:tc>
      </w:tr>
      <w:tr w:rsidR="007F3924" w:rsidRPr="00593D9E" w14:paraId="702AEACA" w14:textId="77777777" w:rsidTr="00AC3EF7">
        <w:tc>
          <w:tcPr>
            <w:tcW w:w="469" w:type="pct"/>
            <w:tcBorders>
              <w:top w:val="single" w:sz="4" w:space="0" w:color="auto"/>
              <w:left w:val="single" w:sz="4" w:space="0" w:color="auto"/>
              <w:bottom w:val="single" w:sz="4" w:space="0" w:color="auto"/>
              <w:right w:val="single" w:sz="4" w:space="0" w:color="auto"/>
            </w:tcBorders>
            <w:vAlign w:val="center"/>
            <w:hideMark/>
          </w:tcPr>
          <w:p w14:paraId="7B63196A" w14:textId="77777777" w:rsidR="007F3924" w:rsidRPr="00593D9E" w:rsidRDefault="007F3924" w:rsidP="00DA0A52">
            <w:pPr>
              <w:ind w:left="-57" w:right="-57"/>
              <w:jc w:val="center"/>
              <w:rPr>
                <w:sz w:val="24"/>
                <w:szCs w:val="24"/>
              </w:rPr>
            </w:pPr>
            <w:r w:rsidRPr="00593D9E">
              <w:rPr>
                <w:sz w:val="24"/>
                <w:szCs w:val="24"/>
              </w:rPr>
              <w:t>13.</w:t>
            </w:r>
          </w:p>
        </w:tc>
        <w:tc>
          <w:tcPr>
            <w:tcW w:w="4531" w:type="pct"/>
            <w:gridSpan w:val="3"/>
            <w:tcBorders>
              <w:top w:val="single" w:sz="4" w:space="0" w:color="auto"/>
              <w:left w:val="single" w:sz="4" w:space="0" w:color="auto"/>
              <w:bottom w:val="single" w:sz="4" w:space="0" w:color="auto"/>
              <w:right w:val="single" w:sz="4" w:space="0" w:color="auto"/>
            </w:tcBorders>
            <w:hideMark/>
          </w:tcPr>
          <w:p w14:paraId="23D2FC6F" w14:textId="77777777" w:rsidR="007F3924" w:rsidRPr="00593D9E" w:rsidRDefault="007F3924" w:rsidP="00DA0A52">
            <w:pPr>
              <w:rPr>
                <w:sz w:val="24"/>
                <w:szCs w:val="24"/>
              </w:rPr>
            </w:pPr>
            <w:r w:rsidRPr="00593D9E">
              <w:rPr>
                <w:sz w:val="24"/>
                <w:szCs w:val="24"/>
              </w:rPr>
              <w:t xml:space="preserve">Штатная численность и базовый уровень оплаты труда персонала котельной / </w:t>
            </w:r>
            <w:r w:rsidRPr="00593D9E">
              <w:rPr>
                <w:sz w:val="24"/>
                <w:szCs w:val="24"/>
              </w:rPr>
              <w:lastRenderedPageBreak/>
              <w:t>базовый уровень ежемесячной оплаты труда сотрудника котельной, тыс. рублей / Коэффициент загрузки, процентов / Базовый уровень ежемесячной оплаты труда сотрудника котельной с учетом коэффициента загрузки, тыс. рублей</w:t>
            </w:r>
          </w:p>
        </w:tc>
      </w:tr>
      <w:tr w:rsidR="007F3924" w:rsidRPr="00593D9E" w14:paraId="2FBF88F8" w14:textId="77777777" w:rsidTr="00AC3EF7">
        <w:tc>
          <w:tcPr>
            <w:tcW w:w="469" w:type="pct"/>
            <w:tcBorders>
              <w:top w:val="single" w:sz="4" w:space="0" w:color="auto"/>
              <w:left w:val="single" w:sz="4" w:space="0" w:color="auto"/>
              <w:bottom w:val="single" w:sz="4" w:space="0" w:color="auto"/>
              <w:right w:val="single" w:sz="4" w:space="0" w:color="auto"/>
            </w:tcBorders>
            <w:vAlign w:val="center"/>
            <w:hideMark/>
          </w:tcPr>
          <w:p w14:paraId="397E37A0" w14:textId="77777777" w:rsidR="007F3924" w:rsidRPr="00593D9E" w:rsidRDefault="007F3924" w:rsidP="00DA0A52">
            <w:pPr>
              <w:ind w:left="-57" w:right="-57"/>
              <w:jc w:val="center"/>
              <w:rPr>
                <w:sz w:val="24"/>
                <w:szCs w:val="24"/>
              </w:rPr>
            </w:pPr>
            <w:r w:rsidRPr="00593D9E">
              <w:rPr>
                <w:sz w:val="24"/>
                <w:szCs w:val="24"/>
              </w:rPr>
              <w:lastRenderedPageBreak/>
              <w:t>13.1.</w:t>
            </w:r>
          </w:p>
        </w:tc>
        <w:tc>
          <w:tcPr>
            <w:tcW w:w="1869" w:type="pct"/>
            <w:tcBorders>
              <w:top w:val="single" w:sz="4" w:space="0" w:color="auto"/>
              <w:left w:val="nil"/>
              <w:bottom w:val="single" w:sz="4" w:space="0" w:color="auto"/>
              <w:right w:val="nil"/>
            </w:tcBorders>
            <w:hideMark/>
          </w:tcPr>
          <w:p w14:paraId="3A28D2DC" w14:textId="77777777" w:rsidR="007F3924" w:rsidRPr="00593D9E" w:rsidRDefault="007F3924" w:rsidP="00DA0A52">
            <w:pPr>
              <w:autoSpaceDE w:val="0"/>
              <w:autoSpaceDN w:val="0"/>
              <w:adjustRightInd w:val="0"/>
              <w:rPr>
                <w:sz w:val="24"/>
                <w:szCs w:val="24"/>
              </w:rPr>
            </w:pPr>
            <w:r w:rsidRPr="00593D9E">
              <w:rPr>
                <w:sz w:val="24"/>
                <w:szCs w:val="24"/>
              </w:rPr>
              <w:t>Начальник котельной</w:t>
            </w:r>
          </w:p>
        </w:tc>
        <w:tc>
          <w:tcPr>
            <w:tcW w:w="672" w:type="pct"/>
            <w:tcBorders>
              <w:top w:val="single" w:sz="4" w:space="0" w:color="auto"/>
              <w:left w:val="single" w:sz="4" w:space="0" w:color="auto"/>
              <w:bottom w:val="single" w:sz="4" w:space="0" w:color="auto"/>
              <w:right w:val="single" w:sz="4" w:space="0" w:color="auto"/>
            </w:tcBorders>
            <w:vAlign w:val="center"/>
            <w:hideMark/>
          </w:tcPr>
          <w:p w14:paraId="4B2E24AD" w14:textId="77777777" w:rsidR="007F3924" w:rsidRPr="00593D9E" w:rsidRDefault="007F3924" w:rsidP="00DA0A52">
            <w:pPr>
              <w:jc w:val="center"/>
              <w:rPr>
                <w:sz w:val="24"/>
                <w:szCs w:val="24"/>
              </w:rPr>
            </w:pPr>
            <w:r w:rsidRPr="00593D9E">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441EA1F" w14:textId="77777777" w:rsidR="007F3924" w:rsidRPr="00593D9E" w:rsidRDefault="007F3924" w:rsidP="00DA0A52">
            <w:pPr>
              <w:jc w:val="center"/>
              <w:rPr>
                <w:sz w:val="24"/>
                <w:szCs w:val="24"/>
              </w:rPr>
            </w:pPr>
            <w:r w:rsidRPr="00593D9E">
              <w:rPr>
                <w:sz w:val="24"/>
                <w:szCs w:val="24"/>
              </w:rPr>
              <w:t>1 / 63,9/ 100 / 63,9</w:t>
            </w:r>
          </w:p>
        </w:tc>
      </w:tr>
      <w:tr w:rsidR="007F3924" w:rsidRPr="00593D9E" w14:paraId="40130340" w14:textId="77777777" w:rsidTr="00AC3EF7">
        <w:tc>
          <w:tcPr>
            <w:tcW w:w="469" w:type="pct"/>
            <w:tcBorders>
              <w:top w:val="single" w:sz="4" w:space="0" w:color="auto"/>
              <w:left w:val="single" w:sz="4" w:space="0" w:color="auto"/>
              <w:bottom w:val="single" w:sz="4" w:space="0" w:color="auto"/>
              <w:right w:val="single" w:sz="4" w:space="0" w:color="auto"/>
            </w:tcBorders>
            <w:vAlign w:val="center"/>
            <w:hideMark/>
          </w:tcPr>
          <w:p w14:paraId="61F66689" w14:textId="77777777" w:rsidR="007F3924" w:rsidRPr="00593D9E" w:rsidRDefault="007F3924" w:rsidP="00DA0A52">
            <w:pPr>
              <w:ind w:left="-57" w:right="-57"/>
              <w:jc w:val="center"/>
              <w:rPr>
                <w:sz w:val="24"/>
                <w:szCs w:val="24"/>
              </w:rPr>
            </w:pPr>
            <w:r w:rsidRPr="00593D9E">
              <w:rPr>
                <w:sz w:val="24"/>
                <w:szCs w:val="24"/>
              </w:rPr>
              <w:t>13.2.</w:t>
            </w:r>
          </w:p>
        </w:tc>
        <w:tc>
          <w:tcPr>
            <w:tcW w:w="1869" w:type="pct"/>
            <w:tcBorders>
              <w:top w:val="single" w:sz="4" w:space="0" w:color="auto"/>
              <w:left w:val="nil"/>
              <w:bottom w:val="single" w:sz="4" w:space="0" w:color="auto"/>
              <w:right w:val="nil"/>
            </w:tcBorders>
            <w:hideMark/>
          </w:tcPr>
          <w:p w14:paraId="44C88ACF" w14:textId="77777777" w:rsidR="007F3924" w:rsidRPr="00593D9E" w:rsidRDefault="007F3924" w:rsidP="00DA0A52">
            <w:pPr>
              <w:autoSpaceDE w:val="0"/>
              <w:autoSpaceDN w:val="0"/>
              <w:adjustRightInd w:val="0"/>
              <w:rPr>
                <w:sz w:val="24"/>
                <w:szCs w:val="24"/>
              </w:rPr>
            </w:pPr>
            <w:r w:rsidRPr="00593D9E">
              <w:rPr>
                <w:sz w:val="24"/>
                <w:szCs w:val="24"/>
              </w:rPr>
              <w:t>Старший оператор</w:t>
            </w:r>
          </w:p>
        </w:tc>
        <w:tc>
          <w:tcPr>
            <w:tcW w:w="672" w:type="pct"/>
            <w:tcBorders>
              <w:top w:val="single" w:sz="4" w:space="0" w:color="auto"/>
              <w:left w:val="single" w:sz="4" w:space="0" w:color="auto"/>
              <w:bottom w:val="single" w:sz="4" w:space="0" w:color="auto"/>
              <w:right w:val="single" w:sz="4" w:space="0" w:color="auto"/>
            </w:tcBorders>
            <w:vAlign w:val="center"/>
            <w:hideMark/>
          </w:tcPr>
          <w:p w14:paraId="5C81F666" w14:textId="77777777" w:rsidR="007F3924" w:rsidRPr="00593D9E" w:rsidRDefault="007F3924" w:rsidP="00DA0A52">
            <w:pPr>
              <w:jc w:val="center"/>
              <w:rPr>
                <w:sz w:val="24"/>
                <w:szCs w:val="24"/>
              </w:rPr>
            </w:pPr>
            <w:r w:rsidRPr="00593D9E">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0D680AC" w14:textId="77777777" w:rsidR="007F3924" w:rsidRPr="00593D9E" w:rsidRDefault="007F3924" w:rsidP="00DA0A52">
            <w:pPr>
              <w:jc w:val="center"/>
              <w:rPr>
                <w:sz w:val="24"/>
                <w:szCs w:val="24"/>
              </w:rPr>
            </w:pPr>
            <w:r w:rsidRPr="00593D9E">
              <w:rPr>
                <w:sz w:val="24"/>
                <w:szCs w:val="24"/>
              </w:rPr>
              <w:t>5 / 47 / 50 / 23,5</w:t>
            </w:r>
          </w:p>
        </w:tc>
      </w:tr>
      <w:tr w:rsidR="007F3924" w:rsidRPr="00593D9E" w14:paraId="03D65D2C" w14:textId="77777777" w:rsidTr="00AC3EF7">
        <w:tc>
          <w:tcPr>
            <w:tcW w:w="469" w:type="pct"/>
            <w:tcBorders>
              <w:top w:val="single" w:sz="4" w:space="0" w:color="auto"/>
              <w:left w:val="single" w:sz="4" w:space="0" w:color="auto"/>
              <w:bottom w:val="single" w:sz="4" w:space="0" w:color="auto"/>
              <w:right w:val="single" w:sz="4" w:space="0" w:color="auto"/>
            </w:tcBorders>
            <w:vAlign w:val="center"/>
            <w:hideMark/>
          </w:tcPr>
          <w:p w14:paraId="34709401" w14:textId="77777777" w:rsidR="007F3924" w:rsidRPr="00593D9E" w:rsidRDefault="007F3924" w:rsidP="00DA0A52">
            <w:pPr>
              <w:ind w:left="-57" w:right="-57"/>
              <w:jc w:val="center"/>
              <w:rPr>
                <w:sz w:val="24"/>
                <w:szCs w:val="24"/>
              </w:rPr>
            </w:pPr>
            <w:r w:rsidRPr="00593D9E">
              <w:rPr>
                <w:sz w:val="24"/>
                <w:szCs w:val="24"/>
              </w:rPr>
              <w:t>13.3.</w:t>
            </w:r>
          </w:p>
        </w:tc>
        <w:tc>
          <w:tcPr>
            <w:tcW w:w="1869" w:type="pct"/>
            <w:tcBorders>
              <w:top w:val="single" w:sz="4" w:space="0" w:color="auto"/>
              <w:left w:val="nil"/>
              <w:bottom w:val="single" w:sz="4" w:space="0" w:color="auto"/>
              <w:right w:val="nil"/>
            </w:tcBorders>
            <w:hideMark/>
          </w:tcPr>
          <w:p w14:paraId="5DEAC2ED" w14:textId="77777777" w:rsidR="007F3924" w:rsidRPr="00593D9E" w:rsidRDefault="007F3924" w:rsidP="00DA0A52">
            <w:pPr>
              <w:autoSpaceDE w:val="0"/>
              <w:autoSpaceDN w:val="0"/>
              <w:adjustRightInd w:val="0"/>
              <w:rPr>
                <w:sz w:val="24"/>
                <w:szCs w:val="24"/>
              </w:rPr>
            </w:pPr>
            <w:r w:rsidRPr="00593D9E">
              <w:rPr>
                <w:sz w:val="24"/>
                <w:szCs w:val="24"/>
              </w:rPr>
              <w:t>Слесарь</w:t>
            </w:r>
          </w:p>
        </w:tc>
        <w:tc>
          <w:tcPr>
            <w:tcW w:w="672" w:type="pct"/>
            <w:tcBorders>
              <w:top w:val="single" w:sz="4" w:space="0" w:color="auto"/>
              <w:left w:val="single" w:sz="4" w:space="0" w:color="auto"/>
              <w:bottom w:val="single" w:sz="4" w:space="0" w:color="auto"/>
              <w:right w:val="single" w:sz="4" w:space="0" w:color="auto"/>
            </w:tcBorders>
            <w:vAlign w:val="center"/>
            <w:hideMark/>
          </w:tcPr>
          <w:p w14:paraId="1244F2C4" w14:textId="77777777" w:rsidR="007F3924" w:rsidRPr="00593D9E" w:rsidRDefault="007F3924" w:rsidP="00DA0A52">
            <w:pPr>
              <w:jc w:val="center"/>
              <w:rPr>
                <w:sz w:val="24"/>
                <w:szCs w:val="24"/>
              </w:rPr>
            </w:pPr>
            <w:r w:rsidRPr="00593D9E">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A21F58F" w14:textId="77777777" w:rsidR="007F3924" w:rsidRPr="00593D9E" w:rsidRDefault="007F3924" w:rsidP="00DA0A52">
            <w:pPr>
              <w:jc w:val="center"/>
              <w:rPr>
                <w:sz w:val="24"/>
                <w:szCs w:val="24"/>
              </w:rPr>
            </w:pPr>
            <w:r w:rsidRPr="00593D9E">
              <w:rPr>
                <w:sz w:val="24"/>
                <w:szCs w:val="24"/>
              </w:rPr>
              <w:t>1 / 47 / 100 / 47</w:t>
            </w:r>
          </w:p>
        </w:tc>
      </w:tr>
      <w:tr w:rsidR="007F3924" w:rsidRPr="00593D9E" w14:paraId="7EC87DCD" w14:textId="77777777" w:rsidTr="00AC3EF7">
        <w:trPr>
          <w:trHeight w:val="171"/>
        </w:trPr>
        <w:tc>
          <w:tcPr>
            <w:tcW w:w="469" w:type="pct"/>
            <w:tcBorders>
              <w:top w:val="single" w:sz="4" w:space="0" w:color="auto"/>
              <w:left w:val="single" w:sz="4" w:space="0" w:color="auto"/>
              <w:bottom w:val="single" w:sz="4" w:space="0" w:color="auto"/>
              <w:right w:val="single" w:sz="4" w:space="0" w:color="auto"/>
            </w:tcBorders>
            <w:vAlign w:val="center"/>
            <w:hideMark/>
          </w:tcPr>
          <w:p w14:paraId="51C11BF4" w14:textId="77777777" w:rsidR="007F3924" w:rsidRPr="00593D9E" w:rsidRDefault="007F3924" w:rsidP="00DA0A52">
            <w:pPr>
              <w:ind w:left="-57" w:right="-57"/>
              <w:jc w:val="center"/>
              <w:rPr>
                <w:b/>
                <w:sz w:val="24"/>
                <w:szCs w:val="24"/>
              </w:rPr>
            </w:pPr>
            <w:r w:rsidRPr="00593D9E">
              <w:rPr>
                <w:sz w:val="24"/>
                <w:szCs w:val="24"/>
              </w:rPr>
              <w:t>13.4.</w:t>
            </w:r>
          </w:p>
        </w:tc>
        <w:tc>
          <w:tcPr>
            <w:tcW w:w="1869" w:type="pct"/>
            <w:tcBorders>
              <w:top w:val="single" w:sz="4" w:space="0" w:color="auto"/>
              <w:left w:val="nil"/>
              <w:bottom w:val="single" w:sz="4" w:space="0" w:color="auto"/>
              <w:right w:val="nil"/>
            </w:tcBorders>
            <w:hideMark/>
          </w:tcPr>
          <w:p w14:paraId="785A379A" w14:textId="77777777" w:rsidR="007F3924" w:rsidRPr="00593D9E" w:rsidRDefault="007F3924" w:rsidP="00DA0A52">
            <w:pPr>
              <w:rPr>
                <w:b/>
                <w:sz w:val="24"/>
                <w:szCs w:val="24"/>
                <w:lang w:eastAsia="en-US"/>
              </w:rPr>
            </w:pPr>
            <w:r w:rsidRPr="00593D9E">
              <w:rPr>
                <w:sz w:val="24"/>
                <w:szCs w:val="24"/>
              </w:rPr>
              <w:t>Инженер-электрик</w:t>
            </w:r>
          </w:p>
        </w:tc>
        <w:tc>
          <w:tcPr>
            <w:tcW w:w="672" w:type="pct"/>
            <w:tcBorders>
              <w:top w:val="single" w:sz="4" w:space="0" w:color="auto"/>
              <w:left w:val="single" w:sz="4" w:space="0" w:color="auto"/>
              <w:bottom w:val="single" w:sz="4" w:space="0" w:color="auto"/>
              <w:right w:val="single" w:sz="4" w:space="0" w:color="auto"/>
            </w:tcBorders>
            <w:vAlign w:val="center"/>
            <w:hideMark/>
          </w:tcPr>
          <w:p w14:paraId="38141897" w14:textId="77777777" w:rsidR="007F3924" w:rsidRPr="00593D9E" w:rsidRDefault="007F3924" w:rsidP="00DA0A52">
            <w:pPr>
              <w:jc w:val="center"/>
              <w:rPr>
                <w:sz w:val="24"/>
                <w:szCs w:val="24"/>
                <w:lang w:eastAsia="en-US"/>
              </w:rPr>
            </w:pPr>
            <w:r w:rsidRPr="00593D9E">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6002641" w14:textId="77777777" w:rsidR="007F3924" w:rsidRPr="00593D9E" w:rsidRDefault="007F3924" w:rsidP="00DA0A52">
            <w:pPr>
              <w:jc w:val="center"/>
              <w:rPr>
                <w:sz w:val="24"/>
                <w:szCs w:val="24"/>
                <w:lang w:eastAsia="en-US"/>
              </w:rPr>
            </w:pPr>
            <w:r w:rsidRPr="00593D9E">
              <w:rPr>
                <w:sz w:val="24"/>
                <w:szCs w:val="24"/>
              </w:rPr>
              <w:t>1 / 47 / 33 / 15,5</w:t>
            </w:r>
          </w:p>
        </w:tc>
      </w:tr>
      <w:tr w:rsidR="007F3924" w:rsidRPr="00593D9E" w14:paraId="2BA0BC15" w14:textId="77777777" w:rsidTr="00AC3EF7">
        <w:tc>
          <w:tcPr>
            <w:tcW w:w="469" w:type="pct"/>
            <w:tcBorders>
              <w:top w:val="single" w:sz="4" w:space="0" w:color="auto"/>
              <w:left w:val="single" w:sz="4" w:space="0" w:color="auto"/>
              <w:bottom w:val="single" w:sz="4" w:space="0" w:color="auto"/>
              <w:right w:val="single" w:sz="4" w:space="0" w:color="auto"/>
            </w:tcBorders>
            <w:vAlign w:val="center"/>
            <w:hideMark/>
          </w:tcPr>
          <w:p w14:paraId="6C8F1AC7" w14:textId="77777777" w:rsidR="007F3924" w:rsidRPr="00593D9E" w:rsidRDefault="007F3924" w:rsidP="00DA0A52">
            <w:pPr>
              <w:ind w:left="-57" w:right="-57"/>
              <w:jc w:val="center"/>
              <w:rPr>
                <w:sz w:val="24"/>
                <w:szCs w:val="24"/>
              </w:rPr>
            </w:pPr>
            <w:r w:rsidRPr="00593D9E">
              <w:rPr>
                <w:sz w:val="24"/>
                <w:szCs w:val="24"/>
              </w:rPr>
              <w:t>13.5.</w:t>
            </w:r>
          </w:p>
        </w:tc>
        <w:tc>
          <w:tcPr>
            <w:tcW w:w="1869" w:type="pct"/>
            <w:tcBorders>
              <w:top w:val="single" w:sz="4" w:space="0" w:color="auto"/>
              <w:left w:val="nil"/>
              <w:bottom w:val="single" w:sz="4" w:space="0" w:color="auto"/>
              <w:right w:val="nil"/>
            </w:tcBorders>
            <w:hideMark/>
          </w:tcPr>
          <w:p w14:paraId="4903477E" w14:textId="77777777" w:rsidR="007F3924" w:rsidRPr="00593D9E" w:rsidRDefault="007F3924" w:rsidP="00DA0A52">
            <w:pPr>
              <w:rPr>
                <w:sz w:val="24"/>
                <w:szCs w:val="24"/>
              </w:rPr>
            </w:pPr>
            <w:r w:rsidRPr="00593D9E">
              <w:rPr>
                <w:sz w:val="24"/>
                <w:szCs w:val="24"/>
              </w:rPr>
              <w:t>Инженер-химик</w:t>
            </w:r>
          </w:p>
        </w:tc>
        <w:tc>
          <w:tcPr>
            <w:tcW w:w="672" w:type="pct"/>
            <w:tcBorders>
              <w:top w:val="single" w:sz="4" w:space="0" w:color="auto"/>
              <w:left w:val="single" w:sz="4" w:space="0" w:color="auto"/>
              <w:bottom w:val="single" w:sz="4" w:space="0" w:color="auto"/>
              <w:right w:val="single" w:sz="4" w:space="0" w:color="auto"/>
            </w:tcBorders>
            <w:vAlign w:val="center"/>
            <w:hideMark/>
          </w:tcPr>
          <w:p w14:paraId="1DDA88B6" w14:textId="77777777" w:rsidR="007F3924" w:rsidRPr="00593D9E" w:rsidRDefault="007F3924" w:rsidP="00DA0A52">
            <w:pPr>
              <w:jc w:val="center"/>
              <w:rPr>
                <w:sz w:val="24"/>
                <w:szCs w:val="24"/>
              </w:rPr>
            </w:pPr>
            <w:r w:rsidRPr="00593D9E">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63BB8316" w14:textId="77777777" w:rsidR="007F3924" w:rsidRPr="00593D9E" w:rsidRDefault="007F3924" w:rsidP="00DA0A52">
            <w:pPr>
              <w:jc w:val="center"/>
              <w:rPr>
                <w:sz w:val="24"/>
                <w:szCs w:val="24"/>
              </w:rPr>
            </w:pPr>
            <w:r w:rsidRPr="00593D9E">
              <w:rPr>
                <w:sz w:val="24"/>
                <w:szCs w:val="24"/>
              </w:rPr>
              <w:t>1 / 47 / 33 / 15,5</w:t>
            </w:r>
          </w:p>
        </w:tc>
      </w:tr>
      <w:tr w:rsidR="007F3924" w:rsidRPr="00593D9E" w14:paraId="65A454DF" w14:textId="77777777" w:rsidTr="00AC3EF7">
        <w:tc>
          <w:tcPr>
            <w:tcW w:w="469" w:type="pct"/>
            <w:tcBorders>
              <w:top w:val="single" w:sz="4" w:space="0" w:color="auto"/>
              <w:left w:val="single" w:sz="4" w:space="0" w:color="auto"/>
              <w:bottom w:val="single" w:sz="4" w:space="0" w:color="auto"/>
              <w:right w:val="single" w:sz="4" w:space="0" w:color="auto"/>
            </w:tcBorders>
            <w:vAlign w:val="center"/>
            <w:hideMark/>
          </w:tcPr>
          <w:p w14:paraId="505C4A58" w14:textId="77777777" w:rsidR="007F3924" w:rsidRPr="00593D9E" w:rsidRDefault="007F3924" w:rsidP="00DA0A52">
            <w:pPr>
              <w:ind w:left="-57" w:right="-57"/>
              <w:jc w:val="center"/>
              <w:rPr>
                <w:sz w:val="24"/>
                <w:szCs w:val="24"/>
              </w:rPr>
            </w:pPr>
            <w:r w:rsidRPr="00593D9E">
              <w:rPr>
                <w:sz w:val="24"/>
                <w:szCs w:val="24"/>
              </w:rPr>
              <w:t>13.6.</w:t>
            </w:r>
          </w:p>
        </w:tc>
        <w:tc>
          <w:tcPr>
            <w:tcW w:w="1869" w:type="pct"/>
            <w:tcBorders>
              <w:top w:val="single" w:sz="4" w:space="0" w:color="auto"/>
              <w:left w:val="nil"/>
              <w:bottom w:val="single" w:sz="4" w:space="0" w:color="auto"/>
              <w:right w:val="nil"/>
            </w:tcBorders>
            <w:hideMark/>
          </w:tcPr>
          <w:p w14:paraId="7F9CEE34" w14:textId="77777777" w:rsidR="007F3924" w:rsidRPr="00593D9E" w:rsidRDefault="007F3924" w:rsidP="00DA0A52">
            <w:pPr>
              <w:autoSpaceDE w:val="0"/>
              <w:autoSpaceDN w:val="0"/>
              <w:adjustRightInd w:val="0"/>
              <w:rPr>
                <w:sz w:val="24"/>
                <w:szCs w:val="24"/>
              </w:rPr>
            </w:pPr>
            <w:r w:rsidRPr="00593D9E">
              <w:rPr>
                <w:sz w:val="24"/>
                <w:szCs w:val="24"/>
              </w:rPr>
              <w:t>Инженер КИП</w:t>
            </w:r>
          </w:p>
        </w:tc>
        <w:tc>
          <w:tcPr>
            <w:tcW w:w="672" w:type="pct"/>
            <w:tcBorders>
              <w:top w:val="single" w:sz="4" w:space="0" w:color="auto"/>
              <w:left w:val="single" w:sz="4" w:space="0" w:color="auto"/>
              <w:bottom w:val="single" w:sz="4" w:space="0" w:color="auto"/>
              <w:right w:val="single" w:sz="4" w:space="0" w:color="auto"/>
            </w:tcBorders>
            <w:vAlign w:val="center"/>
            <w:hideMark/>
          </w:tcPr>
          <w:p w14:paraId="426B31BC" w14:textId="77777777" w:rsidR="007F3924" w:rsidRPr="00593D9E" w:rsidRDefault="007F3924" w:rsidP="00DA0A52">
            <w:pPr>
              <w:jc w:val="center"/>
              <w:rPr>
                <w:sz w:val="24"/>
                <w:szCs w:val="24"/>
              </w:rPr>
            </w:pPr>
            <w:r w:rsidRPr="00593D9E">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55FC20E" w14:textId="77777777" w:rsidR="007F3924" w:rsidRPr="00593D9E" w:rsidRDefault="007F3924" w:rsidP="00DA0A52">
            <w:pPr>
              <w:jc w:val="center"/>
              <w:rPr>
                <w:sz w:val="24"/>
                <w:szCs w:val="24"/>
              </w:rPr>
            </w:pPr>
            <w:r w:rsidRPr="00593D9E">
              <w:rPr>
                <w:sz w:val="24"/>
                <w:szCs w:val="24"/>
              </w:rPr>
              <w:t>1 / 47 / 33 / 15,5</w:t>
            </w:r>
          </w:p>
        </w:tc>
      </w:tr>
      <w:tr w:rsidR="007F3924" w:rsidRPr="00593D9E" w14:paraId="246EF373" w14:textId="77777777" w:rsidTr="00AC3EF7">
        <w:tc>
          <w:tcPr>
            <w:tcW w:w="469" w:type="pct"/>
            <w:tcBorders>
              <w:top w:val="single" w:sz="4" w:space="0" w:color="auto"/>
              <w:left w:val="single" w:sz="4" w:space="0" w:color="auto"/>
              <w:bottom w:val="single" w:sz="4" w:space="0" w:color="auto"/>
              <w:right w:val="single" w:sz="4" w:space="0" w:color="auto"/>
            </w:tcBorders>
            <w:vAlign w:val="center"/>
            <w:hideMark/>
          </w:tcPr>
          <w:p w14:paraId="6C58DB48" w14:textId="77777777" w:rsidR="007F3924" w:rsidRPr="00593D9E" w:rsidRDefault="007F3924" w:rsidP="00DA0A52">
            <w:pPr>
              <w:ind w:left="-57" w:right="-57"/>
              <w:jc w:val="center"/>
              <w:rPr>
                <w:sz w:val="24"/>
                <w:szCs w:val="24"/>
              </w:rPr>
            </w:pPr>
            <w:r w:rsidRPr="00593D9E">
              <w:rPr>
                <w:sz w:val="24"/>
                <w:szCs w:val="24"/>
              </w:rPr>
              <w:t>14.</w:t>
            </w:r>
          </w:p>
        </w:tc>
        <w:tc>
          <w:tcPr>
            <w:tcW w:w="1869" w:type="pct"/>
            <w:tcBorders>
              <w:top w:val="single" w:sz="4" w:space="0" w:color="auto"/>
              <w:left w:val="nil"/>
              <w:bottom w:val="single" w:sz="4" w:space="0" w:color="auto"/>
              <w:right w:val="nil"/>
            </w:tcBorders>
            <w:hideMark/>
          </w:tcPr>
          <w:p w14:paraId="27E1450E" w14:textId="77777777" w:rsidR="007F3924" w:rsidRPr="00593D9E" w:rsidRDefault="007F3924" w:rsidP="00DA0A52">
            <w:pPr>
              <w:autoSpaceDE w:val="0"/>
              <w:autoSpaceDN w:val="0"/>
              <w:adjustRightInd w:val="0"/>
              <w:rPr>
                <w:sz w:val="24"/>
                <w:szCs w:val="24"/>
              </w:rPr>
            </w:pPr>
            <w:r w:rsidRPr="00593D9E">
              <w:rPr>
                <w:sz w:val="24"/>
                <w:szCs w:val="24"/>
              </w:rPr>
              <w:t>Величина среднемесячной заработной платы работников организаций по отрасли «Производство и распределение электроэнергии, газа и воды» по г. Москве для расчета коэффициента корректировки базового уровня ежемесячной оплаты труда сотрудника котельной</w:t>
            </w:r>
          </w:p>
        </w:tc>
        <w:tc>
          <w:tcPr>
            <w:tcW w:w="672" w:type="pct"/>
            <w:tcBorders>
              <w:top w:val="single" w:sz="4" w:space="0" w:color="auto"/>
              <w:left w:val="single" w:sz="4" w:space="0" w:color="auto"/>
              <w:bottom w:val="single" w:sz="4" w:space="0" w:color="auto"/>
              <w:right w:val="single" w:sz="4" w:space="0" w:color="auto"/>
            </w:tcBorders>
            <w:vAlign w:val="center"/>
            <w:hideMark/>
          </w:tcPr>
          <w:p w14:paraId="0822F325" w14:textId="77777777" w:rsidR="007F3924" w:rsidRPr="00593D9E" w:rsidRDefault="007F3924" w:rsidP="00DA0A52">
            <w:pPr>
              <w:jc w:val="center"/>
              <w:rPr>
                <w:sz w:val="24"/>
                <w:szCs w:val="24"/>
              </w:rPr>
            </w:pPr>
            <w:r w:rsidRPr="00593D9E">
              <w:rPr>
                <w:sz w:val="24"/>
                <w:szCs w:val="24"/>
              </w:rPr>
              <w:t>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FD689BD" w14:textId="77777777" w:rsidR="007F3924" w:rsidRPr="00593D9E" w:rsidRDefault="007F3924" w:rsidP="00DA0A52">
            <w:pPr>
              <w:jc w:val="center"/>
              <w:rPr>
                <w:sz w:val="24"/>
                <w:szCs w:val="24"/>
              </w:rPr>
            </w:pPr>
            <w:r w:rsidRPr="00593D9E">
              <w:rPr>
                <w:sz w:val="24"/>
                <w:szCs w:val="24"/>
              </w:rPr>
              <w:t>112 025</w:t>
            </w:r>
          </w:p>
        </w:tc>
      </w:tr>
      <w:tr w:rsidR="007F3924" w:rsidRPr="00593D9E" w14:paraId="73280CE7" w14:textId="77777777" w:rsidTr="00AC3EF7">
        <w:tc>
          <w:tcPr>
            <w:tcW w:w="469" w:type="pct"/>
            <w:tcBorders>
              <w:top w:val="single" w:sz="4" w:space="0" w:color="auto"/>
              <w:left w:val="single" w:sz="4" w:space="0" w:color="auto"/>
              <w:bottom w:val="single" w:sz="4" w:space="0" w:color="auto"/>
              <w:right w:val="single" w:sz="4" w:space="0" w:color="auto"/>
            </w:tcBorders>
            <w:vAlign w:val="center"/>
            <w:hideMark/>
          </w:tcPr>
          <w:p w14:paraId="4F7E49CF" w14:textId="77777777" w:rsidR="007F3924" w:rsidRPr="00593D9E" w:rsidRDefault="007F3924" w:rsidP="00DA0A52">
            <w:pPr>
              <w:ind w:left="-57" w:right="-57"/>
              <w:jc w:val="center"/>
              <w:rPr>
                <w:sz w:val="24"/>
                <w:szCs w:val="24"/>
              </w:rPr>
            </w:pPr>
            <w:r w:rsidRPr="00593D9E">
              <w:rPr>
                <w:sz w:val="24"/>
                <w:szCs w:val="24"/>
              </w:rPr>
              <w:t>15.</w:t>
            </w:r>
          </w:p>
        </w:tc>
        <w:tc>
          <w:tcPr>
            <w:tcW w:w="1869" w:type="pct"/>
            <w:tcBorders>
              <w:top w:val="single" w:sz="4" w:space="0" w:color="auto"/>
              <w:left w:val="nil"/>
              <w:bottom w:val="single" w:sz="4" w:space="0" w:color="auto"/>
              <w:right w:val="nil"/>
            </w:tcBorders>
            <w:hideMark/>
          </w:tcPr>
          <w:p w14:paraId="3AE26B88" w14:textId="77777777" w:rsidR="007F3924" w:rsidRPr="00593D9E" w:rsidRDefault="007F3924" w:rsidP="00DA0A52">
            <w:pPr>
              <w:autoSpaceDE w:val="0"/>
              <w:autoSpaceDN w:val="0"/>
              <w:adjustRightInd w:val="0"/>
              <w:rPr>
                <w:sz w:val="24"/>
                <w:szCs w:val="24"/>
              </w:rPr>
            </w:pPr>
            <w:r w:rsidRPr="00593D9E">
              <w:rPr>
                <w:sz w:val="24"/>
                <w:szCs w:val="24"/>
              </w:rPr>
              <w:t>Коэффициент расходов на плату за выбросы загрязняющих</w:t>
            </w:r>
          </w:p>
          <w:p w14:paraId="1B441860" w14:textId="77777777" w:rsidR="007F3924" w:rsidRPr="00593D9E" w:rsidRDefault="007F3924" w:rsidP="00DA0A52">
            <w:pPr>
              <w:autoSpaceDE w:val="0"/>
              <w:autoSpaceDN w:val="0"/>
              <w:adjustRightInd w:val="0"/>
              <w:rPr>
                <w:sz w:val="24"/>
                <w:szCs w:val="24"/>
              </w:rPr>
            </w:pPr>
            <w:r w:rsidRPr="00593D9E">
              <w:rPr>
                <w:sz w:val="24"/>
                <w:szCs w:val="24"/>
              </w:rPr>
              <w:t>веществ в атмосферный воздух в пределах установленных</w:t>
            </w:r>
          </w:p>
          <w:p w14:paraId="1E67D7CB" w14:textId="77777777" w:rsidR="007F3924" w:rsidRPr="00593D9E" w:rsidRDefault="007F3924" w:rsidP="00DA0A52">
            <w:pPr>
              <w:autoSpaceDE w:val="0"/>
              <w:autoSpaceDN w:val="0"/>
              <w:adjustRightInd w:val="0"/>
              <w:rPr>
                <w:sz w:val="24"/>
                <w:szCs w:val="24"/>
              </w:rPr>
            </w:pPr>
            <w:r w:rsidRPr="00593D9E">
              <w:rPr>
                <w:sz w:val="24"/>
                <w:szCs w:val="24"/>
              </w:rPr>
              <w:t>нормативов и (или) лимитов для котельной с использованием угля</w:t>
            </w:r>
          </w:p>
        </w:tc>
        <w:tc>
          <w:tcPr>
            <w:tcW w:w="672" w:type="pct"/>
            <w:tcBorders>
              <w:top w:val="single" w:sz="4" w:space="0" w:color="auto"/>
              <w:left w:val="single" w:sz="4" w:space="0" w:color="auto"/>
              <w:bottom w:val="single" w:sz="4" w:space="0" w:color="auto"/>
              <w:right w:val="single" w:sz="4" w:space="0" w:color="auto"/>
            </w:tcBorders>
            <w:vAlign w:val="center"/>
            <w:hideMark/>
          </w:tcPr>
          <w:p w14:paraId="10CE5413" w14:textId="77777777" w:rsidR="007F3924" w:rsidRPr="00593D9E" w:rsidRDefault="007F3924" w:rsidP="00DA0A52">
            <w:pPr>
              <w:jc w:val="center"/>
              <w:rPr>
                <w:sz w:val="24"/>
                <w:szCs w:val="24"/>
              </w:rPr>
            </w:pPr>
            <w:r w:rsidRPr="00593D9E">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67C21C3" w14:textId="77777777" w:rsidR="007F3924" w:rsidRPr="00593D9E" w:rsidRDefault="007F3924" w:rsidP="00DA0A52">
            <w:pPr>
              <w:jc w:val="center"/>
              <w:rPr>
                <w:sz w:val="24"/>
                <w:szCs w:val="24"/>
              </w:rPr>
            </w:pPr>
            <w:r w:rsidRPr="00593D9E">
              <w:rPr>
                <w:sz w:val="24"/>
                <w:szCs w:val="24"/>
              </w:rPr>
              <w:t>-</w:t>
            </w:r>
          </w:p>
        </w:tc>
      </w:tr>
      <w:tr w:rsidR="007F3924" w:rsidRPr="00593D9E" w14:paraId="47BEE5D4" w14:textId="77777777" w:rsidTr="00AC3EF7">
        <w:tc>
          <w:tcPr>
            <w:tcW w:w="469" w:type="pct"/>
            <w:tcBorders>
              <w:top w:val="single" w:sz="4" w:space="0" w:color="auto"/>
              <w:left w:val="single" w:sz="4" w:space="0" w:color="auto"/>
              <w:bottom w:val="single" w:sz="4" w:space="0" w:color="auto"/>
              <w:right w:val="single" w:sz="4" w:space="0" w:color="auto"/>
            </w:tcBorders>
            <w:vAlign w:val="center"/>
            <w:hideMark/>
          </w:tcPr>
          <w:p w14:paraId="6283FCAB" w14:textId="77777777" w:rsidR="007F3924" w:rsidRPr="00593D9E" w:rsidRDefault="007F3924" w:rsidP="00DA0A52">
            <w:pPr>
              <w:ind w:left="-57" w:right="-57"/>
              <w:jc w:val="center"/>
              <w:rPr>
                <w:sz w:val="24"/>
                <w:szCs w:val="24"/>
              </w:rPr>
            </w:pPr>
            <w:r w:rsidRPr="00593D9E">
              <w:rPr>
                <w:sz w:val="24"/>
                <w:szCs w:val="24"/>
              </w:rPr>
              <w:t>16.</w:t>
            </w:r>
          </w:p>
        </w:tc>
        <w:tc>
          <w:tcPr>
            <w:tcW w:w="1869" w:type="pct"/>
            <w:tcBorders>
              <w:top w:val="single" w:sz="4" w:space="0" w:color="auto"/>
              <w:left w:val="nil"/>
              <w:bottom w:val="single" w:sz="4" w:space="0" w:color="auto"/>
              <w:right w:val="nil"/>
            </w:tcBorders>
            <w:hideMark/>
          </w:tcPr>
          <w:p w14:paraId="7C81049C" w14:textId="77777777" w:rsidR="007F3924" w:rsidRPr="00593D9E" w:rsidRDefault="007F3924" w:rsidP="00DA0A52">
            <w:pPr>
              <w:autoSpaceDE w:val="0"/>
              <w:autoSpaceDN w:val="0"/>
              <w:adjustRightInd w:val="0"/>
              <w:rPr>
                <w:sz w:val="24"/>
                <w:szCs w:val="24"/>
              </w:rPr>
            </w:pPr>
            <w:r w:rsidRPr="00593D9E">
              <w:rPr>
                <w:sz w:val="24"/>
                <w:szCs w:val="24"/>
              </w:rPr>
              <w:t>Объем полезного отпуска тепловой энергии котельной, использованный при расчете предельного уровня цены на тепловую энергию (мощность)</w:t>
            </w:r>
          </w:p>
        </w:tc>
        <w:tc>
          <w:tcPr>
            <w:tcW w:w="672" w:type="pct"/>
            <w:tcBorders>
              <w:top w:val="single" w:sz="4" w:space="0" w:color="auto"/>
              <w:left w:val="single" w:sz="4" w:space="0" w:color="auto"/>
              <w:bottom w:val="single" w:sz="4" w:space="0" w:color="auto"/>
              <w:right w:val="single" w:sz="4" w:space="0" w:color="auto"/>
            </w:tcBorders>
            <w:vAlign w:val="center"/>
            <w:hideMark/>
          </w:tcPr>
          <w:p w14:paraId="7C9AC25D" w14:textId="77777777" w:rsidR="007F3924" w:rsidRPr="00593D9E" w:rsidRDefault="007F3924" w:rsidP="00DA0A52">
            <w:pPr>
              <w:jc w:val="center"/>
              <w:rPr>
                <w:sz w:val="24"/>
                <w:szCs w:val="24"/>
              </w:rPr>
            </w:pPr>
            <w:r w:rsidRPr="00593D9E">
              <w:rPr>
                <w:sz w:val="24"/>
                <w:szCs w:val="24"/>
              </w:rPr>
              <w:t>тыс. Гкал</w:t>
            </w:r>
          </w:p>
        </w:tc>
        <w:tc>
          <w:tcPr>
            <w:tcW w:w="19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1F66FD" w14:textId="77777777" w:rsidR="007F3924" w:rsidRPr="00593D9E" w:rsidRDefault="007F3924" w:rsidP="00DA0A52">
            <w:pPr>
              <w:jc w:val="center"/>
              <w:rPr>
                <w:sz w:val="24"/>
                <w:szCs w:val="24"/>
              </w:rPr>
            </w:pPr>
            <w:r w:rsidRPr="00593D9E">
              <w:rPr>
                <w:sz w:val="24"/>
                <w:szCs w:val="24"/>
              </w:rPr>
              <w:t>21,12</w:t>
            </w:r>
          </w:p>
        </w:tc>
      </w:tr>
      <w:tr w:rsidR="007F3924" w:rsidRPr="00593D9E" w14:paraId="0852FAE6" w14:textId="77777777" w:rsidTr="00AC3EF7">
        <w:tc>
          <w:tcPr>
            <w:tcW w:w="469" w:type="pct"/>
            <w:tcBorders>
              <w:top w:val="single" w:sz="4" w:space="0" w:color="auto"/>
              <w:left w:val="single" w:sz="4" w:space="0" w:color="auto"/>
              <w:bottom w:val="single" w:sz="4" w:space="0" w:color="auto"/>
              <w:right w:val="single" w:sz="4" w:space="0" w:color="auto"/>
            </w:tcBorders>
            <w:vAlign w:val="center"/>
            <w:hideMark/>
          </w:tcPr>
          <w:p w14:paraId="0183E1C4" w14:textId="77777777" w:rsidR="007F3924" w:rsidRPr="00593D9E" w:rsidRDefault="007F3924" w:rsidP="00DA0A52">
            <w:pPr>
              <w:ind w:left="-57" w:right="-57"/>
              <w:jc w:val="center"/>
              <w:rPr>
                <w:sz w:val="24"/>
                <w:szCs w:val="24"/>
              </w:rPr>
            </w:pPr>
            <w:r w:rsidRPr="00593D9E">
              <w:rPr>
                <w:sz w:val="24"/>
                <w:szCs w:val="24"/>
              </w:rPr>
              <w:t>17.</w:t>
            </w:r>
          </w:p>
        </w:tc>
        <w:tc>
          <w:tcPr>
            <w:tcW w:w="1869" w:type="pct"/>
            <w:tcBorders>
              <w:top w:val="single" w:sz="4" w:space="0" w:color="auto"/>
              <w:left w:val="nil"/>
              <w:bottom w:val="single" w:sz="4" w:space="0" w:color="auto"/>
              <w:right w:val="nil"/>
            </w:tcBorders>
            <w:hideMark/>
          </w:tcPr>
          <w:p w14:paraId="3B78D752" w14:textId="77777777" w:rsidR="007F3924" w:rsidRPr="00593D9E" w:rsidRDefault="007F3924" w:rsidP="00DA0A52">
            <w:pPr>
              <w:autoSpaceDE w:val="0"/>
              <w:autoSpaceDN w:val="0"/>
              <w:adjustRightInd w:val="0"/>
              <w:rPr>
                <w:sz w:val="24"/>
                <w:szCs w:val="24"/>
              </w:rPr>
            </w:pPr>
            <w:r w:rsidRPr="00593D9E">
              <w:rPr>
                <w:sz w:val="24"/>
                <w:szCs w:val="24"/>
              </w:rPr>
              <w:t>Величина составляющей предельного уровня цены на тепловую энергию (мощность), обеспечивающая компенсацию расходов на топливо при производстве тепловой энергии</w:t>
            </w:r>
          </w:p>
        </w:tc>
        <w:tc>
          <w:tcPr>
            <w:tcW w:w="672" w:type="pct"/>
            <w:tcBorders>
              <w:top w:val="single" w:sz="4" w:space="0" w:color="auto"/>
              <w:left w:val="single" w:sz="4" w:space="0" w:color="auto"/>
              <w:bottom w:val="single" w:sz="4" w:space="0" w:color="auto"/>
              <w:right w:val="single" w:sz="4" w:space="0" w:color="auto"/>
            </w:tcBorders>
            <w:vAlign w:val="center"/>
            <w:hideMark/>
          </w:tcPr>
          <w:p w14:paraId="25E94AB2" w14:textId="77777777" w:rsidR="007F3924" w:rsidRPr="00593D9E" w:rsidRDefault="007F3924" w:rsidP="00DA0A52">
            <w:pPr>
              <w:jc w:val="center"/>
              <w:rPr>
                <w:sz w:val="24"/>
                <w:szCs w:val="24"/>
              </w:rPr>
            </w:pPr>
            <w:r w:rsidRPr="00593D9E">
              <w:rPr>
                <w:sz w:val="24"/>
                <w:szCs w:val="24"/>
              </w:rPr>
              <w:t>руб./Гкал</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1E34ECF" w14:textId="60345787" w:rsidR="007F3924" w:rsidRPr="00593D9E" w:rsidRDefault="00AC3EF7" w:rsidP="00DA0A52">
            <w:pPr>
              <w:jc w:val="center"/>
              <w:rPr>
                <w:sz w:val="24"/>
                <w:szCs w:val="24"/>
              </w:rPr>
            </w:pPr>
            <w:r>
              <w:rPr>
                <w:sz w:val="24"/>
                <w:szCs w:val="24"/>
              </w:rPr>
              <w:t>1 458,71</w:t>
            </w:r>
          </w:p>
        </w:tc>
      </w:tr>
      <w:tr w:rsidR="007F3924" w:rsidRPr="00593D9E" w14:paraId="61F842C9" w14:textId="77777777" w:rsidTr="00AC3EF7">
        <w:tc>
          <w:tcPr>
            <w:tcW w:w="469" w:type="pct"/>
            <w:tcBorders>
              <w:top w:val="single" w:sz="4" w:space="0" w:color="auto"/>
              <w:left w:val="single" w:sz="4" w:space="0" w:color="auto"/>
              <w:bottom w:val="single" w:sz="4" w:space="0" w:color="auto"/>
              <w:right w:val="single" w:sz="4" w:space="0" w:color="auto"/>
            </w:tcBorders>
            <w:vAlign w:val="center"/>
            <w:hideMark/>
          </w:tcPr>
          <w:p w14:paraId="726FF6A9" w14:textId="77777777" w:rsidR="007F3924" w:rsidRPr="00593D9E" w:rsidRDefault="007F3924" w:rsidP="00DA0A52">
            <w:pPr>
              <w:ind w:left="-57" w:right="-57"/>
              <w:jc w:val="center"/>
              <w:rPr>
                <w:b/>
                <w:sz w:val="24"/>
                <w:szCs w:val="24"/>
              </w:rPr>
            </w:pPr>
            <w:r w:rsidRPr="00593D9E">
              <w:rPr>
                <w:sz w:val="24"/>
                <w:szCs w:val="24"/>
              </w:rPr>
              <w:t>17.1.</w:t>
            </w:r>
          </w:p>
        </w:tc>
        <w:tc>
          <w:tcPr>
            <w:tcW w:w="1869" w:type="pct"/>
            <w:tcBorders>
              <w:top w:val="single" w:sz="4" w:space="0" w:color="auto"/>
              <w:left w:val="nil"/>
              <w:bottom w:val="single" w:sz="4" w:space="0" w:color="auto"/>
              <w:right w:val="nil"/>
            </w:tcBorders>
            <w:hideMark/>
          </w:tcPr>
          <w:p w14:paraId="4C56AF90" w14:textId="77777777" w:rsidR="007F3924" w:rsidRPr="00593D9E" w:rsidRDefault="007F3924" w:rsidP="00DA0A52">
            <w:pPr>
              <w:ind w:firstLine="13"/>
              <w:rPr>
                <w:b/>
                <w:sz w:val="24"/>
                <w:szCs w:val="24"/>
              </w:rPr>
            </w:pPr>
            <w:r w:rsidRPr="00593D9E">
              <w:rPr>
                <w:sz w:val="24"/>
                <w:szCs w:val="24"/>
              </w:rPr>
              <w:t>фактическая цена на вид топлива, использование которого преобладает в системе теплоснабжения, с учетом затрат на его доставку, с указанием использованных источников информации</w:t>
            </w:r>
          </w:p>
        </w:tc>
        <w:tc>
          <w:tcPr>
            <w:tcW w:w="672" w:type="pct"/>
            <w:tcBorders>
              <w:top w:val="single" w:sz="4" w:space="0" w:color="auto"/>
              <w:left w:val="single" w:sz="4" w:space="0" w:color="auto"/>
              <w:bottom w:val="single" w:sz="4" w:space="0" w:color="auto"/>
              <w:right w:val="single" w:sz="4" w:space="0" w:color="auto"/>
            </w:tcBorders>
            <w:vAlign w:val="center"/>
            <w:hideMark/>
          </w:tcPr>
          <w:p w14:paraId="349A13E2" w14:textId="77777777" w:rsidR="007F3924" w:rsidRPr="00593D9E" w:rsidRDefault="007F3924" w:rsidP="00DA0A52">
            <w:pPr>
              <w:jc w:val="center"/>
              <w:rPr>
                <w:sz w:val="24"/>
                <w:szCs w:val="24"/>
              </w:rPr>
            </w:pPr>
            <w:r w:rsidRPr="00593D9E">
              <w:rPr>
                <w:sz w:val="24"/>
                <w:szCs w:val="24"/>
              </w:rPr>
              <w:t xml:space="preserve">руб./ </w:t>
            </w:r>
          </w:p>
          <w:p w14:paraId="15F9A683" w14:textId="77777777" w:rsidR="007F3924" w:rsidRPr="00593D9E" w:rsidRDefault="007F3924" w:rsidP="00DA0A52">
            <w:pPr>
              <w:jc w:val="center"/>
              <w:rPr>
                <w:b/>
                <w:sz w:val="24"/>
                <w:szCs w:val="24"/>
              </w:rPr>
            </w:pPr>
            <w:r w:rsidRPr="00593D9E">
              <w:rPr>
                <w:sz w:val="24"/>
                <w:szCs w:val="24"/>
              </w:rPr>
              <w:t>тыс. куб. 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575A82A" w14:textId="5FE4B4A8" w:rsidR="007F3924" w:rsidRPr="00593D9E" w:rsidRDefault="00AC3EF7" w:rsidP="00DA0A52">
            <w:pPr>
              <w:jc w:val="center"/>
              <w:rPr>
                <w:sz w:val="24"/>
                <w:szCs w:val="24"/>
              </w:rPr>
            </w:pPr>
            <w:r>
              <w:rPr>
                <w:sz w:val="24"/>
                <w:szCs w:val="24"/>
              </w:rPr>
              <w:t>по состоянию на 31.12.2024</w:t>
            </w:r>
            <w:r w:rsidR="007F3924" w:rsidRPr="00593D9E">
              <w:rPr>
                <w:sz w:val="24"/>
                <w:szCs w:val="24"/>
              </w:rPr>
              <w:t xml:space="preserve"> г. - </w:t>
            </w:r>
          </w:p>
          <w:p w14:paraId="2DC10C0E" w14:textId="034CF3AB" w:rsidR="007F3924" w:rsidRPr="00593D9E" w:rsidRDefault="00AC3EF7" w:rsidP="00DA0A52">
            <w:pPr>
              <w:jc w:val="center"/>
              <w:rPr>
                <w:rFonts w:ascii="Tahoma" w:hAnsi="Tahoma" w:cs="Tahoma"/>
                <w:color w:val="000000"/>
              </w:rPr>
            </w:pPr>
            <w:r>
              <w:rPr>
                <w:sz w:val="24"/>
                <w:szCs w:val="24"/>
              </w:rPr>
              <w:t>7 634,96</w:t>
            </w:r>
          </w:p>
        </w:tc>
      </w:tr>
      <w:tr w:rsidR="007F3924" w:rsidRPr="00593D9E" w14:paraId="6B92BB92" w14:textId="77777777" w:rsidTr="00AC3EF7">
        <w:tc>
          <w:tcPr>
            <w:tcW w:w="469" w:type="pct"/>
            <w:tcBorders>
              <w:top w:val="single" w:sz="4" w:space="0" w:color="auto"/>
              <w:left w:val="single" w:sz="4" w:space="0" w:color="auto"/>
              <w:bottom w:val="single" w:sz="4" w:space="0" w:color="auto"/>
              <w:right w:val="single" w:sz="4" w:space="0" w:color="auto"/>
            </w:tcBorders>
            <w:vAlign w:val="center"/>
            <w:hideMark/>
          </w:tcPr>
          <w:p w14:paraId="0C2700B9" w14:textId="77777777" w:rsidR="007F3924" w:rsidRPr="00593D9E" w:rsidRDefault="007F3924" w:rsidP="00DA0A52">
            <w:pPr>
              <w:ind w:left="-57" w:right="-57"/>
              <w:jc w:val="center"/>
              <w:rPr>
                <w:b/>
                <w:sz w:val="24"/>
                <w:szCs w:val="24"/>
              </w:rPr>
            </w:pPr>
            <w:r w:rsidRPr="00593D9E">
              <w:rPr>
                <w:sz w:val="24"/>
                <w:szCs w:val="24"/>
              </w:rPr>
              <w:t>17.2.</w:t>
            </w:r>
          </w:p>
        </w:tc>
        <w:tc>
          <w:tcPr>
            <w:tcW w:w="1869" w:type="pct"/>
            <w:tcBorders>
              <w:top w:val="single" w:sz="4" w:space="0" w:color="auto"/>
              <w:left w:val="nil"/>
              <w:bottom w:val="single" w:sz="4" w:space="0" w:color="auto"/>
              <w:right w:val="nil"/>
            </w:tcBorders>
            <w:hideMark/>
          </w:tcPr>
          <w:p w14:paraId="4F537BAB" w14:textId="77777777" w:rsidR="007F3924" w:rsidRPr="00593D9E" w:rsidRDefault="007F3924" w:rsidP="00DA0A52">
            <w:pPr>
              <w:autoSpaceDE w:val="0"/>
              <w:autoSpaceDN w:val="0"/>
              <w:adjustRightInd w:val="0"/>
              <w:rPr>
                <w:b/>
                <w:sz w:val="24"/>
                <w:szCs w:val="24"/>
              </w:rPr>
            </w:pPr>
            <w:r w:rsidRPr="00593D9E">
              <w:rPr>
                <w:sz w:val="24"/>
                <w:szCs w:val="24"/>
              </w:rPr>
              <w:t xml:space="preserve">низшая теплота сгорания вида топлива, использование которого преобладает в системе теплоснабжения </w:t>
            </w:r>
          </w:p>
        </w:tc>
        <w:tc>
          <w:tcPr>
            <w:tcW w:w="672" w:type="pct"/>
            <w:tcBorders>
              <w:top w:val="single" w:sz="4" w:space="0" w:color="auto"/>
              <w:left w:val="single" w:sz="4" w:space="0" w:color="auto"/>
              <w:bottom w:val="single" w:sz="4" w:space="0" w:color="auto"/>
              <w:right w:val="single" w:sz="4" w:space="0" w:color="auto"/>
            </w:tcBorders>
            <w:vAlign w:val="center"/>
            <w:hideMark/>
          </w:tcPr>
          <w:p w14:paraId="50BC2D61" w14:textId="77777777" w:rsidR="007F3924" w:rsidRPr="00593D9E" w:rsidRDefault="007F3924" w:rsidP="00DA0A52">
            <w:pPr>
              <w:jc w:val="center"/>
              <w:rPr>
                <w:b/>
                <w:sz w:val="24"/>
                <w:szCs w:val="24"/>
              </w:rPr>
            </w:pPr>
            <w:r w:rsidRPr="00593D9E">
              <w:rPr>
                <w:sz w:val="24"/>
                <w:szCs w:val="24"/>
              </w:rPr>
              <w:t>ккал/куб. метров</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E25CF68" w14:textId="77777777" w:rsidR="007F3924" w:rsidRPr="00593D9E" w:rsidRDefault="007F3924" w:rsidP="00DA0A52">
            <w:pPr>
              <w:jc w:val="center"/>
              <w:rPr>
                <w:b/>
                <w:sz w:val="24"/>
                <w:szCs w:val="24"/>
              </w:rPr>
            </w:pPr>
            <w:r w:rsidRPr="00593D9E">
              <w:rPr>
                <w:sz w:val="24"/>
                <w:szCs w:val="24"/>
              </w:rPr>
              <w:t>7900</w:t>
            </w:r>
          </w:p>
        </w:tc>
      </w:tr>
      <w:tr w:rsidR="007F3924" w:rsidRPr="00593D9E" w14:paraId="6E61A6EE" w14:textId="77777777" w:rsidTr="00AC3EF7">
        <w:tc>
          <w:tcPr>
            <w:tcW w:w="469" w:type="pct"/>
            <w:tcBorders>
              <w:top w:val="single" w:sz="4" w:space="0" w:color="auto"/>
              <w:left w:val="single" w:sz="4" w:space="0" w:color="auto"/>
              <w:bottom w:val="single" w:sz="4" w:space="0" w:color="auto"/>
              <w:right w:val="single" w:sz="4" w:space="0" w:color="auto"/>
            </w:tcBorders>
            <w:vAlign w:val="center"/>
            <w:hideMark/>
          </w:tcPr>
          <w:p w14:paraId="7732B45D" w14:textId="77777777" w:rsidR="007F3924" w:rsidRPr="00593D9E" w:rsidRDefault="007F3924" w:rsidP="00DA0A52">
            <w:pPr>
              <w:ind w:left="-57" w:right="-57"/>
              <w:jc w:val="center"/>
              <w:rPr>
                <w:b/>
                <w:sz w:val="24"/>
                <w:szCs w:val="24"/>
              </w:rPr>
            </w:pPr>
            <w:r w:rsidRPr="00593D9E">
              <w:rPr>
                <w:sz w:val="24"/>
                <w:szCs w:val="24"/>
              </w:rPr>
              <w:t>17.3.</w:t>
            </w:r>
          </w:p>
        </w:tc>
        <w:tc>
          <w:tcPr>
            <w:tcW w:w="1869" w:type="pct"/>
            <w:tcBorders>
              <w:top w:val="single" w:sz="4" w:space="0" w:color="auto"/>
              <w:left w:val="nil"/>
              <w:bottom w:val="single" w:sz="4" w:space="0" w:color="auto"/>
              <w:right w:val="nil"/>
            </w:tcBorders>
            <w:hideMark/>
          </w:tcPr>
          <w:p w14:paraId="6F3E5C60" w14:textId="77777777" w:rsidR="007F3924" w:rsidRPr="00593D9E" w:rsidRDefault="007F3924" w:rsidP="00DA0A52">
            <w:pPr>
              <w:ind w:firstLine="13"/>
              <w:rPr>
                <w:sz w:val="24"/>
                <w:szCs w:val="24"/>
              </w:rPr>
            </w:pPr>
            <w:r w:rsidRPr="00593D9E">
              <w:rPr>
                <w:sz w:val="24"/>
                <w:szCs w:val="24"/>
              </w:rPr>
              <w:t>значения прогнозных индексов роста цены на топливо:</w:t>
            </w:r>
          </w:p>
          <w:p w14:paraId="466AD42C" w14:textId="22FB84B6" w:rsidR="007F3924" w:rsidRPr="00593D9E" w:rsidRDefault="00926281" w:rsidP="00DA0A52">
            <w:pPr>
              <w:autoSpaceDE w:val="0"/>
              <w:autoSpaceDN w:val="0"/>
              <w:adjustRightInd w:val="0"/>
              <w:rPr>
                <w:sz w:val="24"/>
                <w:szCs w:val="24"/>
              </w:rPr>
            </w:pPr>
            <w:r>
              <w:rPr>
                <w:sz w:val="24"/>
                <w:szCs w:val="24"/>
              </w:rPr>
              <w:t>2025</w:t>
            </w:r>
            <w:r w:rsidR="007F3924" w:rsidRPr="00593D9E">
              <w:rPr>
                <w:sz w:val="24"/>
                <w:szCs w:val="24"/>
              </w:rPr>
              <w:t xml:space="preserve"> год</w:t>
            </w:r>
          </w:p>
          <w:p w14:paraId="0B5A7B39" w14:textId="77777777" w:rsidR="007F3924" w:rsidRPr="00593D9E" w:rsidRDefault="007F3924" w:rsidP="00DA0A52">
            <w:pPr>
              <w:autoSpaceDE w:val="0"/>
              <w:autoSpaceDN w:val="0"/>
              <w:adjustRightInd w:val="0"/>
              <w:rPr>
                <w:sz w:val="24"/>
                <w:szCs w:val="24"/>
              </w:rPr>
            </w:pPr>
          </w:p>
          <w:p w14:paraId="2935E804" w14:textId="22F095C7" w:rsidR="007F3924" w:rsidRPr="00593D9E" w:rsidRDefault="00926281" w:rsidP="00DA0A52">
            <w:pPr>
              <w:autoSpaceDE w:val="0"/>
              <w:autoSpaceDN w:val="0"/>
              <w:adjustRightInd w:val="0"/>
              <w:rPr>
                <w:sz w:val="24"/>
                <w:szCs w:val="24"/>
              </w:rPr>
            </w:pPr>
            <w:r>
              <w:rPr>
                <w:sz w:val="24"/>
                <w:szCs w:val="24"/>
              </w:rPr>
              <w:t>2026</w:t>
            </w:r>
            <w:r w:rsidR="007F3924" w:rsidRPr="00593D9E">
              <w:rPr>
                <w:sz w:val="24"/>
                <w:szCs w:val="24"/>
              </w:rPr>
              <w:t xml:space="preserve"> год</w:t>
            </w:r>
          </w:p>
        </w:tc>
        <w:tc>
          <w:tcPr>
            <w:tcW w:w="672" w:type="pct"/>
            <w:tcBorders>
              <w:top w:val="single" w:sz="4" w:space="0" w:color="auto"/>
              <w:left w:val="single" w:sz="4" w:space="0" w:color="auto"/>
              <w:bottom w:val="single" w:sz="4" w:space="0" w:color="auto"/>
              <w:right w:val="single" w:sz="4" w:space="0" w:color="auto"/>
            </w:tcBorders>
            <w:vAlign w:val="center"/>
            <w:hideMark/>
          </w:tcPr>
          <w:p w14:paraId="14129EAC" w14:textId="77777777" w:rsidR="007F3924" w:rsidRPr="00593D9E" w:rsidRDefault="007F3924" w:rsidP="00DA0A52">
            <w:pPr>
              <w:jc w:val="center"/>
              <w:rPr>
                <w:sz w:val="24"/>
                <w:szCs w:val="24"/>
              </w:rPr>
            </w:pPr>
            <w:r w:rsidRPr="00593D9E">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tcPr>
          <w:p w14:paraId="295DEF52" w14:textId="77777777" w:rsidR="007F3924" w:rsidRPr="00593D9E" w:rsidRDefault="007F3924" w:rsidP="00DA0A52">
            <w:pPr>
              <w:jc w:val="center"/>
              <w:rPr>
                <w:sz w:val="24"/>
                <w:szCs w:val="24"/>
              </w:rPr>
            </w:pPr>
          </w:p>
          <w:p w14:paraId="13B2F788" w14:textId="77777777" w:rsidR="007F3924" w:rsidRPr="00593D9E" w:rsidRDefault="007F3924" w:rsidP="00DA0A52">
            <w:pPr>
              <w:jc w:val="center"/>
              <w:rPr>
                <w:sz w:val="24"/>
                <w:szCs w:val="24"/>
              </w:rPr>
            </w:pPr>
          </w:p>
          <w:p w14:paraId="53CECE9B" w14:textId="63BAB208" w:rsidR="007F3924" w:rsidRPr="00593D9E" w:rsidRDefault="00AC3EF7" w:rsidP="00DA0A52">
            <w:pPr>
              <w:jc w:val="center"/>
              <w:rPr>
                <w:sz w:val="24"/>
                <w:szCs w:val="24"/>
              </w:rPr>
            </w:pPr>
            <w:r>
              <w:rPr>
                <w:sz w:val="24"/>
                <w:szCs w:val="24"/>
              </w:rPr>
              <w:t>0,0% с 1 января 2025</w:t>
            </w:r>
            <w:r w:rsidR="007F3924" w:rsidRPr="00593D9E">
              <w:rPr>
                <w:sz w:val="24"/>
                <w:szCs w:val="24"/>
              </w:rPr>
              <w:t xml:space="preserve"> г.</w:t>
            </w:r>
          </w:p>
          <w:p w14:paraId="3FD904F9" w14:textId="25E9B526" w:rsidR="007F3924" w:rsidRPr="00593D9E" w:rsidRDefault="00AC3EF7" w:rsidP="00DA0A52">
            <w:pPr>
              <w:jc w:val="center"/>
              <w:rPr>
                <w:sz w:val="24"/>
                <w:szCs w:val="24"/>
              </w:rPr>
            </w:pPr>
            <w:r>
              <w:rPr>
                <w:sz w:val="24"/>
                <w:szCs w:val="24"/>
              </w:rPr>
              <w:t>21,3% с 1 июля 2025</w:t>
            </w:r>
            <w:r w:rsidR="007F3924" w:rsidRPr="00593D9E">
              <w:rPr>
                <w:sz w:val="24"/>
                <w:szCs w:val="24"/>
              </w:rPr>
              <w:t xml:space="preserve"> г.</w:t>
            </w:r>
          </w:p>
          <w:p w14:paraId="03A0972F" w14:textId="48CC2081" w:rsidR="007F3924" w:rsidRPr="00593D9E" w:rsidRDefault="00AC3EF7" w:rsidP="00DA0A52">
            <w:pPr>
              <w:jc w:val="center"/>
              <w:rPr>
                <w:sz w:val="24"/>
                <w:szCs w:val="24"/>
              </w:rPr>
            </w:pPr>
            <w:r>
              <w:rPr>
                <w:sz w:val="24"/>
                <w:szCs w:val="24"/>
              </w:rPr>
              <w:t>0,0% с 1 января 2026</w:t>
            </w:r>
            <w:r w:rsidR="007F3924" w:rsidRPr="00593D9E">
              <w:rPr>
                <w:sz w:val="24"/>
                <w:szCs w:val="24"/>
              </w:rPr>
              <w:t xml:space="preserve"> г.</w:t>
            </w:r>
          </w:p>
          <w:p w14:paraId="42D48791" w14:textId="723FE577" w:rsidR="007F3924" w:rsidRPr="00593D9E" w:rsidRDefault="00AC3EF7" w:rsidP="00A11CD1">
            <w:pPr>
              <w:jc w:val="center"/>
              <w:rPr>
                <w:sz w:val="24"/>
                <w:szCs w:val="24"/>
              </w:rPr>
            </w:pPr>
            <w:r>
              <w:rPr>
                <w:sz w:val="24"/>
                <w:szCs w:val="24"/>
              </w:rPr>
              <w:lastRenderedPageBreak/>
              <w:t xml:space="preserve">9,6% с 1 </w:t>
            </w:r>
            <w:r w:rsidR="00A11CD1">
              <w:rPr>
                <w:sz w:val="24"/>
                <w:szCs w:val="24"/>
              </w:rPr>
              <w:t>октября</w:t>
            </w:r>
            <w:r>
              <w:rPr>
                <w:sz w:val="24"/>
                <w:szCs w:val="24"/>
              </w:rPr>
              <w:t xml:space="preserve"> 2026</w:t>
            </w:r>
            <w:r w:rsidR="007F3924" w:rsidRPr="00593D9E">
              <w:rPr>
                <w:sz w:val="24"/>
                <w:szCs w:val="24"/>
              </w:rPr>
              <w:t xml:space="preserve"> г.</w:t>
            </w:r>
          </w:p>
        </w:tc>
      </w:tr>
      <w:tr w:rsidR="007F3924" w:rsidRPr="00593D9E" w14:paraId="3171C226" w14:textId="77777777" w:rsidTr="00AC3EF7">
        <w:tc>
          <w:tcPr>
            <w:tcW w:w="469" w:type="pct"/>
            <w:tcBorders>
              <w:top w:val="single" w:sz="4" w:space="0" w:color="auto"/>
              <w:left w:val="single" w:sz="4" w:space="0" w:color="auto"/>
              <w:bottom w:val="single" w:sz="4" w:space="0" w:color="auto"/>
              <w:right w:val="single" w:sz="4" w:space="0" w:color="auto"/>
            </w:tcBorders>
            <w:vAlign w:val="center"/>
            <w:hideMark/>
          </w:tcPr>
          <w:p w14:paraId="334DEFD3" w14:textId="77777777" w:rsidR="007F3924" w:rsidRPr="00593D9E" w:rsidRDefault="007F3924" w:rsidP="00DA0A52">
            <w:pPr>
              <w:ind w:left="-57" w:right="-57"/>
              <w:jc w:val="center"/>
              <w:rPr>
                <w:b/>
                <w:sz w:val="24"/>
                <w:szCs w:val="24"/>
              </w:rPr>
            </w:pPr>
            <w:r w:rsidRPr="00593D9E">
              <w:rPr>
                <w:sz w:val="24"/>
                <w:szCs w:val="24"/>
              </w:rPr>
              <w:lastRenderedPageBreak/>
              <w:t>17.4.</w:t>
            </w:r>
          </w:p>
        </w:tc>
        <w:tc>
          <w:tcPr>
            <w:tcW w:w="1869" w:type="pct"/>
            <w:tcBorders>
              <w:top w:val="single" w:sz="4" w:space="0" w:color="auto"/>
              <w:left w:val="nil"/>
              <w:bottom w:val="single" w:sz="4" w:space="0" w:color="auto"/>
              <w:right w:val="nil"/>
            </w:tcBorders>
            <w:hideMark/>
          </w:tcPr>
          <w:p w14:paraId="4FF632C4" w14:textId="77777777" w:rsidR="007F3924" w:rsidRPr="00593D9E" w:rsidRDefault="007F3924" w:rsidP="00DA0A52">
            <w:pPr>
              <w:ind w:firstLine="13"/>
              <w:rPr>
                <w:b/>
                <w:sz w:val="24"/>
                <w:szCs w:val="24"/>
              </w:rPr>
            </w:pPr>
            <w:r w:rsidRPr="00593D9E">
              <w:rPr>
                <w:sz w:val="24"/>
                <w:szCs w:val="24"/>
              </w:rPr>
              <w:t>наименование организации с наибольшим объемом поставляемого, транспортируемого газа (при утверждении предельного уровня цены на тепловую энергию (мощность) в отношении системы теплоснабжения, в которой преобладает газ)</w:t>
            </w:r>
          </w:p>
        </w:tc>
        <w:tc>
          <w:tcPr>
            <w:tcW w:w="672" w:type="pct"/>
            <w:tcBorders>
              <w:top w:val="single" w:sz="4" w:space="0" w:color="auto"/>
              <w:left w:val="single" w:sz="4" w:space="0" w:color="auto"/>
              <w:bottom w:val="single" w:sz="4" w:space="0" w:color="auto"/>
              <w:right w:val="single" w:sz="4" w:space="0" w:color="auto"/>
            </w:tcBorders>
            <w:vAlign w:val="center"/>
          </w:tcPr>
          <w:p w14:paraId="33065D20" w14:textId="77777777" w:rsidR="007F3924" w:rsidRPr="00593D9E" w:rsidRDefault="007F3924" w:rsidP="00DA0A52">
            <w:pPr>
              <w:jc w:val="center"/>
              <w:rPr>
                <w:sz w:val="24"/>
                <w:szCs w:val="24"/>
              </w:rPr>
            </w:pPr>
          </w:p>
        </w:tc>
        <w:tc>
          <w:tcPr>
            <w:tcW w:w="1990" w:type="pct"/>
            <w:tcBorders>
              <w:top w:val="single" w:sz="4" w:space="0" w:color="auto"/>
              <w:left w:val="single" w:sz="4" w:space="0" w:color="auto"/>
              <w:bottom w:val="single" w:sz="4" w:space="0" w:color="auto"/>
              <w:right w:val="single" w:sz="4" w:space="0" w:color="auto"/>
            </w:tcBorders>
            <w:vAlign w:val="center"/>
            <w:hideMark/>
          </w:tcPr>
          <w:p w14:paraId="162F58E3" w14:textId="77777777" w:rsidR="007F3924" w:rsidRPr="00593D9E" w:rsidRDefault="007F3924" w:rsidP="00DA0A52">
            <w:pPr>
              <w:jc w:val="center"/>
              <w:rPr>
                <w:sz w:val="24"/>
                <w:szCs w:val="24"/>
              </w:rPr>
            </w:pPr>
            <w:r w:rsidRPr="00593D9E">
              <w:rPr>
                <w:noProof/>
                <w:sz w:val="24"/>
                <w:szCs w:val="24"/>
              </w:rPr>
              <w:t>ООО «Газпром межрегионгаз Иваново»</w:t>
            </w:r>
          </w:p>
        </w:tc>
      </w:tr>
      <w:tr w:rsidR="007F3924" w:rsidRPr="00593D9E" w14:paraId="20B05563" w14:textId="77777777" w:rsidTr="00AC3EF7">
        <w:tc>
          <w:tcPr>
            <w:tcW w:w="469" w:type="pct"/>
            <w:tcBorders>
              <w:top w:val="single" w:sz="4" w:space="0" w:color="auto"/>
              <w:left w:val="single" w:sz="4" w:space="0" w:color="auto"/>
              <w:bottom w:val="single" w:sz="4" w:space="0" w:color="auto"/>
              <w:right w:val="single" w:sz="4" w:space="0" w:color="auto"/>
            </w:tcBorders>
            <w:vAlign w:val="center"/>
            <w:hideMark/>
          </w:tcPr>
          <w:p w14:paraId="743202CB" w14:textId="77777777" w:rsidR="007F3924" w:rsidRPr="00593D9E" w:rsidRDefault="007F3924" w:rsidP="00DA0A52">
            <w:pPr>
              <w:ind w:left="-57" w:right="-57"/>
              <w:jc w:val="center"/>
              <w:rPr>
                <w:sz w:val="24"/>
                <w:szCs w:val="24"/>
              </w:rPr>
            </w:pPr>
            <w:r w:rsidRPr="00593D9E">
              <w:rPr>
                <w:sz w:val="24"/>
                <w:szCs w:val="24"/>
              </w:rPr>
              <w:t>18.</w:t>
            </w:r>
          </w:p>
        </w:tc>
        <w:tc>
          <w:tcPr>
            <w:tcW w:w="1869" w:type="pct"/>
            <w:tcBorders>
              <w:top w:val="single" w:sz="4" w:space="0" w:color="auto"/>
              <w:left w:val="nil"/>
              <w:bottom w:val="single" w:sz="4" w:space="0" w:color="auto"/>
              <w:right w:val="nil"/>
            </w:tcBorders>
            <w:hideMark/>
          </w:tcPr>
          <w:p w14:paraId="3DA22187" w14:textId="77777777" w:rsidR="007F3924" w:rsidRPr="00593D9E" w:rsidRDefault="007F3924" w:rsidP="00DA0A52">
            <w:pPr>
              <w:ind w:left="62" w:firstLine="11"/>
              <w:rPr>
                <w:sz w:val="24"/>
                <w:szCs w:val="24"/>
              </w:rPr>
            </w:pPr>
            <w:r w:rsidRPr="00593D9E">
              <w:rPr>
                <w:sz w:val="24"/>
                <w:szCs w:val="24"/>
              </w:rPr>
              <w:t>Величина составляющей предельного уровня цены на тепловую энергию (мощность), обеспечивающая возврат капитальных затрат на строительство котельной и тепловых сетей:</w:t>
            </w:r>
          </w:p>
        </w:tc>
        <w:tc>
          <w:tcPr>
            <w:tcW w:w="672" w:type="pct"/>
            <w:tcBorders>
              <w:top w:val="single" w:sz="4" w:space="0" w:color="auto"/>
              <w:left w:val="single" w:sz="4" w:space="0" w:color="auto"/>
              <w:bottom w:val="single" w:sz="4" w:space="0" w:color="auto"/>
              <w:right w:val="single" w:sz="4" w:space="0" w:color="auto"/>
            </w:tcBorders>
            <w:vAlign w:val="center"/>
            <w:hideMark/>
          </w:tcPr>
          <w:p w14:paraId="0FED1495" w14:textId="77777777" w:rsidR="007F3924" w:rsidRPr="00593D9E" w:rsidRDefault="007F3924" w:rsidP="00DA0A52">
            <w:pPr>
              <w:jc w:val="center"/>
              <w:rPr>
                <w:sz w:val="24"/>
                <w:szCs w:val="24"/>
              </w:rPr>
            </w:pPr>
            <w:r w:rsidRPr="00593D9E">
              <w:rPr>
                <w:sz w:val="24"/>
                <w:szCs w:val="24"/>
              </w:rPr>
              <w:t>руб./Гкал</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53B581F" w14:textId="7C52FF11" w:rsidR="007F3924" w:rsidRPr="00593D9E" w:rsidRDefault="00AC3EF7" w:rsidP="00DA0A52">
            <w:pPr>
              <w:ind w:left="135"/>
              <w:jc w:val="center"/>
              <w:rPr>
                <w:sz w:val="24"/>
                <w:szCs w:val="24"/>
              </w:rPr>
            </w:pPr>
            <w:r>
              <w:rPr>
                <w:sz w:val="24"/>
                <w:szCs w:val="24"/>
              </w:rPr>
              <w:t>1 873,43</w:t>
            </w:r>
          </w:p>
        </w:tc>
      </w:tr>
      <w:tr w:rsidR="007F3924" w:rsidRPr="00593D9E" w14:paraId="021BB441" w14:textId="77777777" w:rsidTr="00AC3EF7">
        <w:tc>
          <w:tcPr>
            <w:tcW w:w="469" w:type="pct"/>
            <w:tcBorders>
              <w:top w:val="single" w:sz="4" w:space="0" w:color="auto"/>
              <w:left w:val="single" w:sz="4" w:space="0" w:color="auto"/>
              <w:bottom w:val="single" w:sz="4" w:space="0" w:color="auto"/>
              <w:right w:val="single" w:sz="4" w:space="0" w:color="auto"/>
            </w:tcBorders>
            <w:vAlign w:val="center"/>
            <w:hideMark/>
          </w:tcPr>
          <w:p w14:paraId="27C86C51" w14:textId="77777777" w:rsidR="007F3924" w:rsidRPr="00593D9E" w:rsidRDefault="007F3924" w:rsidP="00DA0A52">
            <w:pPr>
              <w:ind w:left="-57" w:right="-57"/>
              <w:jc w:val="center"/>
              <w:rPr>
                <w:sz w:val="24"/>
                <w:szCs w:val="24"/>
              </w:rPr>
            </w:pPr>
            <w:r w:rsidRPr="00593D9E">
              <w:rPr>
                <w:sz w:val="24"/>
                <w:szCs w:val="24"/>
              </w:rPr>
              <w:t>18.1.</w:t>
            </w:r>
          </w:p>
        </w:tc>
        <w:tc>
          <w:tcPr>
            <w:tcW w:w="1869" w:type="pct"/>
            <w:tcBorders>
              <w:top w:val="single" w:sz="4" w:space="0" w:color="auto"/>
              <w:left w:val="nil"/>
              <w:bottom w:val="single" w:sz="4" w:space="0" w:color="auto"/>
              <w:right w:val="nil"/>
            </w:tcBorders>
            <w:hideMark/>
          </w:tcPr>
          <w:p w14:paraId="4EF01F7D" w14:textId="77777777" w:rsidR="007F3924" w:rsidRPr="00593D9E" w:rsidRDefault="007F3924" w:rsidP="00DA0A52">
            <w:pPr>
              <w:ind w:firstLine="13"/>
              <w:rPr>
                <w:sz w:val="24"/>
                <w:szCs w:val="24"/>
              </w:rPr>
            </w:pPr>
            <w:r w:rsidRPr="00593D9E">
              <w:rPr>
                <w:sz w:val="24"/>
                <w:szCs w:val="24"/>
              </w:rPr>
              <w:t xml:space="preserve">величина капитальных затрат на строительство котельной </w:t>
            </w:r>
          </w:p>
        </w:tc>
        <w:tc>
          <w:tcPr>
            <w:tcW w:w="672" w:type="pct"/>
            <w:tcBorders>
              <w:top w:val="single" w:sz="4" w:space="0" w:color="auto"/>
              <w:left w:val="single" w:sz="4" w:space="0" w:color="auto"/>
              <w:bottom w:val="single" w:sz="4" w:space="0" w:color="auto"/>
              <w:right w:val="single" w:sz="4" w:space="0" w:color="auto"/>
            </w:tcBorders>
            <w:vAlign w:val="center"/>
            <w:hideMark/>
          </w:tcPr>
          <w:p w14:paraId="6CF4E3DC" w14:textId="77777777" w:rsidR="007F3924" w:rsidRPr="00593D9E" w:rsidRDefault="007F3924" w:rsidP="00DA0A52">
            <w:pPr>
              <w:jc w:val="center"/>
              <w:rPr>
                <w:sz w:val="24"/>
                <w:szCs w:val="24"/>
              </w:rPr>
            </w:pPr>
            <w:r w:rsidRPr="00593D9E">
              <w:rPr>
                <w:sz w:val="24"/>
                <w:szCs w:val="24"/>
              </w:rPr>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9D66CE1" w14:textId="047B35C6" w:rsidR="007F3924" w:rsidRPr="00593D9E" w:rsidRDefault="00AC3EF7" w:rsidP="00DA0A52">
            <w:pPr>
              <w:ind w:left="135"/>
              <w:jc w:val="center"/>
              <w:rPr>
                <w:sz w:val="24"/>
                <w:szCs w:val="24"/>
              </w:rPr>
            </w:pPr>
            <w:r>
              <w:rPr>
                <w:sz w:val="24"/>
                <w:szCs w:val="24"/>
              </w:rPr>
              <w:t>111 353,36</w:t>
            </w:r>
          </w:p>
        </w:tc>
      </w:tr>
      <w:tr w:rsidR="007F3924" w:rsidRPr="00593D9E" w14:paraId="32169D14" w14:textId="77777777" w:rsidTr="00AC3EF7">
        <w:trPr>
          <w:trHeight w:val="1104"/>
        </w:trPr>
        <w:tc>
          <w:tcPr>
            <w:tcW w:w="469" w:type="pct"/>
            <w:tcBorders>
              <w:top w:val="single" w:sz="4" w:space="0" w:color="auto"/>
              <w:left w:val="single" w:sz="4" w:space="0" w:color="auto"/>
              <w:bottom w:val="single" w:sz="4" w:space="0" w:color="auto"/>
              <w:right w:val="single" w:sz="4" w:space="0" w:color="auto"/>
            </w:tcBorders>
            <w:vAlign w:val="center"/>
            <w:hideMark/>
          </w:tcPr>
          <w:p w14:paraId="7BDEE425" w14:textId="77777777" w:rsidR="007F3924" w:rsidRPr="00593D9E" w:rsidRDefault="007F3924" w:rsidP="00DA0A52">
            <w:pPr>
              <w:ind w:left="-57" w:right="-57"/>
              <w:jc w:val="center"/>
              <w:rPr>
                <w:sz w:val="24"/>
                <w:szCs w:val="24"/>
              </w:rPr>
            </w:pPr>
            <w:r w:rsidRPr="00593D9E">
              <w:rPr>
                <w:sz w:val="24"/>
                <w:szCs w:val="24"/>
              </w:rPr>
              <w:t>18.2.</w:t>
            </w:r>
          </w:p>
        </w:tc>
        <w:tc>
          <w:tcPr>
            <w:tcW w:w="1869" w:type="pct"/>
            <w:tcBorders>
              <w:top w:val="single" w:sz="4" w:space="0" w:color="auto"/>
              <w:left w:val="nil"/>
              <w:bottom w:val="single" w:sz="4" w:space="0" w:color="auto"/>
              <w:right w:val="nil"/>
            </w:tcBorders>
            <w:hideMark/>
          </w:tcPr>
          <w:p w14:paraId="30E36B09" w14:textId="77777777" w:rsidR="007F3924" w:rsidRPr="00593D9E" w:rsidRDefault="007F3924" w:rsidP="00DA0A52">
            <w:pPr>
              <w:ind w:firstLine="13"/>
              <w:rPr>
                <w:sz w:val="24"/>
                <w:szCs w:val="24"/>
              </w:rPr>
            </w:pPr>
            <w:r w:rsidRPr="00593D9E">
              <w:rPr>
                <w:sz w:val="24"/>
                <w:szCs w:val="24"/>
              </w:rPr>
              <w:t>температурная зона и сейсмический район, к которым относится поселение или городской округ, на территории которого находится указанная система теплоснабжения</w:t>
            </w:r>
          </w:p>
        </w:tc>
        <w:tc>
          <w:tcPr>
            <w:tcW w:w="672" w:type="pct"/>
            <w:tcBorders>
              <w:top w:val="single" w:sz="4" w:space="0" w:color="auto"/>
              <w:left w:val="single" w:sz="4" w:space="0" w:color="auto"/>
              <w:bottom w:val="single" w:sz="4" w:space="0" w:color="auto"/>
              <w:right w:val="single" w:sz="4" w:space="0" w:color="auto"/>
            </w:tcBorders>
            <w:vAlign w:val="center"/>
            <w:hideMark/>
          </w:tcPr>
          <w:p w14:paraId="1F8E11F6" w14:textId="77777777" w:rsidR="007F3924" w:rsidRPr="00593D9E" w:rsidRDefault="007F3924" w:rsidP="00DA0A52">
            <w:pPr>
              <w:jc w:val="center"/>
              <w:rPr>
                <w:sz w:val="24"/>
                <w:szCs w:val="24"/>
              </w:rPr>
            </w:pPr>
            <w:r w:rsidRPr="00593D9E">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853CE1B" w14:textId="77777777" w:rsidR="007F3924" w:rsidRPr="00593D9E" w:rsidRDefault="007F3924" w:rsidP="00DA0A52">
            <w:pPr>
              <w:jc w:val="center"/>
              <w:rPr>
                <w:sz w:val="24"/>
                <w:szCs w:val="24"/>
              </w:rPr>
            </w:pPr>
            <w:r w:rsidRPr="00593D9E">
              <w:rPr>
                <w:sz w:val="24"/>
                <w:szCs w:val="24"/>
                <w:lang w:val="en-US"/>
              </w:rPr>
              <w:t>III</w:t>
            </w:r>
            <w:r w:rsidRPr="00593D9E">
              <w:rPr>
                <w:sz w:val="24"/>
                <w:szCs w:val="24"/>
              </w:rPr>
              <w:t xml:space="preserve"> температурная зона</w:t>
            </w:r>
          </w:p>
        </w:tc>
      </w:tr>
      <w:tr w:rsidR="007F3924" w:rsidRPr="00593D9E" w14:paraId="3C0EF3DB" w14:textId="77777777" w:rsidTr="00AC3EF7">
        <w:tc>
          <w:tcPr>
            <w:tcW w:w="469" w:type="pct"/>
            <w:tcBorders>
              <w:top w:val="single" w:sz="4" w:space="0" w:color="auto"/>
              <w:left w:val="single" w:sz="4" w:space="0" w:color="auto"/>
              <w:bottom w:val="single" w:sz="4" w:space="0" w:color="auto"/>
              <w:right w:val="single" w:sz="4" w:space="0" w:color="auto"/>
            </w:tcBorders>
            <w:vAlign w:val="center"/>
            <w:hideMark/>
          </w:tcPr>
          <w:p w14:paraId="2894D5BE" w14:textId="77777777" w:rsidR="007F3924" w:rsidRPr="00593D9E" w:rsidRDefault="007F3924" w:rsidP="00DA0A52">
            <w:pPr>
              <w:ind w:left="-57" w:right="-57"/>
              <w:jc w:val="center"/>
              <w:rPr>
                <w:sz w:val="24"/>
                <w:szCs w:val="24"/>
              </w:rPr>
            </w:pPr>
            <w:r w:rsidRPr="00593D9E">
              <w:rPr>
                <w:sz w:val="24"/>
                <w:szCs w:val="24"/>
              </w:rPr>
              <w:t>18.3.</w:t>
            </w:r>
          </w:p>
        </w:tc>
        <w:tc>
          <w:tcPr>
            <w:tcW w:w="1869" w:type="pct"/>
            <w:tcBorders>
              <w:top w:val="single" w:sz="4" w:space="0" w:color="auto"/>
              <w:left w:val="nil"/>
              <w:bottom w:val="single" w:sz="4" w:space="0" w:color="auto"/>
              <w:right w:val="nil"/>
            </w:tcBorders>
            <w:hideMark/>
          </w:tcPr>
          <w:p w14:paraId="70D8ACD1" w14:textId="77777777" w:rsidR="007F3924" w:rsidRPr="00593D9E" w:rsidRDefault="007F3924" w:rsidP="00DA0A52">
            <w:pPr>
              <w:ind w:firstLine="13"/>
              <w:rPr>
                <w:sz w:val="24"/>
                <w:szCs w:val="24"/>
              </w:rPr>
            </w:pPr>
            <w:r w:rsidRPr="00593D9E">
              <w:rPr>
                <w:sz w:val="24"/>
                <w:szCs w:val="24"/>
              </w:rPr>
              <w:t xml:space="preserve">расстояние от границы системы теплоснабжения до границы ближайшего административного центра субъекта Российской Федерации с железнодорожным сообщением </w:t>
            </w:r>
          </w:p>
        </w:tc>
        <w:tc>
          <w:tcPr>
            <w:tcW w:w="672" w:type="pct"/>
            <w:tcBorders>
              <w:top w:val="single" w:sz="4" w:space="0" w:color="auto"/>
              <w:left w:val="single" w:sz="4" w:space="0" w:color="auto"/>
              <w:bottom w:val="single" w:sz="4" w:space="0" w:color="auto"/>
              <w:right w:val="single" w:sz="4" w:space="0" w:color="auto"/>
            </w:tcBorders>
            <w:vAlign w:val="center"/>
            <w:hideMark/>
          </w:tcPr>
          <w:p w14:paraId="436AC31D" w14:textId="77777777" w:rsidR="007F3924" w:rsidRPr="00593D9E" w:rsidRDefault="007F3924" w:rsidP="00DA0A52">
            <w:pPr>
              <w:jc w:val="center"/>
              <w:rPr>
                <w:sz w:val="24"/>
                <w:szCs w:val="24"/>
              </w:rPr>
            </w:pPr>
            <w:r w:rsidRPr="00593D9E">
              <w:rPr>
                <w:sz w:val="24"/>
                <w:szCs w:val="24"/>
              </w:rPr>
              <w:t>км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1CC0CAB" w14:textId="77777777" w:rsidR="007F3924" w:rsidRPr="00593D9E" w:rsidRDefault="007F3924" w:rsidP="00DA0A52">
            <w:pPr>
              <w:jc w:val="center"/>
              <w:rPr>
                <w:sz w:val="24"/>
                <w:szCs w:val="24"/>
              </w:rPr>
            </w:pPr>
            <w:r w:rsidRPr="00593D9E">
              <w:rPr>
                <w:sz w:val="24"/>
                <w:szCs w:val="24"/>
              </w:rPr>
              <w:t xml:space="preserve">до 200 км </w:t>
            </w:r>
          </w:p>
        </w:tc>
      </w:tr>
      <w:tr w:rsidR="007F3924" w:rsidRPr="00593D9E" w14:paraId="2410A828" w14:textId="77777777" w:rsidTr="00AC3EF7">
        <w:tc>
          <w:tcPr>
            <w:tcW w:w="469" w:type="pct"/>
            <w:tcBorders>
              <w:top w:val="single" w:sz="4" w:space="0" w:color="auto"/>
              <w:left w:val="single" w:sz="4" w:space="0" w:color="auto"/>
              <w:bottom w:val="single" w:sz="4" w:space="0" w:color="auto"/>
              <w:right w:val="single" w:sz="4" w:space="0" w:color="auto"/>
            </w:tcBorders>
            <w:vAlign w:val="center"/>
            <w:hideMark/>
          </w:tcPr>
          <w:p w14:paraId="24ADFC97" w14:textId="77777777" w:rsidR="007F3924" w:rsidRPr="00593D9E" w:rsidRDefault="007F3924" w:rsidP="00DA0A52">
            <w:pPr>
              <w:ind w:left="-57" w:right="-57"/>
              <w:jc w:val="center"/>
              <w:rPr>
                <w:b/>
                <w:sz w:val="24"/>
                <w:szCs w:val="24"/>
              </w:rPr>
            </w:pPr>
            <w:r w:rsidRPr="00593D9E">
              <w:rPr>
                <w:sz w:val="24"/>
                <w:szCs w:val="24"/>
              </w:rPr>
              <w:t>18.4.</w:t>
            </w:r>
          </w:p>
        </w:tc>
        <w:tc>
          <w:tcPr>
            <w:tcW w:w="1869" w:type="pct"/>
            <w:tcBorders>
              <w:top w:val="single" w:sz="4" w:space="0" w:color="auto"/>
              <w:left w:val="nil"/>
              <w:bottom w:val="single" w:sz="4" w:space="0" w:color="auto"/>
              <w:right w:val="nil"/>
            </w:tcBorders>
            <w:hideMark/>
          </w:tcPr>
          <w:p w14:paraId="41BFF323" w14:textId="77777777" w:rsidR="007F3924" w:rsidRPr="00593D9E" w:rsidRDefault="007F3924" w:rsidP="00DA0A52">
            <w:pPr>
              <w:ind w:firstLine="13"/>
              <w:rPr>
                <w:b/>
                <w:sz w:val="24"/>
                <w:szCs w:val="24"/>
              </w:rPr>
            </w:pPr>
            <w:r w:rsidRPr="00593D9E">
              <w:rPr>
                <w:sz w:val="24"/>
                <w:szCs w:val="24"/>
              </w:rPr>
              <w:t>отнесение поселения или городского округа, на территории которого находится система теплоснабжения, к территории распространения вечномерзлых грунтов</w:t>
            </w:r>
          </w:p>
        </w:tc>
        <w:tc>
          <w:tcPr>
            <w:tcW w:w="672" w:type="pct"/>
            <w:tcBorders>
              <w:top w:val="single" w:sz="4" w:space="0" w:color="auto"/>
              <w:left w:val="single" w:sz="4" w:space="0" w:color="auto"/>
              <w:bottom w:val="single" w:sz="4" w:space="0" w:color="auto"/>
              <w:right w:val="single" w:sz="4" w:space="0" w:color="auto"/>
            </w:tcBorders>
            <w:vAlign w:val="center"/>
            <w:hideMark/>
          </w:tcPr>
          <w:p w14:paraId="7BDF6E16" w14:textId="77777777" w:rsidR="007F3924" w:rsidRPr="00593D9E" w:rsidRDefault="007F3924" w:rsidP="00DA0A52">
            <w:pPr>
              <w:jc w:val="center"/>
              <w:rPr>
                <w:sz w:val="24"/>
                <w:szCs w:val="24"/>
              </w:rPr>
            </w:pPr>
            <w:r w:rsidRPr="00593D9E">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58F432B" w14:textId="77777777" w:rsidR="007F3924" w:rsidRPr="00593D9E" w:rsidRDefault="007F3924" w:rsidP="00DA0A52">
            <w:pPr>
              <w:jc w:val="center"/>
              <w:rPr>
                <w:sz w:val="24"/>
                <w:szCs w:val="24"/>
              </w:rPr>
            </w:pPr>
            <w:r w:rsidRPr="00593D9E">
              <w:rPr>
                <w:sz w:val="24"/>
                <w:szCs w:val="24"/>
              </w:rPr>
              <w:t>не отнесен</w:t>
            </w:r>
          </w:p>
        </w:tc>
      </w:tr>
      <w:tr w:rsidR="00AC3EF7" w:rsidRPr="00593D9E" w14:paraId="58A0E136" w14:textId="77777777" w:rsidTr="00AC3EF7">
        <w:tc>
          <w:tcPr>
            <w:tcW w:w="469" w:type="pct"/>
            <w:tcBorders>
              <w:top w:val="single" w:sz="4" w:space="0" w:color="auto"/>
              <w:left w:val="single" w:sz="4" w:space="0" w:color="auto"/>
              <w:bottom w:val="single" w:sz="4" w:space="0" w:color="auto"/>
              <w:right w:val="single" w:sz="4" w:space="0" w:color="auto"/>
            </w:tcBorders>
            <w:vAlign w:val="center"/>
            <w:hideMark/>
          </w:tcPr>
          <w:p w14:paraId="2E0FD0B6" w14:textId="77777777" w:rsidR="00AC3EF7" w:rsidRPr="00593D9E" w:rsidRDefault="00AC3EF7" w:rsidP="00AC3EF7">
            <w:pPr>
              <w:ind w:left="-57" w:right="-57"/>
              <w:jc w:val="center"/>
              <w:rPr>
                <w:sz w:val="24"/>
                <w:szCs w:val="24"/>
              </w:rPr>
            </w:pPr>
            <w:r w:rsidRPr="00593D9E">
              <w:rPr>
                <w:sz w:val="24"/>
                <w:szCs w:val="24"/>
              </w:rPr>
              <w:t>18.5.</w:t>
            </w:r>
          </w:p>
        </w:tc>
        <w:tc>
          <w:tcPr>
            <w:tcW w:w="1869" w:type="pct"/>
            <w:tcBorders>
              <w:top w:val="single" w:sz="4" w:space="0" w:color="auto"/>
              <w:left w:val="nil"/>
              <w:bottom w:val="single" w:sz="4" w:space="0" w:color="auto"/>
              <w:right w:val="nil"/>
            </w:tcBorders>
            <w:hideMark/>
          </w:tcPr>
          <w:p w14:paraId="2FC6A937" w14:textId="77777777" w:rsidR="00AC3EF7" w:rsidRPr="00593D9E" w:rsidRDefault="00AC3EF7" w:rsidP="00AC3EF7">
            <w:pPr>
              <w:rPr>
                <w:sz w:val="24"/>
                <w:szCs w:val="24"/>
              </w:rPr>
            </w:pPr>
            <w:r w:rsidRPr="00593D9E">
              <w:rPr>
                <w:sz w:val="24"/>
                <w:szCs w:val="24"/>
              </w:rPr>
              <w:t>величина капитальных затрат на строительство тепловых сетей</w:t>
            </w:r>
          </w:p>
        </w:tc>
        <w:tc>
          <w:tcPr>
            <w:tcW w:w="672" w:type="pct"/>
            <w:tcBorders>
              <w:top w:val="single" w:sz="4" w:space="0" w:color="auto"/>
              <w:left w:val="single" w:sz="4" w:space="0" w:color="auto"/>
              <w:bottom w:val="single" w:sz="4" w:space="0" w:color="auto"/>
              <w:right w:val="single" w:sz="4" w:space="0" w:color="auto"/>
            </w:tcBorders>
            <w:vAlign w:val="center"/>
            <w:hideMark/>
          </w:tcPr>
          <w:p w14:paraId="73566750" w14:textId="77777777" w:rsidR="00AC3EF7" w:rsidRPr="00593D9E" w:rsidRDefault="00AC3EF7" w:rsidP="00AC3EF7">
            <w:pPr>
              <w:jc w:val="center"/>
              <w:rPr>
                <w:sz w:val="24"/>
                <w:szCs w:val="24"/>
              </w:rPr>
            </w:pPr>
            <w:r w:rsidRPr="00593D9E">
              <w:rPr>
                <w:sz w:val="24"/>
                <w:szCs w:val="24"/>
              </w:rPr>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4C65B14" w14:textId="6D0557BE" w:rsidR="00AC3EF7" w:rsidRPr="00593D9E" w:rsidRDefault="00AC3EF7" w:rsidP="00AC3EF7">
            <w:pPr>
              <w:ind w:left="135"/>
              <w:jc w:val="center"/>
              <w:rPr>
                <w:sz w:val="24"/>
                <w:szCs w:val="24"/>
              </w:rPr>
            </w:pPr>
            <w:r>
              <w:rPr>
                <w:sz w:val="24"/>
                <w:szCs w:val="24"/>
              </w:rPr>
              <w:t>36 925,98</w:t>
            </w:r>
          </w:p>
        </w:tc>
      </w:tr>
      <w:tr w:rsidR="00AC3EF7" w:rsidRPr="00593D9E" w14:paraId="2D609E9C" w14:textId="77777777" w:rsidTr="00AC3EF7">
        <w:tc>
          <w:tcPr>
            <w:tcW w:w="469" w:type="pct"/>
            <w:tcBorders>
              <w:top w:val="single" w:sz="4" w:space="0" w:color="auto"/>
              <w:left w:val="single" w:sz="4" w:space="0" w:color="auto"/>
              <w:bottom w:val="single" w:sz="4" w:space="0" w:color="auto"/>
              <w:right w:val="single" w:sz="4" w:space="0" w:color="auto"/>
            </w:tcBorders>
            <w:vAlign w:val="center"/>
            <w:hideMark/>
          </w:tcPr>
          <w:p w14:paraId="2EECB161" w14:textId="77777777" w:rsidR="00AC3EF7" w:rsidRPr="00593D9E" w:rsidRDefault="00AC3EF7" w:rsidP="00AC3EF7">
            <w:pPr>
              <w:ind w:left="-57" w:right="-57"/>
              <w:jc w:val="center"/>
              <w:rPr>
                <w:sz w:val="24"/>
                <w:szCs w:val="24"/>
              </w:rPr>
            </w:pPr>
            <w:r w:rsidRPr="00593D9E">
              <w:rPr>
                <w:sz w:val="24"/>
                <w:szCs w:val="24"/>
              </w:rPr>
              <w:t>18.6.</w:t>
            </w:r>
          </w:p>
        </w:tc>
        <w:tc>
          <w:tcPr>
            <w:tcW w:w="1869" w:type="pct"/>
            <w:tcBorders>
              <w:top w:val="single" w:sz="4" w:space="0" w:color="auto"/>
              <w:left w:val="nil"/>
              <w:bottom w:val="single" w:sz="4" w:space="0" w:color="auto"/>
              <w:right w:val="nil"/>
            </w:tcBorders>
            <w:hideMark/>
          </w:tcPr>
          <w:p w14:paraId="495DAB22" w14:textId="77777777" w:rsidR="00AC3EF7" w:rsidRPr="00593D9E" w:rsidRDefault="00AC3EF7" w:rsidP="00AC3EF7">
            <w:pPr>
              <w:rPr>
                <w:sz w:val="24"/>
                <w:szCs w:val="24"/>
              </w:rPr>
            </w:pPr>
            <w:r w:rsidRPr="00593D9E">
              <w:rPr>
                <w:sz w:val="24"/>
                <w:szCs w:val="24"/>
              </w:rPr>
              <w:t>величина затрат на технологическое присоединение (подключение) к электрическим сетям</w:t>
            </w:r>
          </w:p>
        </w:tc>
        <w:tc>
          <w:tcPr>
            <w:tcW w:w="672" w:type="pct"/>
            <w:tcBorders>
              <w:top w:val="single" w:sz="4" w:space="0" w:color="auto"/>
              <w:left w:val="single" w:sz="4" w:space="0" w:color="auto"/>
              <w:bottom w:val="single" w:sz="4" w:space="0" w:color="auto"/>
              <w:right w:val="single" w:sz="4" w:space="0" w:color="auto"/>
            </w:tcBorders>
            <w:vAlign w:val="center"/>
            <w:hideMark/>
          </w:tcPr>
          <w:p w14:paraId="297B097A" w14:textId="77777777" w:rsidR="00AC3EF7" w:rsidRPr="00593D9E" w:rsidRDefault="00AC3EF7" w:rsidP="00AC3EF7">
            <w:pPr>
              <w:jc w:val="center"/>
              <w:rPr>
                <w:sz w:val="24"/>
                <w:szCs w:val="24"/>
              </w:rPr>
            </w:pPr>
            <w:r w:rsidRPr="00593D9E">
              <w:rPr>
                <w:sz w:val="24"/>
                <w:szCs w:val="24"/>
              </w:rPr>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02743CA" w14:textId="10F6AFF2" w:rsidR="00AC3EF7" w:rsidRPr="00593D9E" w:rsidRDefault="00AC3EF7" w:rsidP="00AC3EF7">
            <w:pPr>
              <w:ind w:left="135"/>
              <w:jc w:val="center"/>
              <w:rPr>
                <w:sz w:val="24"/>
                <w:szCs w:val="24"/>
              </w:rPr>
            </w:pPr>
            <w:r>
              <w:rPr>
                <w:sz w:val="24"/>
                <w:szCs w:val="24"/>
              </w:rPr>
              <w:t>9 781,65</w:t>
            </w:r>
          </w:p>
        </w:tc>
      </w:tr>
      <w:tr w:rsidR="007F3924" w:rsidRPr="00593D9E" w14:paraId="23FAF7CB" w14:textId="77777777" w:rsidTr="00AC3EF7">
        <w:tc>
          <w:tcPr>
            <w:tcW w:w="469" w:type="pct"/>
            <w:tcBorders>
              <w:top w:val="single" w:sz="4" w:space="0" w:color="auto"/>
              <w:left w:val="single" w:sz="4" w:space="0" w:color="auto"/>
              <w:bottom w:val="single" w:sz="4" w:space="0" w:color="auto"/>
              <w:right w:val="single" w:sz="4" w:space="0" w:color="auto"/>
            </w:tcBorders>
            <w:vAlign w:val="center"/>
            <w:hideMark/>
          </w:tcPr>
          <w:p w14:paraId="6EB194D2" w14:textId="77777777" w:rsidR="007F3924" w:rsidRPr="00593D9E" w:rsidRDefault="007F3924" w:rsidP="00DA0A52">
            <w:pPr>
              <w:ind w:left="-57" w:right="-57"/>
              <w:jc w:val="center"/>
              <w:rPr>
                <w:sz w:val="24"/>
                <w:szCs w:val="24"/>
              </w:rPr>
            </w:pPr>
            <w:r w:rsidRPr="00593D9E">
              <w:rPr>
                <w:sz w:val="24"/>
                <w:szCs w:val="24"/>
              </w:rPr>
              <w:t>18.7.</w:t>
            </w:r>
          </w:p>
        </w:tc>
        <w:tc>
          <w:tcPr>
            <w:tcW w:w="1869" w:type="pct"/>
            <w:tcBorders>
              <w:top w:val="single" w:sz="4" w:space="0" w:color="auto"/>
              <w:left w:val="nil"/>
              <w:bottom w:val="single" w:sz="4" w:space="0" w:color="auto"/>
              <w:right w:val="nil"/>
            </w:tcBorders>
            <w:hideMark/>
          </w:tcPr>
          <w:p w14:paraId="2DA72770" w14:textId="77777777" w:rsidR="007F3924" w:rsidRPr="00593D9E" w:rsidRDefault="007F3924" w:rsidP="00DA0A52">
            <w:pPr>
              <w:rPr>
                <w:sz w:val="24"/>
                <w:szCs w:val="24"/>
              </w:rPr>
            </w:pPr>
            <w:r w:rsidRPr="00593D9E">
              <w:rPr>
                <w:sz w:val="24"/>
                <w:szCs w:val="24"/>
              </w:rPr>
              <w:t>величина затрат на подключение (технологическое присоединение) котельной к централизованной системе водоснабжения и водоотведения  в базовом (2019) году с указанием использованных источников данных</w:t>
            </w:r>
          </w:p>
        </w:tc>
        <w:tc>
          <w:tcPr>
            <w:tcW w:w="672" w:type="pct"/>
            <w:tcBorders>
              <w:top w:val="single" w:sz="4" w:space="0" w:color="auto"/>
              <w:left w:val="single" w:sz="4" w:space="0" w:color="auto"/>
              <w:bottom w:val="single" w:sz="4" w:space="0" w:color="auto"/>
              <w:right w:val="single" w:sz="4" w:space="0" w:color="auto"/>
            </w:tcBorders>
            <w:vAlign w:val="center"/>
            <w:hideMark/>
          </w:tcPr>
          <w:p w14:paraId="00A0C3F1" w14:textId="77777777" w:rsidR="007F3924" w:rsidRPr="00593D9E" w:rsidRDefault="007F3924" w:rsidP="00DA0A52">
            <w:pPr>
              <w:jc w:val="center"/>
              <w:rPr>
                <w:sz w:val="24"/>
                <w:szCs w:val="24"/>
              </w:rPr>
            </w:pPr>
            <w:r w:rsidRPr="00593D9E">
              <w:rPr>
                <w:sz w:val="24"/>
                <w:szCs w:val="24"/>
              </w:rPr>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2899645" w14:textId="77777777" w:rsidR="007F3924" w:rsidRPr="00593D9E" w:rsidRDefault="007F3924" w:rsidP="00DA0A52">
            <w:pPr>
              <w:jc w:val="center"/>
              <w:rPr>
                <w:sz w:val="24"/>
                <w:szCs w:val="24"/>
              </w:rPr>
            </w:pPr>
            <w:r w:rsidRPr="00593D9E">
              <w:rPr>
                <w:sz w:val="24"/>
                <w:szCs w:val="24"/>
              </w:rPr>
              <w:t>1 822,56 (водоснабжение)</w:t>
            </w:r>
          </w:p>
          <w:p w14:paraId="6356A4DD" w14:textId="77777777" w:rsidR="007F3924" w:rsidRPr="00593D9E" w:rsidRDefault="007F3924" w:rsidP="00DA0A52">
            <w:pPr>
              <w:jc w:val="center"/>
              <w:rPr>
                <w:sz w:val="24"/>
                <w:szCs w:val="24"/>
              </w:rPr>
            </w:pPr>
            <w:r w:rsidRPr="00593D9E">
              <w:rPr>
                <w:sz w:val="24"/>
                <w:szCs w:val="24"/>
              </w:rPr>
              <w:t>969,38 (водоотведение)</w:t>
            </w:r>
          </w:p>
          <w:p w14:paraId="0DFFA8CA" w14:textId="77777777" w:rsidR="007F3924" w:rsidRPr="00593D9E" w:rsidRDefault="007F3924" w:rsidP="00DA0A52">
            <w:pPr>
              <w:jc w:val="center"/>
            </w:pPr>
            <w:r w:rsidRPr="00593D9E">
              <w:rPr>
                <w:sz w:val="24"/>
              </w:rPr>
              <w:t>Постановление ДЭиТ Ивановской области от 20.12.2018 №239-к/6</w:t>
            </w:r>
          </w:p>
        </w:tc>
      </w:tr>
      <w:tr w:rsidR="007F3924" w:rsidRPr="00593D9E" w14:paraId="35860B0B" w14:textId="77777777" w:rsidTr="00AC3EF7">
        <w:tc>
          <w:tcPr>
            <w:tcW w:w="469" w:type="pct"/>
            <w:tcBorders>
              <w:top w:val="single" w:sz="4" w:space="0" w:color="auto"/>
              <w:left w:val="single" w:sz="4" w:space="0" w:color="auto"/>
              <w:bottom w:val="single" w:sz="4" w:space="0" w:color="auto"/>
              <w:right w:val="single" w:sz="4" w:space="0" w:color="auto"/>
            </w:tcBorders>
            <w:vAlign w:val="center"/>
            <w:hideMark/>
          </w:tcPr>
          <w:p w14:paraId="6E00F93D" w14:textId="77777777" w:rsidR="007F3924" w:rsidRPr="00593D9E" w:rsidRDefault="007F3924" w:rsidP="00DA0A52">
            <w:pPr>
              <w:ind w:left="-57" w:right="-57"/>
              <w:jc w:val="center"/>
              <w:rPr>
                <w:sz w:val="24"/>
                <w:szCs w:val="24"/>
              </w:rPr>
            </w:pPr>
            <w:r w:rsidRPr="00593D9E">
              <w:rPr>
                <w:sz w:val="24"/>
                <w:szCs w:val="24"/>
              </w:rPr>
              <w:t>18.8.</w:t>
            </w:r>
          </w:p>
        </w:tc>
        <w:tc>
          <w:tcPr>
            <w:tcW w:w="1869" w:type="pct"/>
            <w:tcBorders>
              <w:top w:val="single" w:sz="4" w:space="0" w:color="auto"/>
              <w:left w:val="nil"/>
              <w:bottom w:val="single" w:sz="4" w:space="0" w:color="auto"/>
              <w:right w:val="nil"/>
            </w:tcBorders>
            <w:hideMark/>
          </w:tcPr>
          <w:p w14:paraId="366698D7" w14:textId="77777777" w:rsidR="007F3924" w:rsidRPr="00593D9E" w:rsidRDefault="007F3924" w:rsidP="00DA0A52">
            <w:pPr>
              <w:rPr>
                <w:sz w:val="24"/>
                <w:szCs w:val="24"/>
              </w:rPr>
            </w:pPr>
            <w:r w:rsidRPr="00593D9E">
              <w:rPr>
                <w:sz w:val="24"/>
                <w:szCs w:val="24"/>
              </w:rPr>
              <w:t xml:space="preserve">величина затрат на подключение (технологическое присоединение) </w:t>
            </w:r>
            <w:r w:rsidRPr="00593D9E">
              <w:rPr>
                <w:sz w:val="24"/>
                <w:szCs w:val="24"/>
              </w:rPr>
              <w:lastRenderedPageBreak/>
              <w:t xml:space="preserve">к газораспределительным сетям  в базовом (2019) году с указанием использованных источников данных </w:t>
            </w:r>
          </w:p>
        </w:tc>
        <w:tc>
          <w:tcPr>
            <w:tcW w:w="672" w:type="pct"/>
            <w:tcBorders>
              <w:top w:val="single" w:sz="4" w:space="0" w:color="auto"/>
              <w:left w:val="single" w:sz="4" w:space="0" w:color="auto"/>
              <w:bottom w:val="single" w:sz="4" w:space="0" w:color="auto"/>
              <w:right w:val="single" w:sz="4" w:space="0" w:color="auto"/>
            </w:tcBorders>
            <w:vAlign w:val="center"/>
            <w:hideMark/>
          </w:tcPr>
          <w:p w14:paraId="1902375D" w14:textId="77777777" w:rsidR="007F3924" w:rsidRPr="00593D9E" w:rsidRDefault="007F3924" w:rsidP="00DA0A52">
            <w:pPr>
              <w:jc w:val="center"/>
              <w:rPr>
                <w:sz w:val="24"/>
                <w:szCs w:val="24"/>
              </w:rPr>
            </w:pPr>
            <w:r w:rsidRPr="00593D9E">
              <w:rPr>
                <w:sz w:val="24"/>
                <w:szCs w:val="24"/>
              </w:rPr>
              <w:lastRenderedPageBreak/>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512BAAA" w14:textId="77777777" w:rsidR="007F3924" w:rsidRPr="00593D9E" w:rsidRDefault="007F3924" w:rsidP="00DA0A52">
            <w:pPr>
              <w:jc w:val="center"/>
              <w:rPr>
                <w:sz w:val="24"/>
                <w:szCs w:val="24"/>
              </w:rPr>
            </w:pPr>
            <w:r w:rsidRPr="00593D9E">
              <w:rPr>
                <w:sz w:val="24"/>
                <w:szCs w:val="24"/>
              </w:rPr>
              <w:t>2 892,00</w:t>
            </w:r>
          </w:p>
          <w:p w14:paraId="3A8FB0FF" w14:textId="77777777" w:rsidR="007F3924" w:rsidRPr="00593D9E" w:rsidRDefault="007F3924" w:rsidP="00DA0A52">
            <w:pPr>
              <w:jc w:val="center"/>
              <w:rPr>
                <w:sz w:val="24"/>
                <w:szCs w:val="24"/>
              </w:rPr>
            </w:pPr>
            <w:r w:rsidRPr="00593D9E">
              <w:rPr>
                <w:sz w:val="24"/>
                <w:szCs w:val="24"/>
              </w:rPr>
              <w:t>Таблица ТЭП (V)</w:t>
            </w:r>
          </w:p>
        </w:tc>
      </w:tr>
      <w:tr w:rsidR="007F3924" w:rsidRPr="00593D9E" w14:paraId="5C8FABB0" w14:textId="77777777" w:rsidTr="00AC3EF7">
        <w:tc>
          <w:tcPr>
            <w:tcW w:w="469" w:type="pct"/>
            <w:tcBorders>
              <w:top w:val="single" w:sz="4" w:space="0" w:color="auto"/>
              <w:left w:val="single" w:sz="4" w:space="0" w:color="auto"/>
              <w:bottom w:val="single" w:sz="4" w:space="0" w:color="auto"/>
              <w:right w:val="single" w:sz="4" w:space="0" w:color="auto"/>
            </w:tcBorders>
            <w:vAlign w:val="center"/>
            <w:hideMark/>
          </w:tcPr>
          <w:p w14:paraId="726267C1" w14:textId="77777777" w:rsidR="007F3924" w:rsidRPr="00593D9E" w:rsidRDefault="007F3924" w:rsidP="00DA0A52">
            <w:pPr>
              <w:ind w:left="-57" w:right="-57"/>
              <w:jc w:val="center"/>
              <w:rPr>
                <w:sz w:val="24"/>
                <w:szCs w:val="24"/>
              </w:rPr>
            </w:pPr>
            <w:r w:rsidRPr="00593D9E">
              <w:rPr>
                <w:sz w:val="24"/>
                <w:szCs w:val="24"/>
              </w:rPr>
              <w:lastRenderedPageBreak/>
              <w:t>18.9.1.</w:t>
            </w:r>
          </w:p>
        </w:tc>
        <w:tc>
          <w:tcPr>
            <w:tcW w:w="1869" w:type="pct"/>
            <w:tcBorders>
              <w:top w:val="single" w:sz="4" w:space="0" w:color="auto"/>
              <w:left w:val="nil"/>
              <w:bottom w:val="single" w:sz="4" w:space="0" w:color="auto"/>
              <w:right w:val="nil"/>
            </w:tcBorders>
            <w:vAlign w:val="center"/>
            <w:hideMark/>
          </w:tcPr>
          <w:p w14:paraId="4433513F" w14:textId="77777777" w:rsidR="007F3924" w:rsidRPr="00593D9E" w:rsidRDefault="007F3924" w:rsidP="00DA0A52">
            <w:pPr>
              <w:rPr>
                <w:sz w:val="24"/>
                <w:szCs w:val="24"/>
              </w:rPr>
            </w:pPr>
            <w:r w:rsidRPr="00593D9E">
              <w:rPr>
                <w:sz w:val="24"/>
                <w:szCs w:val="24"/>
              </w:rPr>
              <w:t>стоимость земельного участка для строительства котельной</w:t>
            </w:r>
          </w:p>
        </w:tc>
        <w:tc>
          <w:tcPr>
            <w:tcW w:w="672" w:type="pct"/>
            <w:tcBorders>
              <w:top w:val="single" w:sz="4" w:space="0" w:color="auto"/>
              <w:left w:val="single" w:sz="4" w:space="0" w:color="auto"/>
              <w:bottom w:val="single" w:sz="4" w:space="0" w:color="auto"/>
              <w:right w:val="single" w:sz="4" w:space="0" w:color="auto"/>
            </w:tcBorders>
            <w:vAlign w:val="center"/>
            <w:hideMark/>
          </w:tcPr>
          <w:p w14:paraId="7FC0BAB8" w14:textId="77777777" w:rsidR="007F3924" w:rsidRPr="00593D9E" w:rsidRDefault="007F3924" w:rsidP="00DA0A52">
            <w:pPr>
              <w:jc w:val="center"/>
              <w:rPr>
                <w:sz w:val="24"/>
                <w:szCs w:val="24"/>
              </w:rPr>
            </w:pPr>
            <w:r w:rsidRPr="00593D9E">
              <w:rPr>
                <w:sz w:val="24"/>
                <w:szCs w:val="24"/>
              </w:rPr>
              <w:t xml:space="preserve">тыс. руб. </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FC82712" w14:textId="1EE3381B" w:rsidR="007F3924" w:rsidRPr="00593D9E" w:rsidRDefault="00AC3EF7" w:rsidP="00DA0A52">
            <w:pPr>
              <w:jc w:val="center"/>
              <w:rPr>
                <w:sz w:val="24"/>
                <w:szCs w:val="24"/>
              </w:rPr>
            </w:pPr>
            <w:r>
              <w:rPr>
                <w:sz w:val="24"/>
                <w:szCs w:val="24"/>
              </w:rPr>
              <w:t>367,10</w:t>
            </w:r>
          </w:p>
        </w:tc>
      </w:tr>
      <w:tr w:rsidR="007F3924" w:rsidRPr="00593D9E" w14:paraId="0B9AA8A0" w14:textId="77777777" w:rsidTr="00AC3EF7">
        <w:trPr>
          <w:trHeight w:val="2583"/>
        </w:trPr>
        <w:tc>
          <w:tcPr>
            <w:tcW w:w="469" w:type="pct"/>
            <w:tcBorders>
              <w:top w:val="single" w:sz="4" w:space="0" w:color="auto"/>
              <w:left w:val="single" w:sz="4" w:space="0" w:color="auto"/>
              <w:bottom w:val="single" w:sz="4" w:space="0" w:color="auto"/>
              <w:right w:val="single" w:sz="4" w:space="0" w:color="auto"/>
            </w:tcBorders>
            <w:vAlign w:val="center"/>
            <w:hideMark/>
          </w:tcPr>
          <w:p w14:paraId="0EBA6A17" w14:textId="77777777" w:rsidR="007F3924" w:rsidRPr="00593D9E" w:rsidRDefault="007F3924" w:rsidP="00DA0A52">
            <w:pPr>
              <w:ind w:left="-57" w:right="-57"/>
              <w:jc w:val="center"/>
              <w:rPr>
                <w:sz w:val="24"/>
                <w:szCs w:val="24"/>
              </w:rPr>
            </w:pPr>
            <w:r w:rsidRPr="00593D9E">
              <w:rPr>
                <w:sz w:val="24"/>
                <w:szCs w:val="24"/>
              </w:rPr>
              <w:t>18.9.2.</w:t>
            </w:r>
          </w:p>
        </w:tc>
        <w:tc>
          <w:tcPr>
            <w:tcW w:w="1869" w:type="pct"/>
            <w:tcBorders>
              <w:top w:val="single" w:sz="4" w:space="0" w:color="auto"/>
              <w:left w:val="nil"/>
              <w:bottom w:val="single" w:sz="4" w:space="0" w:color="auto"/>
              <w:right w:val="nil"/>
            </w:tcBorders>
            <w:vAlign w:val="center"/>
            <w:hideMark/>
          </w:tcPr>
          <w:p w14:paraId="20849E18" w14:textId="77777777" w:rsidR="007F3924" w:rsidRPr="00593D9E" w:rsidRDefault="007F3924" w:rsidP="00DA0A52">
            <w:pPr>
              <w:autoSpaceDE w:val="0"/>
              <w:autoSpaceDN w:val="0"/>
              <w:adjustRightInd w:val="0"/>
              <w:rPr>
                <w:sz w:val="24"/>
                <w:szCs w:val="24"/>
              </w:rPr>
            </w:pPr>
            <w:r w:rsidRPr="00593D9E">
              <w:rPr>
                <w:sz w:val="24"/>
                <w:szCs w:val="24"/>
              </w:rPr>
              <w:t xml:space="preserve">удельная стоимость земельного участка с соответствующим видом разрешенного использования с указанием источников данных, использованных при расчете удельной рыночной стоимости земельного участка или удельной кадастровой стоимости земельного участка </w:t>
            </w:r>
          </w:p>
        </w:tc>
        <w:tc>
          <w:tcPr>
            <w:tcW w:w="672" w:type="pct"/>
            <w:tcBorders>
              <w:top w:val="single" w:sz="4" w:space="0" w:color="auto"/>
              <w:left w:val="single" w:sz="4" w:space="0" w:color="auto"/>
              <w:bottom w:val="single" w:sz="4" w:space="0" w:color="auto"/>
              <w:right w:val="single" w:sz="4" w:space="0" w:color="auto"/>
            </w:tcBorders>
            <w:vAlign w:val="center"/>
            <w:hideMark/>
          </w:tcPr>
          <w:p w14:paraId="1AB1B8DE" w14:textId="77777777" w:rsidR="007F3924" w:rsidRPr="00593D9E" w:rsidRDefault="007F3924" w:rsidP="00DA0A52">
            <w:pPr>
              <w:jc w:val="center"/>
              <w:rPr>
                <w:sz w:val="24"/>
                <w:szCs w:val="24"/>
              </w:rPr>
            </w:pPr>
            <w:r w:rsidRPr="00593D9E">
              <w:rPr>
                <w:sz w:val="24"/>
                <w:szCs w:val="24"/>
              </w:rPr>
              <w:t>тыс. руб./ кв. 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F0DCE54" w14:textId="77777777" w:rsidR="007F3924" w:rsidRPr="00593D9E" w:rsidRDefault="007F3924" w:rsidP="00DA0A52">
            <w:pPr>
              <w:jc w:val="center"/>
              <w:rPr>
                <w:noProof/>
                <w:sz w:val="24"/>
                <w:szCs w:val="24"/>
              </w:rPr>
            </w:pPr>
            <w:r w:rsidRPr="00593D9E">
              <w:rPr>
                <w:noProof/>
                <w:sz w:val="24"/>
                <w:szCs w:val="24"/>
              </w:rPr>
              <w:t>0,428</w:t>
            </w:r>
          </w:p>
          <w:p w14:paraId="3FB13067" w14:textId="77777777" w:rsidR="007F3924" w:rsidRPr="00593D9E" w:rsidRDefault="007F3924" w:rsidP="00DA0A52">
            <w:pPr>
              <w:jc w:val="center"/>
            </w:pPr>
            <w:r w:rsidRPr="00593D9E">
              <w:rPr>
                <w:sz w:val="24"/>
              </w:rPr>
              <w:t>Приказ Департамента управления имуществом Ивановской области от 25.11.2014 №105 (прил.29) в ред. от 28.05.2019 №43</w:t>
            </w:r>
          </w:p>
        </w:tc>
      </w:tr>
      <w:tr w:rsidR="007F3924" w:rsidRPr="00593D9E" w14:paraId="1FD3E9E1" w14:textId="77777777" w:rsidTr="00AC3EF7">
        <w:tc>
          <w:tcPr>
            <w:tcW w:w="469" w:type="pct"/>
            <w:tcBorders>
              <w:top w:val="single" w:sz="4" w:space="0" w:color="auto"/>
              <w:left w:val="single" w:sz="4" w:space="0" w:color="auto"/>
              <w:bottom w:val="single" w:sz="4" w:space="0" w:color="auto"/>
              <w:right w:val="single" w:sz="4" w:space="0" w:color="auto"/>
            </w:tcBorders>
            <w:vAlign w:val="center"/>
            <w:hideMark/>
          </w:tcPr>
          <w:p w14:paraId="4743C75C" w14:textId="77777777" w:rsidR="007F3924" w:rsidRPr="00593D9E" w:rsidRDefault="007F3924" w:rsidP="00DA0A52">
            <w:pPr>
              <w:ind w:left="-57" w:right="-57"/>
              <w:jc w:val="center"/>
              <w:rPr>
                <w:sz w:val="24"/>
                <w:szCs w:val="24"/>
              </w:rPr>
            </w:pPr>
            <w:r w:rsidRPr="00593D9E">
              <w:rPr>
                <w:sz w:val="24"/>
                <w:szCs w:val="24"/>
              </w:rPr>
              <w:t>18.10.1.</w:t>
            </w:r>
          </w:p>
        </w:tc>
        <w:tc>
          <w:tcPr>
            <w:tcW w:w="1869" w:type="pct"/>
            <w:tcBorders>
              <w:top w:val="single" w:sz="4" w:space="0" w:color="auto"/>
              <w:left w:val="nil"/>
              <w:bottom w:val="single" w:sz="4" w:space="0" w:color="auto"/>
              <w:right w:val="nil"/>
            </w:tcBorders>
            <w:vAlign w:val="center"/>
            <w:hideMark/>
          </w:tcPr>
          <w:p w14:paraId="0E43E7F8" w14:textId="77777777" w:rsidR="007F3924" w:rsidRPr="00593D9E" w:rsidRDefault="007F3924" w:rsidP="00DA0A52">
            <w:pPr>
              <w:rPr>
                <w:sz w:val="24"/>
                <w:szCs w:val="24"/>
              </w:rPr>
            </w:pPr>
            <w:r w:rsidRPr="00593D9E">
              <w:rPr>
                <w:sz w:val="24"/>
                <w:szCs w:val="24"/>
              </w:rPr>
              <w:t>норма доходности инвестированного капитала</w:t>
            </w:r>
          </w:p>
        </w:tc>
        <w:tc>
          <w:tcPr>
            <w:tcW w:w="672" w:type="pct"/>
            <w:tcBorders>
              <w:top w:val="single" w:sz="4" w:space="0" w:color="auto"/>
              <w:left w:val="single" w:sz="4" w:space="0" w:color="auto"/>
              <w:bottom w:val="single" w:sz="4" w:space="0" w:color="auto"/>
              <w:right w:val="single" w:sz="4" w:space="0" w:color="auto"/>
            </w:tcBorders>
            <w:vAlign w:val="center"/>
            <w:hideMark/>
          </w:tcPr>
          <w:p w14:paraId="5E26DCE0" w14:textId="77777777" w:rsidR="007F3924" w:rsidRPr="00593D9E" w:rsidRDefault="007F3924" w:rsidP="00DA0A52">
            <w:pPr>
              <w:jc w:val="center"/>
              <w:rPr>
                <w:sz w:val="24"/>
                <w:szCs w:val="24"/>
              </w:rPr>
            </w:pPr>
            <w:r w:rsidRPr="00593D9E">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3F457AB" w14:textId="78131E91" w:rsidR="007F3924" w:rsidRPr="00593D9E" w:rsidRDefault="00AC3EF7" w:rsidP="00DA0A52">
            <w:pPr>
              <w:jc w:val="center"/>
              <w:rPr>
                <w:sz w:val="24"/>
                <w:szCs w:val="24"/>
              </w:rPr>
            </w:pPr>
            <w:r>
              <w:rPr>
                <w:sz w:val="24"/>
                <w:szCs w:val="24"/>
              </w:rPr>
              <w:t>21,37</w:t>
            </w:r>
          </w:p>
        </w:tc>
      </w:tr>
      <w:tr w:rsidR="007F3924" w:rsidRPr="00593D9E" w14:paraId="3EF95D62" w14:textId="77777777" w:rsidTr="00AC3EF7">
        <w:tc>
          <w:tcPr>
            <w:tcW w:w="469" w:type="pct"/>
            <w:tcBorders>
              <w:top w:val="single" w:sz="4" w:space="0" w:color="auto"/>
              <w:left w:val="single" w:sz="4" w:space="0" w:color="auto"/>
              <w:bottom w:val="single" w:sz="4" w:space="0" w:color="auto"/>
              <w:right w:val="single" w:sz="4" w:space="0" w:color="auto"/>
            </w:tcBorders>
            <w:vAlign w:val="center"/>
            <w:hideMark/>
          </w:tcPr>
          <w:p w14:paraId="1FC01D67" w14:textId="77777777" w:rsidR="007F3924" w:rsidRPr="00593D9E" w:rsidRDefault="007F3924" w:rsidP="00DA0A52">
            <w:pPr>
              <w:ind w:left="-57" w:right="-57"/>
              <w:jc w:val="center"/>
              <w:rPr>
                <w:sz w:val="24"/>
                <w:szCs w:val="24"/>
              </w:rPr>
            </w:pPr>
            <w:r w:rsidRPr="00593D9E">
              <w:rPr>
                <w:sz w:val="24"/>
                <w:szCs w:val="24"/>
              </w:rPr>
              <w:t>18.10.2.</w:t>
            </w:r>
          </w:p>
        </w:tc>
        <w:tc>
          <w:tcPr>
            <w:tcW w:w="1869" w:type="pct"/>
            <w:tcBorders>
              <w:top w:val="single" w:sz="4" w:space="0" w:color="auto"/>
              <w:left w:val="nil"/>
              <w:bottom w:val="single" w:sz="4" w:space="0" w:color="auto"/>
              <w:right w:val="nil"/>
            </w:tcBorders>
            <w:vAlign w:val="center"/>
            <w:hideMark/>
          </w:tcPr>
          <w:p w14:paraId="2834C8E5" w14:textId="77777777" w:rsidR="007F3924" w:rsidRPr="00593D9E" w:rsidRDefault="007F3924" w:rsidP="00DA0A52">
            <w:pPr>
              <w:rPr>
                <w:sz w:val="24"/>
                <w:szCs w:val="24"/>
              </w:rPr>
            </w:pPr>
            <w:r w:rsidRPr="00593D9E">
              <w:rPr>
                <w:sz w:val="24"/>
                <w:szCs w:val="24"/>
              </w:rPr>
              <w:t>значение ключевой ставки Банка России</w:t>
            </w:r>
          </w:p>
        </w:tc>
        <w:tc>
          <w:tcPr>
            <w:tcW w:w="672" w:type="pct"/>
            <w:tcBorders>
              <w:top w:val="single" w:sz="4" w:space="0" w:color="auto"/>
              <w:left w:val="single" w:sz="4" w:space="0" w:color="auto"/>
              <w:bottom w:val="single" w:sz="4" w:space="0" w:color="auto"/>
              <w:right w:val="single" w:sz="4" w:space="0" w:color="auto"/>
            </w:tcBorders>
            <w:vAlign w:val="center"/>
            <w:hideMark/>
          </w:tcPr>
          <w:p w14:paraId="0C0BAFD1" w14:textId="77777777" w:rsidR="007F3924" w:rsidRPr="00593D9E" w:rsidRDefault="007F3924" w:rsidP="00DA0A52">
            <w:pPr>
              <w:jc w:val="center"/>
              <w:rPr>
                <w:sz w:val="24"/>
                <w:szCs w:val="24"/>
              </w:rPr>
            </w:pPr>
            <w:r w:rsidRPr="00593D9E">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DC816F1" w14:textId="77777777" w:rsidR="00AC3EF7" w:rsidRPr="00092FE6" w:rsidRDefault="00AC3EF7" w:rsidP="00AC3EF7">
            <w:pPr>
              <w:jc w:val="center"/>
              <w:rPr>
                <w:sz w:val="24"/>
                <w:szCs w:val="24"/>
              </w:rPr>
            </w:pPr>
            <w:r>
              <w:rPr>
                <w:sz w:val="24"/>
                <w:szCs w:val="24"/>
              </w:rPr>
              <w:t>21</w:t>
            </w:r>
            <w:r w:rsidRPr="00092FE6">
              <w:rPr>
                <w:sz w:val="24"/>
                <w:szCs w:val="24"/>
              </w:rPr>
              <w:t>,0% 01.01.202</w:t>
            </w:r>
            <w:r>
              <w:rPr>
                <w:sz w:val="24"/>
                <w:szCs w:val="24"/>
              </w:rPr>
              <w:t>5</w:t>
            </w:r>
            <w:r w:rsidRPr="00092FE6">
              <w:rPr>
                <w:sz w:val="24"/>
                <w:szCs w:val="24"/>
              </w:rPr>
              <w:t xml:space="preserve"> – </w:t>
            </w:r>
            <w:r>
              <w:rPr>
                <w:sz w:val="24"/>
                <w:szCs w:val="24"/>
              </w:rPr>
              <w:t>08.06</w:t>
            </w:r>
            <w:r w:rsidRPr="00092FE6">
              <w:rPr>
                <w:sz w:val="24"/>
                <w:szCs w:val="24"/>
              </w:rPr>
              <w:t>.202</w:t>
            </w:r>
            <w:r>
              <w:rPr>
                <w:sz w:val="24"/>
                <w:szCs w:val="24"/>
              </w:rPr>
              <w:t>5</w:t>
            </w:r>
          </w:p>
          <w:p w14:paraId="1024F265" w14:textId="77777777" w:rsidR="00AC3EF7" w:rsidRPr="00092FE6" w:rsidRDefault="00AC3EF7" w:rsidP="00AC3EF7">
            <w:pPr>
              <w:jc w:val="center"/>
              <w:rPr>
                <w:sz w:val="24"/>
                <w:szCs w:val="24"/>
              </w:rPr>
            </w:pPr>
            <w:r>
              <w:rPr>
                <w:sz w:val="24"/>
                <w:szCs w:val="24"/>
              </w:rPr>
              <w:t>20,0</w:t>
            </w:r>
            <w:r w:rsidRPr="00092FE6">
              <w:rPr>
                <w:sz w:val="24"/>
                <w:szCs w:val="24"/>
              </w:rPr>
              <w:t xml:space="preserve">% </w:t>
            </w:r>
            <w:r>
              <w:rPr>
                <w:sz w:val="24"/>
                <w:szCs w:val="24"/>
              </w:rPr>
              <w:t>09</w:t>
            </w:r>
            <w:r w:rsidRPr="00092FE6">
              <w:rPr>
                <w:sz w:val="24"/>
                <w:szCs w:val="24"/>
              </w:rPr>
              <w:t>.0</w:t>
            </w:r>
            <w:r>
              <w:rPr>
                <w:sz w:val="24"/>
                <w:szCs w:val="24"/>
              </w:rPr>
              <w:t>6</w:t>
            </w:r>
            <w:r w:rsidRPr="00092FE6">
              <w:rPr>
                <w:sz w:val="24"/>
                <w:szCs w:val="24"/>
              </w:rPr>
              <w:t>.202</w:t>
            </w:r>
            <w:r>
              <w:rPr>
                <w:sz w:val="24"/>
                <w:szCs w:val="24"/>
              </w:rPr>
              <w:t>5</w:t>
            </w:r>
            <w:r w:rsidRPr="00092FE6">
              <w:rPr>
                <w:sz w:val="24"/>
                <w:szCs w:val="24"/>
              </w:rPr>
              <w:t xml:space="preserve"> – </w:t>
            </w:r>
            <w:r>
              <w:rPr>
                <w:sz w:val="24"/>
                <w:szCs w:val="24"/>
              </w:rPr>
              <w:t>27</w:t>
            </w:r>
            <w:r w:rsidRPr="00092FE6">
              <w:rPr>
                <w:sz w:val="24"/>
                <w:szCs w:val="24"/>
              </w:rPr>
              <w:t>.0</w:t>
            </w:r>
            <w:r>
              <w:rPr>
                <w:sz w:val="24"/>
                <w:szCs w:val="24"/>
              </w:rPr>
              <w:t>7</w:t>
            </w:r>
            <w:r w:rsidRPr="00092FE6">
              <w:rPr>
                <w:sz w:val="24"/>
                <w:szCs w:val="24"/>
              </w:rPr>
              <w:t>.202</w:t>
            </w:r>
            <w:r>
              <w:rPr>
                <w:sz w:val="24"/>
                <w:szCs w:val="24"/>
              </w:rPr>
              <w:t>5</w:t>
            </w:r>
          </w:p>
          <w:p w14:paraId="7473D42C" w14:textId="77777777" w:rsidR="00AC3EF7" w:rsidRDefault="00AC3EF7" w:rsidP="00AC3EF7">
            <w:pPr>
              <w:jc w:val="center"/>
              <w:rPr>
                <w:sz w:val="24"/>
                <w:szCs w:val="24"/>
              </w:rPr>
            </w:pPr>
            <w:r>
              <w:rPr>
                <w:sz w:val="24"/>
                <w:szCs w:val="24"/>
              </w:rPr>
              <w:t>18</w:t>
            </w:r>
            <w:r w:rsidRPr="00092FE6">
              <w:rPr>
                <w:sz w:val="24"/>
                <w:szCs w:val="24"/>
              </w:rPr>
              <w:t xml:space="preserve">,0% </w:t>
            </w:r>
            <w:r>
              <w:rPr>
                <w:sz w:val="24"/>
                <w:szCs w:val="24"/>
              </w:rPr>
              <w:t>28.07</w:t>
            </w:r>
            <w:r w:rsidRPr="00092FE6">
              <w:rPr>
                <w:sz w:val="24"/>
                <w:szCs w:val="24"/>
              </w:rPr>
              <w:t>.202</w:t>
            </w:r>
            <w:r>
              <w:rPr>
                <w:sz w:val="24"/>
                <w:szCs w:val="24"/>
              </w:rPr>
              <w:t>5</w:t>
            </w:r>
            <w:r w:rsidRPr="00092FE6">
              <w:rPr>
                <w:sz w:val="24"/>
                <w:szCs w:val="24"/>
              </w:rPr>
              <w:t xml:space="preserve"> – </w:t>
            </w:r>
            <w:r>
              <w:rPr>
                <w:sz w:val="24"/>
                <w:szCs w:val="24"/>
              </w:rPr>
              <w:t>14</w:t>
            </w:r>
            <w:r w:rsidRPr="00092FE6">
              <w:rPr>
                <w:sz w:val="24"/>
                <w:szCs w:val="24"/>
              </w:rPr>
              <w:t>.09.202</w:t>
            </w:r>
            <w:r>
              <w:rPr>
                <w:sz w:val="24"/>
                <w:szCs w:val="24"/>
              </w:rPr>
              <w:t>5</w:t>
            </w:r>
          </w:p>
          <w:p w14:paraId="1A9F80C4" w14:textId="7F2F6C33" w:rsidR="00AC3EF7" w:rsidRPr="00092FE6" w:rsidRDefault="00AC3EF7" w:rsidP="00AC3EF7">
            <w:pPr>
              <w:jc w:val="center"/>
              <w:rPr>
                <w:sz w:val="24"/>
                <w:szCs w:val="24"/>
              </w:rPr>
            </w:pPr>
            <w:r>
              <w:rPr>
                <w:sz w:val="24"/>
                <w:szCs w:val="24"/>
              </w:rPr>
              <w:t>17,0% 15.0</w:t>
            </w:r>
            <w:r w:rsidR="00A11CD1">
              <w:rPr>
                <w:sz w:val="24"/>
                <w:szCs w:val="24"/>
              </w:rPr>
              <w:t>9</w:t>
            </w:r>
            <w:r>
              <w:rPr>
                <w:sz w:val="24"/>
                <w:szCs w:val="24"/>
              </w:rPr>
              <w:t>.2025</w:t>
            </w:r>
            <w:r w:rsidR="00350FFD">
              <w:rPr>
                <w:sz w:val="24"/>
                <w:szCs w:val="24"/>
              </w:rPr>
              <w:t xml:space="preserve"> </w:t>
            </w:r>
            <w:r>
              <w:rPr>
                <w:sz w:val="24"/>
                <w:szCs w:val="24"/>
              </w:rPr>
              <w:t>-</w:t>
            </w:r>
            <w:r w:rsidR="00350FFD">
              <w:rPr>
                <w:sz w:val="24"/>
                <w:szCs w:val="24"/>
              </w:rPr>
              <w:t xml:space="preserve"> </w:t>
            </w:r>
            <w:r>
              <w:rPr>
                <w:sz w:val="24"/>
                <w:szCs w:val="24"/>
              </w:rPr>
              <w:t>30.09.2025</w:t>
            </w:r>
          </w:p>
          <w:p w14:paraId="319868CD" w14:textId="741B9E84" w:rsidR="007F3924" w:rsidRPr="00593D9E" w:rsidRDefault="00AC3EF7" w:rsidP="00AC3EF7">
            <w:pPr>
              <w:jc w:val="center"/>
              <w:rPr>
                <w:sz w:val="24"/>
                <w:szCs w:val="24"/>
              </w:rPr>
            </w:pPr>
            <w:r w:rsidRPr="00092FE6">
              <w:rPr>
                <w:sz w:val="24"/>
                <w:szCs w:val="24"/>
              </w:rPr>
              <w:t xml:space="preserve">Средневзвешенная по дням       </w:t>
            </w:r>
            <w:r>
              <w:rPr>
                <w:sz w:val="24"/>
                <w:szCs w:val="24"/>
              </w:rPr>
              <w:t xml:space="preserve">                  9 месяцев 2025</w:t>
            </w:r>
            <w:r w:rsidRPr="00092FE6">
              <w:rPr>
                <w:sz w:val="24"/>
                <w:szCs w:val="24"/>
              </w:rPr>
              <w:t xml:space="preserve"> года ставка Банка России – </w:t>
            </w:r>
            <w:r>
              <w:rPr>
                <w:sz w:val="24"/>
                <w:szCs w:val="24"/>
              </w:rPr>
              <w:t>20</w:t>
            </w:r>
            <w:r w:rsidRPr="00092FE6">
              <w:rPr>
                <w:sz w:val="24"/>
                <w:szCs w:val="24"/>
              </w:rPr>
              <w:t>,</w:t>
            </w:r>
            <w:r>
              <w:rPr>
                <w:sz w:val="24"/>
                <w:szCs w:val="24"/>
              </w:rPr>
              <w:t>05</w:t>
            </w:r>
            <w:r w:rsidRPr="00092FE6">
              <w:rPr>
                <w:sz w:val="24"/>
                <w:szCs w:val="24"/>
              </w:rPr>
              <w:t>%</w:t>
            </w:r>
          </w:p>
        </w:tc>
      </w:tr>
      <w:tr w:rsidR="007F3924" w:rsidRPr="00593D9E" w14:paraId="217C1CFC" w14:textId="77777777" w:rsidTr="00AC3EF7">
        <w:trPr>
          <w:trHeight w:val="391"/>
        </w:trPr>
        <w:tc>
          <w:tcPr>
            <w:tcW w:w="469" w:type="pct"/>
            <w:tcBorders>
              <w:top w:val="single" w:sz="4" w:space="0" w:color="auto"/>
              <w:left w:val="single" w:sz="4" w:space="0" w:color="auto"/>
              <w:bottom w:val="single" w:sz="4" w:space="0" w:color="auto"/>
              <w:right w:val="single" w:sz="4" w:space="0" w:color="auto"/>
            </w:tcBorders>
            <w:vAlign w:val="center"/>
            <w:hideMark/>
          </w:tcPr>
          <w:p w14:paraId="7F805B6E" w14:textId="77777777" w:rsidR="007F3924" w:rsidRPr="00593D9E" w:rsidRDefault="007F3924" w:rsidP="00DA0A52">
            <w:pPr>
              <w:ind w:left="-57" w:right="-57"/>
              <w:jc w:val="center"/>
              <w:rPr>
                <w:sz w:val="24"/>
                <w:szCs w:val="24"/>
              </w:rPr>
            </w:pPr>
            <w:r w:rsidRPr="00593D9E">
              <w:rPr>
                <w:sz w:val="24"/>
                <w:szCs w:val="24"/>
              </w:rPr>
              <w:t>18.11.</w:t>
            </w:r>
          </w:p>
        </w:tc>
        <w:tc>
          <w:tcPr>
            <w:tcW w:w="1869" w:type="pct"/>
            <w:tcBorders>
              <w:top w:val="single" w:sz="4" w:space="0" w:color="auto"/>
              <w:left w:val="nil"/>
              <w:bottom w:val="single" w:sz="4" w:space="0" w:color="auto"/>
              <w:right w:val="nil"/>
            </w:tcBorders>
            <w:hideMark/>
          </w:tcPr>
          <w:p w14:paraId="7A407B33" w14:textId="77777777" w:rsidR="007F3924" w:rsidRPr="00593D9E" w:rsidRDefault="007F3924" w:rsidP="00DA0A52">
            <w:pPr>
              <w:ind w:firstLine="13"/>
              <w:rPr>
                <w:sz w:val="24"/>
                <w:szCs w:val="24"/>
              </w:rPr>
            </w:pPr>
            <w:r w:rsidRPr="00593D9E">
              <w:rPr>
                <w:sz w:val="24"/>
                <w:szCs w:val="24"/>
              </w:rPr>
              <w:t>значения прогнозных индексов цен производителей промышленной продукции (ИЦП):</w:t>
            </w:r>
          </w:p>
          <w:p w14:paraId="16C357A1" w14:textId="77777777" w:rsidR="007F3924" w:rsidRPr="00593D9E" w:rsidRDefault="007F3924" w:rsidP="00DA0A52">
            <w:pPr>
              <w:rPr>
                <w:sz w:val="24"/>
                <w:szCs w:val="24"/>
              </w:rPr>
            </w:pPr>
            <w:r w:rsidRPr="00593D9E">
              <w:rPr>
                <w:sz w:val="24"/>
                <w:szCs w:val="24"/>
              </w:rPr>
              <w:t>2020 год</w:t>
            </w:r>
          </w:p>
          <w:p w14:paraId="5F0577F4" w14:textId="77777777" w:rsidR="007F3924" w:rsidRPr="00593D9E" w:rsidRDefault="007F3924" w:rsidP="00DA0A52">
            <w:pPr>
              <w:rPr>
                <w:sz w:val="24"/>
                <w:szCs w:val="24"/>
              </w:rPr>
            </w:pPr>
            <w:r w:rsidRPr="00593D9E">
              <w:rPr>
                <w:sz w:val="24"/>
                <w:szCs w:val="24"/>
              </w:rPr>
              <w:t>2021 год</w:t>
            </w:r>
          </w:p>
          <w:p w14:paraId="6FD7BBE1" w14:textId="77777777" w:rsidR="007F3924" w:rsidRPr="00593D9E" w:rsidRDefault="007F3924" w:rsidP="00DA0A52">
            <w:pPr>
              <w:rPr>
                <w:sz w:val="24"/>
                <w:szCs w:val="24"/>
              </w:rPr>
            </w:pPr>
            <w:r w:rsidRPr="00593D9E">
              <w:rPr>
                <w:sz w:val="24"/>
                <w:szCs w:val="24"/>
              </w:rPr>
              <w:t>2022 год</w:t>
            </w:r>
          </w:p>
          <w:p w14:paraId="424FAAB0" w14:textId="77777777" w:rsidR="007F3924" w:rsidRPr="00593D9E" w:rsidRDefault="007F3924" w:rsidP="00DA0A52">
            <w:pPr>
              <w:rPr>
                <w:sz w:val="24"/>
                <w:szCs w:val="24"/>
              </w:rPr>
            </w:pPr>
            <w:r w:rsidRPr="00593D9E">
              <w:rPr>
                <w:sz w:val="24"/>
                <w:szCs w:val="24"/>
              </w:rPr>
              <w:t>2023 год</w:t>
            </w:r>
          </w:p>
          <w:p w14:paraId="0553F6D6" w14:textId="77777777" w:rsidR="007F3924" w:rsidRPr="00593D9E" w:rsidRDefault="007F3924" w:rsidP="00DA0A52">
            <w:pPr>
              <w:rPr>
                <w:sz w:val="24"/>
                <w:szCs w:val="24"/>
              </w:rPr>
            </w:pPr>
            <w:r w:rsidRPr="00593D9E">
              <w:rPr>
                <w:sz w:val="24"/>
                <w:szCs w:val="24"/>
              </w:rPr>
              <w:t>2024 год</w:t>
            </w:r>
          </w:p>
          <w:p w14:paraId="0C66A2EF" w14:textId="77777777" w:rsidR="007F3924" w:rsidRDefault="007F3924" w:rsidP="00DA0A52">
            <w:pPr>
              <w:rPr>
                <w:sz w:val="24"/>
                <w:szCs w:val="24"/>
              </w:rPr>
            </w:pPr>
            <w:r w:rsidRPr="00593D9E">
              <w:rPr>
                <w:sz w:val="24"/>
                <w:szCs w:val="24"/>
              </w:rPr>
              <w:t>2025 год</w:t>
            </w:r>
          </w:p>
          <w:p w14:paraId="01311B81" w14:textId="0C0D9C42" w:rsidR="00AC3EF7" w:rsidRPr="00593D9E" w:rsidRDefault="00AC3EF7" w:rsidP="00DA0A52">
            <w:pPr>
              <w:rPr>
                <w:sz w:val="24"/>
                <w:szCs w:val="24"/>
              </w:rPr>
            </w:pPr>
            <w:r>
              <w:rPr>
                <w:sz w:val="24"/>
                <w:szCs w:val="24"/>
              </w:rPr>
              <w:t>2026 год</w:t>
            </w:r>
          </w:p>
        </w:tc>
        <w:tc>
          <w:tcPr>
            <w:tcW w:w="672" w:type="pct"/>
            <w:tcBorders>
              <w:top w:val="single" w:sz="4" w:space="0" w:color="auto"/>
              <w:left w:val="single" w:sz="4" w:space="0" w:color="auto"/>
              <w:bottom w:val="single" w:sz="4" w:space="0" w:color="auto"/>
              <w:right w:val="single" w:sz="4" w:space="0" w:color="auto"/>
            </w:tcBorders>
            <w:vAlign w:val="center"/>
            <w:hideMark/>
          </w:tcPr>
          <w:p w14:paraId="53F8DA56" w14:textId="77777777" w:rsidR="007F3924" w:rsidRPr="00593D9E" w:rsidRDefault="007F3924" w:rsidP="00DA0A52">
            <w:pPr>
              <w:jc w:val="center"/>
              <w:rPr>
                <w:sz w:val="24"/>
                <w:szCs w:val="24"/>
              </w:rPr>
            </w:pPr>
            <w:r w:rsidRPr="00593D9E">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tcPr>
          <w:p w14:paraId="0CDCF11C" w14:textId="77777777" w:rsidR="007F3924" w:rsidRPr="00593D9E" w:rsidRDefault="007F3924" w:rsidP="00DA0A52">
            <w:pPr>
              <w:jc w:val="center"/>
              <w:rPr>
                <w:sz w:val="24"/>
                <w:szCs w:val="24"/>
              </w:rPr>
            </w:pPr>
          </w:p>
          <w:p w14:paraId="131A7247" w14:textId="77777777" w:rsidR="007F3924" w:rsidRPr="00593D9E" w:rsidRDefault="007F3924" w:rsidP="00DA0A52">
            <w:pPr>
              <w:jc w:val="center"/>
              <w:rPr>
                <w:sz w:val="24"/>
                <w:szCs w:val="24"/>
              </w:rPr>
            </w:pPr>
          </w:p>
          <w:p w14:paraId="789EBC9F" w14:textId="77777777" w:rsidR="007F3924" w:rsidRPr="00593D9E" w:rsidRDefault="007F3924" w:rsidP="00DA0A52">
            <w:pPr>
              <w:jc w:val="center"/>
              <w:rPr>
                <w:sz w:val="24"/>
                <w:szCs w:val="24"/>
              </w:rPr>
            </w:pPr>
          </w:p>
          <w:p w14:paraId="72627A69" w14:textId="77777777" w:rsidR="00350FFD" w:rsidRDefault="00350FFD" w:rsidP="00AC3EF7">
            <w:pPr>
              <w:jc w:val="center"/>
              <w:rPr>
                <w:sz w:val="24"/>
                <w:szCs w:val="24"/>
              </w:rPr>
            </w:pPr>
          </w:p>
          <w:p w14:paraId="5C9CAB03" w14:textId="1F614A0C" w:rsidR="00AC3EF7" w:rsidRPr="00092FE6" w:rsidRDefault="00AC3EF7" w:rsidP="00AC3EF7">
            <w:pPr>
              <w:jc w:val="center"/>
              <w:rPr>
                <w:sz w:val="24"/>
                <w:szCs w:val="24"/>
              </w:rPr>
            </w:pPr>
            <w:r w:rsidRPr="00092FE6">
              <w:rPr>
                <w:sz w:val="24"/>
                <w:szCs w:val="24"/>
              </w:rPr>
              <w:t>-2,9%</w:t>
            </w:r>
          </w:p>
          <w:p w14:paraId="01596EC8" w14:textId="77777777" w:rsidR="00AC3EF7" w:rsidRPr="00092FE6" w:rsidRDefault="00AC3EF7" w:rsidP="00AC3EF7">
            <w:pPr>
              <w:jc w:val="center"/>
              <w:rPr>
                <w:sz w:val="24"/>
                <w:szCs w:val="24"/>
              </w:rPr>
            </w:pPr>
            <w:r w:rsidRPr="00092FE6">
              <w:rPr>
                <w:sz w:val="24"/>
                <w:szCs w:val="24"/>
              </w:rPr>
              <w:t>24,5%</w:t>
            </w:r>
          </w:p>
          <w:p w14:paraId="5EFB9638" w14:textId="77777777" w:rsidR="00AC3EF7" w:rsidRPr="00092FE6" w:rsidRDefault="00AC3EF7" w:rsidP="00AC3EF7">
            <w:pPr>
              <w:jc w:val="center"/>
              <w:rPr>
                <w:sz w:val="24"/>
                <w:szCs w:val="24"/>
              </w:rPr>
            </w:pPr>
            <w:r w:rsidRPr="00092FE6">
              <w:rPr>
                <w:sz w:val="24"/>
                <w:szCs w:val="24"/>
              </w:rPr>
              <w:t>11,4%</w:t>
            </w:r>
          </w:p>
          <w:p w14:paraId="74BEB896" w14:textId="77777777" w:rsidR="00AC3EF7" w:rsidRPr="00092FE6" w:rsidRDefault="00AC3EF7" w:rsidP="00AC3EF7">
            <w:pPr>
              <w:jc w:val="center"/>
              <w:rPr>
                <w:sz w:val="24"/>
                <w:szCs w:val="24"/>
              </w:rPr>
            </w:pPr>
            <w:r w:rsidRPr="00092FE6">
              <w:rPr>
                <w:sz w:val="24"/>
                <w:szCs w:val="24"/>
              </w:rPr>
              <w:t>4,0%</w:t>
            </w:r>
          </w:p>
          <w:p w14:paraId="53BC3A6B" w14:textId="77777777" w:rsidR="00AC3EF7" w:rsidRPr="00092FE6" w:rsidRDefault="00AC3EF7" w:rsidP="00AC3EF7">
            <w:pPr>
              <w:jc w:val="center"/>
              <w:rPr>
                <w:sz w:val="24"/>
                <w:szCs w:val="24"/>
              </w:rPr>
            </w:pPr>
            <w:r>
              <w:rPr>
                <w:sz w:val="24"/>
                <w:szCs w:val="24"/>
              </w:rPr>
              <w:t>12</w:t>
            </w:r>
            <w:r w:rsidRPr="00092FE6">
              <w:rPr>
                <w:sz w:val="24"/>
                <w:szCs w:val="24"/>
              </w:rPr>
              <w:t>,</w:t>
            </w:r>
            <w:r>
              <w:rPr>
                <w:sz w:val="24"/>
                <w:szCs w:val="24"/>
              </w:rPr>
              <w:t>1</w:t>
            </w:r>
            <w:r w:rsidRPr="00092FE6">
              <w:rPr>
                <w:sz w:val="24"/>
                <w:szCs w:val="24"/>
              </w:rPr>
              <w:t>%</w:t>
            </w:r>
          </w:p>
          <w:p w14:paraId="7719F24F" w14:textId="77777777" w:rsidR="00AC3EF7" w:rsidRDefault="00AC3EF7" w:rsidP="00AC3EF7">
            <w:pPr>
              <w:jc w:val="center"/>
              <w:rPr>
                <w:sz w:val="24"/>
                <w:szCs w:val="24"/>
              </w:rPr>
            </w:pPr>
            <w:r>
              <w:rPr>
                <w:sz w:val="24"/>
                <w:szCs w:val="24"/>
              </w:rPr>
              <w:t>3</w:t>
            </w:r>
            <w:r w:rsidRPr="00092FE6">
              <w:rPr>
                <w:sz w:val="24"/>
                <w:szCs w:val="24"/>
              </w:rPr>
              <w:t>,</w:t>
            </w:r>
            <w:r>
              <w:rPr>
                <w:sz w:val="24"/>
                <w:szCs w:val="24"/>
              </w:rPr>
              <w:t>0</w:t>
            </w:r>
            <w:r w:rsidRPr="00092FE6">
              <w:rPr>
                <w:sz w:val="24"/>
                <w:szCs w:val="24"/>
              </w:rPr>
              <w:t>%</w:t>
            </w:r>
          </w:p>
          <w:p w14:paraId="09807E5B" w14:textId="3971BFEE" w:rsidR="00AC3EF7" w:rsidRPr="00593D9E" w:rsidRDefault="00AC3EF7" w:rsidP="00AC3EF7">
            <w:pPr>
              <w:jc w:val="center"/>
              <w:rPr>
                <w:sz w:val="24"/>
                <w:szCs w:val="24"/>
              </w:rPr>
            </w:pPr>
            <w:r>
              <w:rPr>
                <w:sz w:val="24"/>
                <w:szCs w:val="24"/>
              </w:rPr>
              <w:t>6,1%</w:t>
            </w:r>
          </w:p>
        </w:tc>
      </w:tr>
      <w:tr w:rsidR="00AC3EF7" w:rsidRPr="00593D9E" w14:paraId="62BA8D59" w14:textId="77777777" w:rsidTr="00AC3EF7">
        <w:trPr>
          <w:trHeight w:val="1414"/>
        </w:trPr>
        <w:tc>
          <w:tcPr>
            <w:tcW w:w="469" w:type="pct"/>
            <w:tcBorders>
              <w:top w:val="single" w:sz="4" w:space="0" w:color="auto"/>
              <w:left w:val="single" w:sz="4" w:space="0" w:color="auto"/>
              <w:bottom w:val="single" w:sz="4" w:space="0" w:color="auto"/>
              <w:right w:val="single" w:sz="4" w:space="0" w:color="auto"/>
            </w:tcBorders>
            <w:vAlign w:val="center"/>
            <w:hideMark/>
          </w:tcPr>
          <w:p w14:paraId="3170C4AB" w14:textId="77777777" w:rsidR="00AC3EF7" w:rsidRPr="00593D9E" w:rsidRDefault="00AC3EF7" w:rsidP="00AC3EF7">
            <w:pPr>
              <w:ind w:left="-57" w:right="-57"/>
              <w:jc w:val="center"/>
              <w:rPr>
                <w:sz w:val="24"/>
                <w:szCs w:val="24"/>
              </w:rPr>
            </w:pPr>
            <w:r w:rsidRPr="00593D9E">
              <w:rPr>
                <w:sz w:val="24"/>
                <w:szCs w:val="24"/>
              </w:rPr>
              <w:t>19.</w:t>
            </w:r>
          </w:p>
        </w:tc>
        <w:tc>
          <w:tcPr>
            <w:tcW w:w="1869" w:type="pct"/>
            <w:tcBorders>
              <w:top w:val="single" w:sz="4" w:space="0" w:color="auto"/>
              <w:left w:val="nil"/>
              <w:bottom w:val="single" w:sz="4" w:space="0" w:color="auto"/>
              <w:right w:val="nil"/>
            </w:tcBorders>
            <w:hideMark/>
          </w:tcPr>
          <w:p w14:paraId="4E3594C9" w14:textId="77777777" w:rsidR="00AC3EF7" w:rsidRPr="00593D9E" w:rsidRDefault="00AC3EF7" w:rsidP="00AC3EF7">
            <w:pPr>
              <w:rPr>
                <w:sz w:val="24"/>
                <w:szCs w:val="24"/>
              </w:rPr>
            </w:pPr>
            <w:r w:rsidRPr="00593D9E">
              <w:rPr>
                <w:sz w:val="24"/>
                <w:szCs w:val="24"/>
              </w:rPr>
              <w:t>Величина составляющей предельного уровня цены на тепловую энергию (мощность), обеспечивающей компенсацию расходов на уплату налогов, в том числе:</w:t>
            </w:r>
          </w:p>
        </w:tc>
        <w:tc>
          <w:tcPr>
            <w:tcW w:w="672" w:type="pct"/>
            <w:tcBorders>
              <w:top w:val="single" w:sz="4" w:space="0" w:color="auto"/>
              <w:left w:val="single" w:sz="4" w:space="0" w:color="auto"/>
              <w:bottom w:val="single" w:sz="4" w:space="0" w:color="auto"/>
              <w:right w:val="single" w:sz="4" w:space="0" w:color="auto"/>
            </w:tcBorders>
            <w:vAlign w:val="center"/>
            <w:hideMark/>
          </w:tcPr>
          <w:p w14:paraId="7899B37D" w14:textId="77777777" w:rsidR="00AC3EF7" w:rsidRPr="00593D9E" w:rsidRDefault="00AC3EF7" w:rsidP="00AC3EF7">
            <w:pPr>
              <w:jc w:val="center"/>
              <w:rPr>
                <w:sz w:val="24"/>
                <w:szCs w:val="24"/>
              </w:rPr>
            </w:pPr>
            <w:r w:rsidRPr="00593D9E">
              <w:rPr>
                <w:sz w:val="24"/>
                <w:szCs w:val="24"/>
              </w:rPr>
              <w:t>руб./Гкал</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B87C5C3" w14:textId="5AB5C18F" w:rsidR="00AC3EF7" w:rsidRPr="00593D9E" w:rsidRDefault="00AC3EF7" w:rsidP="00AC3EF7">
            <w:pPr>
              <w:ind w:left="135"/>
              <w:jc w:val="center"/>
              <w:rPr>
                <w:sz w:val="24"/>
                <w:szCs w:val="24"/>
              </w:rPr>
            </w:pPr>
            <w:r>
              <w:rPr>
                <w:sz w:val="24"/>
                <w:szCs w:val="24"/>
              </w:rPr>
              <w:t>567,97</w:t>
            </w:r>
          </w:p>
        </w:tc>
      </w:tr>
      <w:tr w:rsidR="00AC3EF7" w:rsidRPr="00593D9E" w14:paraId="7B9362F8" w14:textId="77777777" w:rsidTr="00AC3EF7">
        <w:trPr>
          <w:trHeight w:val="417"/>
        </w:trPr>
        <w:tc>
          <w:tcPr>
            <w:tcW w:w="469" w:type="pct"/>
            <w:tcBorders>
              <w:top w:val="single" w:sz="4" w:space="0" w:color="auto"/>
              <w:left w:val="single" w:sz="4" w:space="0" w:color="auto"/>
              <w:bottom w:val="single" w:sz="4" w:space="0" w:color="auto"/>
              <w:right w:val="single" w:sz="4" w:space="0" w:color="auto"/>
            </w:tcBorders>
            <w:vAlign w:val="center"/>
            <w:hideMark/>
          </w:tcPr>
          <w:p w14:paraId="29CD826C" w14:textId="77777777" w:rsidR="00AC3EF7" w:rsidRPr="00593D9E" w:rsidRDefault="00AC3EF7" w:rsidP="00AC3EF7">
            <w:pPr>
              <w:ind w:left="-57" w:right="-57"/>
              <w:jc w:val="center"/>
              <w:rPr>
                <w:sz w:val="24"/>
                <w:szCs w:val="24"/>
              </w:rPr>
            </w:pPr>
            <w:r w:rsidRPr="00593D9E">
              <w:rPr>
                <w:sz w:val="24"/>
                <w:szCs w:val="24"/>
              </w:rPr>
              <w:t>19.1.</w:t>
            </w:r>
          </w:p>
        </w:tc>
        <w:tc>
          <w:tcPr>
            <w:tcW w:w="1869" w:type="pct"/>
            <w:tcBorders>
              <w:top w:val="single" w:sz="4" w:space="0" w:color="auto"/>
              <w:left w:val="nil"/>
              <w:bottom w:val="single" w:sz="4" w:space="0" w:color="auto"/>
              <w:right w:val="nil"/>
            </w:tcBorders>
            <w:hideMark/>
          </w:tcPr>
          <w:p w14:paraId="4C114313" w14:textId="77777777" w:rsidR="00AC3EF7" w:rsidRPr="00593D9E" w:rsidRDefault="00AC3EF7" w:rsidP="00AC3EF7">
            <w:pPr>
              <w:rPr>
                <w:sz w:val="24"/>
                <w:szCs w:val="24"/>
              </w:rPr>
            </w:pPr>
            <w:r w:rsidRPr="00593D9E">
              <w:rPr>
                <w:sz w:val="24"/>
                <w:szCs w:val="24"/>
              </w:rPr>
              <w:t xml:space="preserve">величина расходов на уплату налога на прибыль от деятельности, связанной с производством и поставкой тепловой энергии (мощности) </w:t>
            </w:r>
          </w:p>
        </w:tc>
        <w:tc>
          <w:tcPr>
            <w:tcW w:w="672" w:type="pct"/>
            <w:tcBorders>
              <w:top w:val="single" w:sz="4" w:space="0" w:color="auto"/>
              <w:left w:val="single" w:sz="4" w:space="0" w:color="auto"/>
              <w:bottom w:val="single" w:sz="4" w:space="0" w:color="auto"/>
              <w:right w:val="single" w:sz="4" w:space="0" w:color="auto"/>
            </w:tcBorders>
            <w:vAlign w:val="center"/>
            <w:hideMark/>
          </w:tcPr>
          <w:p w14:paraId="4D470193" w14:textId="77777777" w:rsidR="00AC3EF7" w:rsidRPr="00593D9E" w:rsidRDefault="00AC3EF7" w:rsidP="00AC3EF7">
            <w:pPr>
              <w:jc w:val="center"/>
              <w:rPr>
                <w:sz w:val="24"/>
                <w:szCs w:val="24"/>
              </w:rPr>
            </w:pPr>
            <w:r w:rsidRPr="00593D9E">
              <w:rPr>
                <w:sz w:val="24"/>
                <w:szCs w:val="24"/>
              </w:rPr>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8143DCB" w14:textId="7870BBFA" w:rsidR="00AC3EF7" w:rsidRPr="00593D9E" w:rsidRDefault="00AC3EF7" w:rsidP="00AC3EF7">
            <w:pPr>
              <w:ind w:left="135"/>
              <w:jc w:val="center"/>
              <w:rPr>
                <w:sz w:val="24"/>
                <w:szCs w:val="24"/>
              </w:rPr>
            </w:pPr>
            <w:r>
              <w:rPr>
                <w:sz w:val="24"/>
                <w:szCs w:val="24"/>
              </w:rPr>
              <w:t>9 673,68</w:t>
            </w:r>
          </w:p>
        </w:tc>
      </w:tr>
      <w:tr w:rsidR="007F3924" w:rsidRPr="00593D9E" w14:paraId="77654B93" w14:textId="77777777" w:rsidTr="00AC3EF7">
        <w:trPr>
          <w:trHeight w:val="777"/>
        </w:trPr>
        <w:tc>
          <w:tcPr>
            <w:tcW w:w="469" w:type="pct"/>
            <w:tcBorders>
              <w:top w:val="single" w:sz="4" w:space="0" w:color="auto"/>
              <w:left w:val="single" w:sz="4" w:space="0" w:color="auto"/>
              <w:bottom w:val="single" w:sz="4" w:space="0" w:color="auto"/>
              <w:right w:val="single" w:sz="4" w:space="0" w:color="auto"/>
            </w:tcBorders>
            <w:vAlign w:val="center"/>
            <w:hideMark/>
          </w:tcPr>
          <w:p w14:paraId="6048B635" w14:textId="77777777" w:rsidR="007F3924" w:rsidRPr="00593D9E" w:rsidRDefault="007F3924" w:rsidP="00DA0A52">
            <w:pPr>
              <w:ind w:left="-57" w:right="-57"/>
              <w:jc w:val="center"/>
              <w:rPr>
                <w:sz w:val="24"/>
                <w:szCs w:val="24"/>
              </w:rPr>
            </w:pPr>
            <w:r w:rsidRPr="00593D9E">
              <w:rPr>
                <w:sz w:val="24"/>
                <w:szCs w:val="24"/>
              </w:rPr>
              <w:t>19.2.</w:t>
            </w:r>
          </w:p>
        </w:tc>
        <w:tc>
          <w:tcPr>
            <w:tcW w:w="1869" w:type="pct"/>
            <w:tcBorders>
              <w:top w:val="single" w:sz="4" w:space="0" w:color="auto"/>
              <w:left w:val="nil"/>
              <w:bottom w:val="single" w:sz="4" w:space="0" w:color="auto"/>
              <w:right w:val="nil"/>
            </w:tcBorders>
            <w:hideMark/>
          </w:tcPr>
          <w:p w14:paraId="608301AB" w14:textId="77777777" w:rsidR="007F3924" w:rsidRPr="00593D9E" w:rsidRDefault="007F3924" w:rsidP="00DA0A52">
            <w:pPr>
              <w:rPr>
                <w:sz w:val="24"/>
                <w:szCs w:val="24"/>
              </w:rPr>
            </w:pPr>
            <w:r w:rsidRPr="00593D9E">
              <w:rPr>
                <w:sz w:val="24"/>
                <w:szCs w:val="24"/>
              </w:rPr>
              <w:t>величина ставки налога на прибыль от указанной деятельности</w:t>
            </w:r>
          </w:p>
        </w:tc>
        <w:tc>
          <w:tcPr>
            <w:tcW w:w="672" w:type="pct"/>
            <w:tcBorders>
              <w:top w:val="single" w:sz="4" w:space="0" w:color="auto"/>
              <w:left w:val="single" w:sz="4" w:space="0" w:color="auto"/>
              <w:bottom w:val="single" w:sz="4" w:space="0" w:color="auto"/>
              <w:right w:val="single" w:sz="4" w:space="0" w:color="auto"/>
            </w:tcBorders>
            <w:vAlign w:val="center"/>
            <w:hideMark/>
          </w:tcPr>
          <w:p w14:paraId="1CE3E4F9" w14:textId="77777777" w:rsidR="007F3924" w:rsidRPr="00593D9E" w:rsidRDefault="007F3924" w:rsidP="00DA0A52">
            <w:pPr>
              <w:jc w:val="center"/>
              <w:rPr>
                <w:sz w:val="24"/>
                <w:szCs w:val="24"/>
              </w:rPr>
            </w:pPr>
            <w:r w:rsidRPr="00593D9E">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6DD3F4DA" w14:textId="77777777" w:rsidR="007F3924" w:rsidRPr="00593D9E" w:rsidRDefault="007F3924" w:rsidP="00DA0A52">
            <w:pPr>
              <w:jc w:val="center"/>
              <w:rPr>
                <w:sz w:val="24"/>
                <w:szCs w:val="24"/>
              </w:rPr>
            </w:pPr>
            <w:r w:rsidRPr="00593D9E">
              <w:rPr>
                <w:sz w:val="24"/>
                <w:szCs w:val="24"/>
              </w:rPr>
              <w:t>25</w:t>
            </w:r>
          </w:p>
        </w:tc>
      </w:tr>
      <w:tr w:rsidR="007F3924" w:rsidRPr="00593D9E" w14:paraId="40B65A69" w14:textId="77777777" w:rsidTr="00AC3EF7">
        <w:trPr>
          <w:trHeight w:val="422"/>
        </w:trPr>
        <w:tc>
          <w:tcPr>
            <w:tcW w:w="469" w:type="pct"/>
            <w:tcBorders>
              <w:top w:val="single" w:sz="4" w:space="0" w:color="auto"/>
              <w:left w:val="single" w:sz="4" w:space="0" w:color="auto"/>
              <w:bottom w:val="single" w:sz="4" w:space="0" w:color="auto"/>
              <w:right w:val="single" w:sz="4" w:space="0" w:color="auto"/>
            </w:tcBorders>
            <w:vAlign w:val="center"/>
            <w:hideMark/>
          </w:tcPr>
          <w:p w14:paraId="04113453" w14:textId="77777777" w:rsidR="007F3924" w:rsidRPr="00593D9E" w:rsidRDefault="007F3924" w:rsidP="00DA0A52">
            <w:pPr>
              <w:ind w:left="-57" w:right="-57"/>
              <w:jc w:val="center"/>
              <w:rPr>
                <w:sz w:val="24"/>
                <w:szCs w:val="24"/>
              </w:rPr>
            </w:pPr>
            <w:r w:rsidRPr="00593D9E">
              <w:rPr>
                <w:sz w:val="24"/>
                <w:szCs w:val="24"/>
              </w:rPr>
              <w:t>19.3.</w:t>
            </w:r>
          </w:p>
        </w:tc>
        <w:tc>
          <w:tcPr>
            <w:tcW w:w="1869" w:type="pct"/>
            <w:tcBorders>
              <w:top w:val="single" w:sz="4" w:space="0" w:color="auto"/>
              <w:left w:val="nil"/>
              <w:bottom w:val="single" w:sz="4" w:space="0" w:color="auto"/>
              <w:right w:val="nil"/>
            </w:tcBorders>
            <w:hideMark/>
          </w:tcPr>
          <w:p w14:paraId="2311199D" w14:textId="77777777" w:rsidR="007F3924" w:rsidRPr="00593D9E" w:rsidRDefault="007F3924" w:rsidP="00DA0A52">
            <w:pPr>
              <w:rPr>
                <w:sz w:val="24"/>
                <w:szCs w:val="24"/>
              </w:rPr>
            </w:pPr>
            <w:r w:rsidRPr="00593D9E">
              <w:rPr>
                <w:sz w:val="24"/>
                <w:szCs w:val="24"/>
              </w:rPr>
              <w:t xml:space="preserve">величина расходов на уплату налога на имущество </w:t>
            </w:r>
          </w:p>
        </w:tc>
        <w:tc>
          <w:tcPr>
            <w:tcW w:w="672" w:type="pct"/>
            <w:tcBorders>
              <w:top w:val="single" w:sz="4" w:space="0" w:color="auto"/>
              <w:left w:val="single" w:sz="4" w:space="0" w:color="auto"/>
              <w:bottom w:val="single" w:sz="4" w:space="0" w:color="auto"/>
              <w:right w:val="single" w:sz="4" w:space="0" w:color="auto"/>
            </w:tcBorders>
            <w:vAlign w:val="center"/>
            <w:hideMark/>
          </w:tcPr>
          <w:p w14:paraId="62105E1F" w14:textId="77777777" w:rsidR="007F3924" w:rsidRPr="00593D9E" w:rsidRDefault="007F3924" w:rsidP="00DA0A52">
            <w:pPr>
              <w:jc w:val="center"/>
              <w:rPr>
                <w:sz w:val="24"/>
                <w:szCs w:val="24"/>
              </w:rPr>
            </w:pPr>
            <w:r w:rsidRPr="00593D9E">
              <w:rPr>
                <w:sz w:val="24"/>
                <w:szCs w:val="24"/>
              </w:rPr>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8F7AD0B" w14:textId="7E928B93" w:rsidR="007F3924" w:rsidRPr="00593D9E" w:rsidRDefault="00AC3EF7" w:rsidP="00DA0A52">
            <w:pPr>
              <w:ind w:left="135"/>
              <w:jc w:val="center"/>
              <w:rPr>
                <w:sz w:val="24"/>
                <w:szCs w:val="24"/>
              </w:rPr>
            </w:pPr>
            <w:r>
              <w:rPr>
                <w:sz w:val="24"/>
                <w:szCs w:val="24"/>
              </w:rPr>
              <w:t>2 318,23</w:t>
            </w:r>
          </w:p>
        </w:tc>
      </w:tr>
      <w:tr w:rsidR="007F3924" w:rsidRPr="00593D9E" w14:paraId="5740D828" w14:textId="77777777" w:rsidTr="00AC3EF7">
        <w:tc>
          <w:tcPr>
            <w:tcW w:w="469" w:type="pct"/>
            <w:tcBorders>
              <w:top w:val="single" w:sz="4" w:space="0" w:color="auto"/>
              <w:left w:val="single" w:sz="4" w:space="0" w:color="auto"/>
              <w:bottom w:val="single" w:sz="4" w:space="0" w:color="auto"/>
              <w:right w:val="single" w:sz="4" w:space="0" w:color="auto"/>
            </w:tcBorders>
            <w:vAlign w:val="center"/>
            <w:hideMark/>
          </w:tcPr>
          <w:p w14:paraId="2EB738B3" w14:textId="77777777" w:rsidR="007F3924" w:rsidRPr="00593D9E" w:rsidRDefault="007F3924" w:rsidP="00DA0A52">
            <w:pPr>
              <w:ind w:left="-57" w:right="-57"/>
              <w:jc w:val="center"/>
              <w:rPr>
                <w:b/>
                <w:sz w:val="24"/>
                <w:szCs w:val="24"/>
              </w:rPr>
            </w:pPr>
            <w:r w:rsidRPr="00593D9E">
              <w:rPr>
                <w:sz w:val="24"/>
                <w:szCs w:val="24"/>
              </w:rPr>
              <w:lastRenderedPageBreak/>
              <w:t>19.4.</w:t>
            </w:r>
          </w:p>
        </w:tc>
        <w:tc>
          <w:tcPr>
            <w:tcW w:w="1869" w:type="pct"/>
            <w:tcBorders>
              <w:top w:val="single" w:sz="4" w:space="0" w:color="auto"/>
              <w:left w:val="nil"/>
              <w:bottom w:val="single" w:sz="4" w:space="0" w:color="auto"/>
              <w:right w:val="nil"/>
            </w:tcBorders>
            <w:hideMark/>
          </w:tcPr>
          <w:p w14:paraId="4606FA9A" w14:textId="77777777" w:rsidR="007F3924" w:rsidRPr="00593D9E" w:rsidRDefault="007F3924" w:rsidP="00DA0A52">
            <w:pPr>
              <w:ind w:firstLine="13"/>
              <w:rPr>
                <w:b/>
                <w:sz w:val="24"/>
                <w:szCs w:val="24"/>
              </w:rPr>
            </w:pPr>
            <w:r w:rsidRPr="00593D9E">
              <w:rPr>
                <w:sz w:val="24"/>
                <w:szCs w:val="24"/>
              </w:rPr>
              <w:t>величина ставки налога на имущество</w:t>
            </w:r>
          </w:p>
        </w:tc>
        <w:tc>
          <w:tcPr>
            <w:tcW w:w="672" w:type="pct"/>
            <w:tcBorders>
              <w:top w:val="single" w:sz="4" w:space="0" w:color="auto"/>
              <w:left w:val="single" w:sz="4" w:space="0" w:color="auto"/>
              <w:bottom w:val="single" w:sz="4" w:space="0" w:color="auto"/>
              <w:right w:val="single" w:sz="4" w:space="0" w:color="auto"/>
            </w:tcBorders>
            <w:vAlign w:val="center"/>
            <w:hideMark/>
          </w:tcPr>
          <w:p w14:paraId="14C8BC0A" w14:textId="77777777" w:rsidR="007F3924" w:rsidRPr="00593D9E" w:rsidRDefault="007F3924" w:rsidP="00DA0A52">
            <w:pPr>
              <w:jc w:val="center"/>
              <w:rPr>
                <w:sz w:val="24"/>
                <w:szCs w:val="24"/>
              </w:rPr>
            </w:pPr>
            <w:r w:rsidRPr="00593D9E">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3E29A28" w14:textId="77777777" w:rsidR="007F3924" w:rsidRPr="00593D9E" w:rsidRDefault="007F3924" w:rsidP="00DA0A52">
            <w:pPr>
              <w:jc w:val="center"/>
              <w:rPr>
                <w:sz w:val="24"/>
                <w:szCs w:val="24"/>
              </w:rPr>
            </w:pPr>
            <w:r w:rsidRPr="00593D9E">
              <w:rPr>
                <w:sz w:val="24"/>
                <w:szCs w:val="24"/>
              </w:rPr>
              <w:t>2,2</w:t>
            </w:r>
          </w:p>
        </w:tc>
      </w:tr>
      <w:tr w:rsidR="007F3924" w:rsidRPr="00593D9E" w14:paraId="5134D4E3" w14:textId="77777777" w:rsidTr="00AC3EF7">
        <w:tc>
          <w:tcPr>
            <w:tcW w:w="469" w:type="pct"/>
            <w:tcBorders>
              <w:top w:val="single" w:sz="4" w:space="0" w:color="auto"/>
              <w:left w:val="single" w:sz="4" w:space="0" w:color="auto"/>
              <w:bottom w:val="single" w:sz="4" w:space="0" w:color="auto"/>
              <w:right w:val="single" w:sz="4" w:space="0" w:color="auto"/>
            </w:tcBorders>
            <w:vAlign w:val="center"/>
            <w:hideMark/>
          </w:tcPr>
          <w:p w14:paraId="6DB15876" w14:textId="77777777" w:rsidR="007F3924" w:rsidRPr="00593D9E" w:rsidRDefault="007F3924" w:rsidP="00DA0A52">
            <w:pPr>
              <w:ind w:left="-57" w:right="-57"/>
              <w:jc w:val="center"/>
              <w:rPr>
                <w:sz w:val="24"/>
                <w:szCs w:val="24"/>
              </w:rPr>
            </w:pPr>
            <w:r w:rsidRPr="00593D9E">
              <w:rPr>
                <w:sz w:val="24"/>
                <w:szCs w:val="24"/>
              </w:rPr>
              <w:t>19.5.</w:t>
            </w:r>
          </w:p>
        </w:tc>
        <w:tc>
          <w:tcPr>
            <w:tcW w:w="1869" w:type="pct"/>
            <w:tcBorders>
              <w:top w:val="single" w:sz="4" w:space="0" w:color="auto"/>
              <w:left w:val="nil"/>
              <w:bottom w:val="single" w:sz="4" w:space="0" w:color="auto"/>
              <w:right w:val="nil"/>
            </w:tcBorders>
            <w:hideMark/>
          </w:tcPr>
          <w:p w14:paraId="479B9037" w14:textId="77777777" w:rsidR="007F3924" w:rsidRPr="00593D9E" w:rsidRDefault="007F3924" w:rsidP="00DA0A52">
            <w:pPr>
              <w:rPr>
                <w:sz w:val="24"/>
                <w:szCs w:val="24"/>
              </w:rPr>
            </w:pPr>
            <w:r w:rsidRPr="00593D9E">
              <w:rPr>
                <w:sz w:val="24"/>
                <w:szCs w:val="24"/>
              </w:rPr>
              <w:t xml:space="preserve">величина расходов на уплату земельного налога </w:t>
            </w:r>
          </w:p>
        </w:tc>
        <w:tc>
          <w:tcPr>
            <w:tcW w:w="672" w:type="pct"/>
            <w:tcBorders>
              <w:top w:val="single" w:sz="4" w:space="0" w:color="auto"/>
              <w:left w:val="single" w:sz="4" w:space="0" w:color="auto"/>
              <w:bottom w:val="single" w:sz="4" w:space="0" w:color="auto"/>
              <w:right w:val="single" w:sz="4" w:space="0" w:color="auto"/>
            </w:tcBorders>
            <w:vAlign w:val="center"/>
            <w:hideMark/>
          </w:tcPr>
          <w:p w14:paraId="35F876CE" w14:textId="77777777" w:rsidR="007F3924" w:rsidRPr="00593D9E" w:rsidRDefault="007F3924" w:rsidP="00DA0A52">
            <w:pPr>
              <w:jc w:val="center"/>
              <w:rPr>
                <w:sz w:val="24"/>
                <w:szCs w:val="24"/>
              </w:rPr>
            </w:pPr>
            <w:r w:rsidRPr="00593D9E">
              <w:rPr>
                <w:sz w:val="24"/>
                <w:szCs w:val="24"/>
              </w:rPr>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7F29B19" w14:textId="1ADB865B" w:rsidR="007F3924" w:rsidRPr="00593D9E" w:rsidRDefault="00AC3EF7" w:rsidP="00DA0A52">
            <w:pPr>
              <w:ind w:left="135"/>
              <w:jc w:val="center"/>
              <w:rPr>
                <w:sz w:val="24"/>
                <w:szCs w:val="24"/>
              </w:rPr>
            </w:pPr>
            <w:r>
              <w:rPr>
                <w:sz w:val="24"/>
                <w:szCs w:val="24"/>
              </w:rPr>
              <w:t>1,10</w:t>
            </w:r>
          </w:p>
        </w:tc>
      </w:tr>
      <w:tr w:rsidR="007F3924" w:rsidRPr="00593D9E" w14:paraId="0CE00226" w14:textId="77777777" w:rsidTr="00AC3EF7">
        <w:tc>
          <w:tcPr>
            <w:tcW w:w="469" w:type="pct"/>
            <w:tcBorders>
              <w:top w:val="single" w:sz="4" w:space="0" w:color="auto"/>
              <w:left w:val="single" w:sz="4" w:space="0" w:color="auto"/>
              <w:bottom w:val="single" w:sz="4" w:space="0" w:color="auto"/>
              <w:right w:val="single" w:sz="4" w:space="0" w:color="auto"/>
            </w:tcBorders>
            <w:vAlign w:val="center"/>
            <w:hideMark/>
          </w:tcPr>
          <w:p w14:paraId="72D7FB41" w14:textId="77777777" w:rsidR="007F3924" w:rsidRPr="00593D9E" w:rsidRDefault="007F3924" w:rsidP="00DA0A52">
            <w:pPr>
              <w:ind w:left="-57" w:right="-57"/>
              <w:jc w:val="center"/>
              <w:rPr>
                <w:sz w:val="24"/>
                <w:szCs w:val="24"/>
              </w:rPr>
            </w:pPr>
            <w:r w:rsidRPr="00593D9E">
              <w:rPr>
                <w:sz w:val="24"/>
                <w:szCs w:val="24"/>
              </w:rPr>
              <w:t>19.6.</w:t>
            </w:r>
          </w:p>
        </w:tc>
        <w:tc>
          <w:tcPr>
            <w:tcW w:w="1869" w:type="pct"/>
            <w:tcBorders>
              <w:top w:val="single" w:sz="4" w:space="0" w:color="auto"/>
              <w:left w:val="nil"/>
              <w:bottom w:val="single" w:sz="4" w:space="0" w:color="auto"/>
              <w:right w:val="nil"/>
            </w:tcBorders>
            <w:hideMark/>
          </w:tcPr>
          <w:p w14:paraId="62CED0F1" w14:textId="77777777" w:rsidR="007F3924" w:rsidRPr="00593D9E" w:rsidRDefault="007F3924" w:rsidP="00DA0A52">
            <w:pPr>
              <w:rPr>
                <w:sz w:val="24"/>
                <w:szCs w:val="24"/>
              </w:rPr>
            </w:pPr>
            <w:r w:rsidRPr="00593D9E">
              <w:rPr>
                <w:sz w:val="24"/>
                <w:szCs w:val="24"/>
              </w:rPr>
              <w:t>величина ставки земельного налога</w:t>
            </w:r>
          </w:p>
        </w:tc>
        <w:tc>
          <w:tcPr>
            <w:tcW w:w="672" w:type="pct"/>
            <w:tcBorders>
              <w:top w:val="single" w:sz="4" w:space="0" w:color="auto"/>
              <w:left w:val="single" w:sz="4" w:space="0" w:color="auto"/>
              <w:bottom w:val="single" w:sz="4" w:space="0" w:color="auto"/>
              <w:right w:val="single" w:sz="4" w:space="0" w:color="auto"/>
            </w:tcBorders>
            <w:vAlign w:val="center"/>
            <w:hideMark/>
          </w:tcPr>
          <w:p w14:paraId="33328FC8" w14:textId="77777777" w:rsidR="007F3924" w:rsidRPr="00593D9E" w:rsidRDefault="007F3924" w:rsidP="00DA0A52">
            <w:pPr>
              <w:jc w:val="center"/>
              <w:rPr>
                <w:sz w:val="24"/>
                <w:szCs w:val="24"/>
              </w:rPr>
            </w:pPr>
            <w:r w:rsidRPr="00593D9E">
              <w:rPr>
                <w:sz w:val="24"/>
                <w:szCs w:val="24"/>
              </w:rPr>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5C2CA84" w14:textId="77777777" w:rsidR="007F3924" w:rsidRPr="00593D9E" w:rsidRDefault="007F3924" w:rsidP="00DA0A52">
            <w:pPr>
              <w:jc w:val="center"/>
              <w:rPr>
                <w:sz w:val="24"/>
                <w:szCs w:val="24"/>
              </w:rPr>
            </w:pPr>
            <w:r w:rsidRPr="00593D9E">
              <w:rPr>
                <w:sz w:val="24"/>
                <w:szCs w:val="24"/>
              </w:rPr>
              <w:t>0,3</w:t>
            </w:r>
          </w:p>
        </w:tc>
      </w:tr>
      <w:tr w:rsidR="007F3924" w:rsidRPr="00593D9E" w14:paraId="31B8CC13" w14:textId="77777777" w:rsidTr="00AC3EF7">
        <w:tc>
          <w:tcPr>
            <w:tcW w:w="469" w:type="pct"/>
            <w:tcBorders>
              <w:top w:val="single" w:sz="4" w:space="0" w:color="auto"/>
              <w:left w:val="single" w:sz="4" w:space="0" w:color="auto"/>
              <w:bottom w:val="single" w:sz="4" w:space="0" w:color="auto"/>
              <w:right w:val="single" w:sz="4" w:space="0" w:color="auto"/>
            </w:tcBorders>
            <w:vAlign w:val="center"/>
            <w:hideMark/>
          </w:tcPr>
          <w:p w14:paraId="08BF1744" w14:textId="77777777" w:rsidR="007F3924" w:rsidRPr="00593D9E" w:rsidRDefault="007F3924" w:rsidP="00DA0A52">
            <w:pPr>
              <w:ind w:left="-57" w:right="-57"/>
              <w:jc w:val="center"/>
              <w:rPr>
                <w:sz w:val="24"/>
                <w:szCs w:val="24"/>
              </w:rPr>
            </w:pPr>
            <w:r w:rsidRPr="00593D9E">
              <w:rPr>
                <w:sz w:val="24"/>
                <w:szCs w:val="24"/>
              </w:rPr>
              <w:t>19.7.</w:t>
            </w:r>
          </w:p>
        </w:tc>
        <w:tc>
          <w:tcPr>
            <w:tcW w:w="1869" w:type="pct"/>
            <w:tcBorders>
              <w:top w:val="single" w:sz="4" w:space="0" w:color="auto"/>
              <w:left w:val="nil"/>
              <w:bottom w:val="single" w:sz="4" w:space="0" w:color="auto"/>
              <w:right w:val="nil"/>
            </w:tcBorders>
            <w:hideMark/>
          </w:tcPr>
          <w:p w14:paraId="25EC4CAB" w14:textId="77777777" w:rsidR="007F3924" w:rsidRPr="00593D9E" w:rsidRDefault="007F3924" w:rsidP="00DA0A52">
            <w:pPr>
              <w:rPr>
                <w:sz w:val="24"/>
                <w:szCs w:val="24"/>
              </w:rPr>
            </w:pPr>
            <w:r w:rsidRPr="00593D9E">
              <w:rPr>
                <w:sz w:val="24"/>
                <w:szCs w:val="24"/>
              </w:rPr>
              <w:t>величина кадастровой стоимости земельного участка</w:t>
            </w:r>
          </w:p>
        </w:tc>
        <w:tc>
          <w:tcPr>
            <w:tcW w:w="672" w:type="pct"/>
            <w:tcBorders>
              <w:top w:val="single" w:sz="4" w:space="0" w:color="auto"/>
              <w:left w:val="single" w:sz="4" w:space="0" w:color="auto"/>
              <w:bottom w:val="single" w:sz="4" w:space="0" w:color="auto"/>
              <w:right w:val="single" w:sz="4" w:space="0" w:color="auto"/>
            </w:tcBorders>
            <w:vAlign w:val="center"/>
            <w:hideMark/>
          </w:tcPr>
          <w:p w14:paraId="7546021A" w14:textId="77777777" w:rsidR="007F3924" w:rsidRPr="00593D9E" w:rsidRDefault="007F3924" w:rsidP="00DA0A52">
            <w:pPr>
              <w:jc w:val="center"/>
              <w:rPr>
                <w:sz w:val="24"/>
                <w:szCs w:val="24"/>
              </w:rPr>
            </w:pPr>
            <w:r w:rsidRPr="00593D9E">
              <w:rPr>
                <w:sz w:val="24"/>
                <w:szCs w:val="24"/>
              </w:rPr>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9CB9250" w14:textId="3CB21D29" w:rsidR="007F3924" w:rsidRPr="00593D9E" w:rsidRDefault="00AC3EF7" w:rsidP="00DA0A52">
            <w:pPr>
              <w:ind w:left="135"/>
              <w:jc w:val="center"/>
              <w:rPr>
                <w:rFonts w:ascii="Tahoma" w:hAnsi="Tahoma" w:cs="Tahoma"/>
                <w:color w:val="000000"/>
              </w:rPr>
            </w:pPr>
            <w:r>
              <w:rPr>
                <w:sz w:val="24"/>
                <w:szCs w:val="24"/>
              </w:rPr>
              <w:t>367,10</w:t>
            </w:r>
          </w:p>
        </w:tc>
      </w:tr>
      <w:tr w:rsidR="00AC3EF7" w:rsidRPr="00593D9E" w14:paraId="0FA8E69D" w14:textId="77777777" w:rsidTr="00AC3EF7">
        <w:tc>
          <w:tcPr>
            <w:tcW w:w="469" w:type="pct"/>
            <w:tcBorders>
              <w:top w:val="single" w:sz="4" w:space="0" w:color="auto"/>
              <w:left w:val="single" w:sz="4" w:space="0" w:color="auto"/>
              <w:bottom w:val="single" w:sz="4" w:space="0" w:color="auto"/>
              <w:right w:val="single" w:sz="4" w:space="0" w:color="auto"/>
            </w:tcBorders>
            <w:vAlign w:val="center"/>
            <w:hideMark/>
          </w:tcPr>
          <w:p w14:paraId="1979B38C" w14:textId="77777777" w:rsidR="00AC3EF7" w:rsidRPr="00593D9E" w:rsidRDefault="00AC3EF7" w:rsidP="00AC3EF7">
            <w:pPr>
              <w:ind w:left="-57" w:right="-57"/>
              <w:jc w:val="center"/>
              <w:rPr>
                <w:sz w:val="24"/>
                <w:szCs w:val="24"/>
              </w:rPr>
            </w:pPr>
            <w:r w:rsidRPr="00593D9E">
              <w:rPr>
                <w:sz w:val="24"/>
                <w:szCs w:val="24"/>
              </w:rPr>
              <w:t>20.</w:t>
            </w:r>
          </w:p>
        </w:tc>
        <w:tc>
          <w:tcPr>
            <w:tcW w:w="1869" w:type="pct"/>
            <w:tcBorders>
              <w:top w:val="single" w:sz="4" w:space="0" w:color="auto"/>
              <w:left w:val="nil"/>
              <w:bottom w:val="single" w:sz="4" w:space="0" w:color="auto"/>
              <w:right w:val="nil"/>
            </w:tcBorders>
            <w:hideMark/>
          </w:tcPr>
          <w:p w14:paraId="6CE9AFA3" w14:textId="77777777" w:rsidR="00AC3EF7" w:rsidRPr="00593D9E" w:rsidRDefault="00AC3EF7" w:rsidP="00AC3EF7">
            <w:pPr>
              <w:rPr>
                <w:sz w:val="24"/>
                <w:szCs w:val="24"/>
              </w:rPr>
            </w:pPr>
            <w:r w:rsidRPr="00593D9E">
              <w:rPr>
                <w:sz w:val="24"/>
                <w:szCs w:val="24"/>
              </w:rPr>
              <w:t>Величина составляющей предельного уровня цены на тепловую энергию (мощность), обеспечивающая компенсацию прочих расходов при производстве тепловой энергии:</w:t>
            </w:r>
          </w:p>
        </w:tc>
        <w:tc>
          <w:tcPr>
            <w:tcW w:w="672" w:type="pct"/>
            <w:tcBorders>
              <w:top w:val="single" w:sz="4" w:space="0" w:color="auto"/>
              <w:left w:val="single" w:sz="4" w:space="0" w:color="auto"/>
              <w:bottom w:val="single" w:sz="4" w:space="0" w:color="auto"/>
              <w:right w:val="single" w:sz="4" w:space="0" w:color="auto"/>
            </w:tcBorders>
            <w:vAlign w:val="center"/>
            <w:hideMark/>
          </w:tcPr>
          <w:p w14:paraId="5C03FFBE" w14:textId="77777777" w:rsidR="00AC3EF7" w:rsidRPr="00593D9E" w:rsidRDefault="00AC3EF7" w:rsidP="00AC3EF7">
            <w:pPr>
              <w:jc w:val="center"/>
              <w:rPr>
                <w:sz w:val="24"/>
                <w:szCs w:val="24"/>
              </w:rPr>
            </w:pPr>
            <w:r w:rsidRPr="00593D9E">
              <w:rPr>
                <w:sz w:val="24"/>
                <w:szCs w:val="24"/>
              </w:rPr>
              <w:t>руб./Гкал</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076FBDC" w14:textId="06AF8E3E" w:rsidR="00AC3EF7" w:rsidRPr="00593D9E" w:rsidRDefault="00AC3EF7" w:rsidP="00AC3EF7">
            <w:pPr>
              <w:ind w:left="135"/>
              <w:jc w:val="center"/>
              <w:rPr>
                <w:sz w:val="24"/>
                <w:szCs w:val="24"/>
              </w:rPr>
            </w:pPr>
            <w:r w:rsidRPr="00092FE6">
              <w:rPr>
                <w:sz w:val="24"/>
                <w:szCs w:val="24"/>
              </w:rPr>
              <w:t>3</w:t>
            </w:r>
            <w:r>
              <w:rPr>
                <w:sz w:val="24"/>
                <w:szCs w:val="24"/>
              </w:rPr>
              <w:t>59,53</w:t>
            </w:r>
          </w:p>
        </w:tc>
      </w:tr>
      <w:tr w:rsidR="00AC3EF7" w:rsidRPr="00593D9E" w14:paraId="4D848721" w14:textId="77777777" w:rsidTr="00AC3EF7">
        <w:tc>
          <w:tcPr>
            <w:tcW w:w="469" w:type="pct"/>
            <w:tcBorders>
              <w:top w:val="single" w:sz="4" w:space="0" w:color="auto"/>
              <w:left w:val="single" w:sz="4" w:space="0" w:color="auto"/>
              <w:bottom w:val="single" w:sz="4" w:space="0" w:color="auto"/>
              <w:right w:val="single" w:sz="4" w:space="0" w:color="auto"/>
            </w:tcBorders>
            <w:vAlign w:val="center"/>
            <w:hideMark/>
          </w:tcPr>
          <w:p w14:paraId="5DA3D7A5" w14:textId="77777777" w:rsidR="00AC3EF7" w:rsidRPr="00593D9E" w:rsidRDefault="00AC3EF7" w:rsidP="00AC3EF7">
            <w:pPr>
              <w:ind w:left="-57" w:right="-57"/>
              <w:jc w:val="center"/>
              <w:rPr>
                <w:sz w:val="24"/>
                <w:szCs w:val="24"/>
              </w:rPr>
            </w:pPr>
            <w:r w:rsidRPr="00593D9E">
              <w:rPr>
                <w:sz w:val="24"/>
                <w:szCs w:val="24"/>
              </w:rPr>
              <w:t>20.1.</w:t>
            </w:r>
          </w:p>
        </w:tc>
        <w:tc>
          <w:tcPr>
            <w:tcW w:w="1869" w:type="pct"/>
            <w:tcBorders>
              <w:top w:val="single" w:sz="4" w:space="0" w:color="auto"/>
              <w:left w:val="nil"/>
              <w:bottom w:val="single" w:sz="4" w:space="0" w:color="auto"/>
              <w:right w:val="nil"/>
            </w:tcBorders>
            <w:hideMark/>
          </w:tcPr>
          <w:p w14:paraId="7194C123" w14:textId="77777777" w:rsidR="00AC3EF7" w:rsidRPr="00593D9E" w:rsidRDefault="00AC3EF7" w:rsidP="00AC3EF7">
            <w:pPr>
              <w:rPr>
                <w:sz w:val="24"/>
                <w:szCs w:val="24"/>
              </w:rPr>
            </w:pPr>
            <w:r w:rsidRPr="00593D9E">
              <w:rPr>
                <w:sz w:val="24"/>
                <w:szCs w:val="24"/>
              </w:rPr>
              <w:t>величина расходов на техническое обслуживание и ремонт основных средств котельной и тепловых сетей в базовом (2019) году</w:t>
            </w:r>
          </w:p>
        </w:tc>
        <w:tc>
          <w:tcPr>
            <w:tcW w:w="672" w:type="pct"/>
            <w:tcBorders>
              <w:top w:val="single" w:sz="4" w:space="0" w:color="auto"/>
              <w:left w:val="single" w:sz="4" w:space="0" w:color="auto"/>
              <w:bottom w:val="single" w:sz="4" w:space="0" w:color="auto"/>
              <w:right w:val="single" w:sz="4" w:space="0" w:color="auto"/>
            </w:tcBorders>
            <w:vAlign w:val="center"/>
            <w:hideMark/>
          </w:tcPr>
          <w:p w14:paraId="72C240A4" w14:textId="77777777" w:rsidR="00AC3EF7" w:rsidRPr="00593D9E" w:rsidRDefault="00AC3EF7" w:rsidP="00AC3EF7">
            <w:pPr>
              <w:jc w:val="center"/>
              <w:rPr>
                <w:sz w:val="24"/>
                <w:szCs w:val="24"/>
              </w:rPr>
            </w:pPr>
            <w:r w:rsidRPr="00593D9E">
              <w:rPr>
                <w:sz w:val="24"/>
                <w:szCs w:val="24"/>
              </w:rPr>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136C732" w14:textId="77777777" w:rsidR="00AC3EF7" w:rsidRPr="00593D9E" w:rsidRDefault="00AC3EF7" w:rsidP="00AC3EF7">
            <w:pPr>
              <w:ind w:left="135"/>
              <w:jc w:val="center"/>
              <w:rPr>
                <w:sz w:val="24"/>
                <w:szCs w:val="24"/>
              </w:rPr>
            </w:pPr>
            <w:r w:rsidRPr="00593D9E">
              <w:rPr>
                <w:sz w:val="24"/>
                <w:szCs w:val="24"/>
              </w:rPr>
              <w:t>808,68</w:t>
            </w:r>
          </w:p>
        </w:tc>
      </w:tr>
      <w:tr w:rsidR="00AC3EF7" w:rsidRPr="00593D9E" w14:paraId="4E36C9A0" w14:textId="77777777" w:rsidTr="00AC3EF7">
        <w:tc>
          <w:tcPr>
            <w:tcW w:w="469" w:type="pct"/>
            <w:tcBorders>
              <w:top w:val="single" w:sz="4" w:space="0" w:color="auto"/>
              <w:left w:val="single" w:sz="4" w:space="0" w:color="auto"/>
              <w:bottom w:val="single" w:sz="4" w:space="0" w:color="auto"/>
              <w:right w:val="single" w:sz="4" w:space="0" w:color="auto"/>
            </w:tcBorders>
            <w:vAlign w:val="center"/>
            <w:hideMark/>
          </w:tcPr>
          <w:p w14:paraId="7040DF24" w14:textId="77777777" w:rsidR="00AC3EF7" w:rsidRPr="00593D9E" w:rsidRDefault="00AC3EF7" w:rsidP="00AC3EF7">
            <w:pPr>
              <w:ind w:left="-57" w:right="-57"/>
              <w:jc w:val="center"/>
              <w:rPr>
                <w:sz w:val="24"/>
                <w:szCs w:val="24"/>
              </w:rPr>
            </w:pPr>
            <w:r w:rsidRPr="00593D9E">
              <w:rPr>
                <w:sz w:val="24"/>
                <w:szCs w:val="24"/>
              </w:rPr>
              <w:t>20.2.</w:t>
            </w:r>
          </w:p>
        </w:tc>
        <w:tc>
          <w:tcPr>
            <w:tcW w:w="1869" w:type="pct"/>
            <w:tcBorders>
              <w:top w:val="single" w:sz="4" w:space="0" w:color="auto"/>
              <w:left w:val="nil"/>
              <w:bottom w:val="single" w:sz="4" w:space="0" w:color="auto"/>
              <w:right w:val="nil"/>
            </w:tcBorders>
            <w:hideMark/>
          </w:tcPr>
          <w:p w14:paraId="03BD6656" w14:textId="77777777" w:rsidR="00AC3EF7" w:rsidRPr="00593D9E" w:rsidRDefault="00AC3EF7" w:rsidP="00AC3EF7">
            <w:pPr>
              <w:rPr>
                <w:sz w:val="24"/>
                <w:szCs w:val="24"/>
              </w:rPr>
            </w:pPr>
            <w:r w:rsidRPr="00593D9E">
              <w:rPr>
                <w:sz w:val="24"/>
                <w:szCs w:val="24"/>
              </w:rPr>
              <w:t>величина расходов на электрическую энергию на собственные нужды котельной в базовом (2019) году</w:t>
            </w:r>
          </w:p>
        </w:tc>
        <w:tc>
          <w:tcPr>
            <w:tcW w:w="672" w:type="pct"/>
            <w:tcBorders>
              <w:top w:val="single" w:sz="4" w:space="0" w:color="auto"/>
              <w:left w:val="single" w:sz="4" w:space="0" w:color="auto"/>
              <w:bottom w:val="single" w:sz="4" w:space="0" w:color="auto"/>
              <w:right w:val="single" w:sz="4" w:space="0" w:color="auto"/>
            </w:tcBorders>
            <w:vAlign w:val="center"/>
            <w:hideMark/>
          </w:tcPr>
          <w:p w14:paraId="140BA745" w14:textId="77777777" w:rsidR="00AC3EF7" w:rsidRPr="00593D9E" w:rsidRDefault="00AC3EF7" w:rsidP="00AC3EF7">
            <w:pPr>
              <w:jc w:val="center"/>
              <w:rPr>
                <w:sz w:val="24"/>
                <w:szCs w:val="24"/>
              </w:rPr>
            </w:pPr>
            <w:r w:rsidRPr="00593D9E">
              <w:rPr>
                <w:sz w:val="24"/>
                <w:szCs w:val="24"/>
              </w:rPr>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E1CB41F" w14:textId="77777777" w:rsidR="00AC3EF7" w:rsidRPr="00593D9E" w:rsidRDefault="00AC3EF7" w:rsidP="00AC3EF7">
            <w:pPr>
              <w:ind w:left="135"/>
              <w:jc w:val="center"/>
              <w:rPr>
                <w:sz w:val="24"/>
                <w:szCs w:val="24"/>
              </w:rPr>
            </w:pPr>
            <w:r w:rsidRPr="00593D9E">
              <w:rPr>
                <w:sz w:val="24"/>
                <w:szCs w:val="24"/>
              </w:rPr>
              <w:t>2 054,09</w:t>
            </w:r>
          </w:p>
        </w:tc>
      </w:tr>
      <w:tr w:rsidR="00AC3EF7" w:rsidRPr="00593D9E" w14:paraId="3AB42AAF" w14:textId="77777777" w:rsidTr="00AC3EF7">
        <w:tc>
          <w:tcPr>
            <w:tcW w:w="469" w:type="pct"/>
            <w:tcBorders>
              <w:top w:val="single" w:sz="4" w:space="0" w:color="auto"/>
              <w:left w:val="single" w:sz="4" w:space="0" w:color="auto"/>
              <w:bottom w:val="single" w:sz="4" w:space="0" w:color="auto"/>
              <w:right w:val="single" w:sz="4" w:space="0" w:color="auto"/>
            </w:tcBorders>
            <w:vAlign w:val="center"/>
            <w:hideMark/>
          </w:tcPr>
          <w:p w14:paraId="26E1DA17" w14:textId="77777777" w:rsidR="00AC3EF7" w:rsidRPr="00593D9E" w:rsidRDefault="00AC3EF7" w:rsidP="00AC3EF7">
            <w:pPr>
              <w:ind w:left="-57" w:right="-57"/>
              <w:jc w:val="center"/>
              <w:rPr>
                <w:sz w:val="24"/>
                <w:szCs w:val="24"/>
              </w:rPr>
            </w:pPr>
            <w:r w:rsidRPr="00593D9E">
              <w:rPr>
                <w:sz w:val="24"/>
                <w:szCs w:val="24"/>
              </w:rPr>
              <w:t>20.3.</w:t>
            </w:r>
          </w:p>
        </w:tc>
        <w:tc>
          <w:tcPr>
            <w:tcW w:w="1869" w:type="pct"/>
            <w:tcBorders>
              <w:top w:val="single" w:sz="4" w:space="0" w:color="auto"/>
              <w:left w:val="nil"/>
              <w:bottom w:val="single" w:sz="4" w:space="0" w:color="auto"/>
              <w:right w:val="nil"/>
            </w:tcBorders>
            <w:hideMark/>
          </w:tcPr>
          <w:p w14:paraId="41786B76" w14:textId="77777777" w:rsidR="00AC3EF7" w:rsidRPr="00593D9E" w:rsidRDefault="00AC3EF7" w:rsidP="00AC3EF7">
            <w:pPr>
              <w:rPr>
                <w:sz w:val="24"/>
                <w:szCs w:val="24"/>
              </w:rPr>
            </w:pPr>
            <w:r w:rsidRPr="00593D9E">
              <w:rPr>
                <w:sz w:val="24"/>
                <w:szCs w:val="24"/>
              </w:rPr>
              <w:t>сведения о наименовании гарантирующего поставщика и среднеарифметической величине из значений цен (тарифов), определяемых гарантирующим поставщиком, в базовом (2019) году</w:t>
            </w:r>
          </w:p>
        </w:tc>
        <w:tc>
          <w:tcPr>
            <w:tcW w:w="672" w:type="pct"/>
            <w:tcBorders>
              <w:top w:val="single" w:sz="4" w:space="0" w:color="auto"/>
              <w:left w:val="single" w:sz="4" w:space="0" w:color="auto"/>
              <w:bottom w:val="single" w:sz="4" w:space="0" w:color="auto"/>
              <w:right w:val="single" w:sz="4" w:space="0" w:color="auto"/>
            </w:tcBorders>
            <w:vAlign w:val="center"/>
            <w:hideMark/>
          </w:tcPr>
          <w:p w14:paraId="43BF762B" w14:textId="77777777" w:rsidR="00AC3EF7" w:rsidRPr="00593D9E" w:rsidRDefault="00AC3EF7" w:rsidP="00AC3EF7">
            <w:pPr>
              <w:jc w:val="center"/>
              <w:rPr>
                <w:sz w:val="24"/>
                <w:szCs w:val="24"/>
              </w:rPr>
            </w:pPr>
            <w:r w:rsidRPr="00593D9E">
              <w:rPr>
                <w:sz w:val="24"/>
                <w:szCs w:val="24"/>
              </w:rPr>
              <w:t>руб./кВтч</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3252378" w14:textId="77777777" w:rsidR="00AC3EF7" w:rsidRPr="00593D9E" w:rsidRDefault="00AC3EF7" w:rsidP="00AC3EF7">
            <w:pPr>
              <w:jc w:val="center"/>
              <w:rPr>
                <w:sz w:val="24"/>
                <w:szCs w:val="24"/>
              </w:rPr>
            </w:pPr>
            <w:r w:rsidRPr="00593D9E">
              <w:rPr>
                <w:sz w:val="24"/>
                <w:szCs w:val="24"/>
              </w:rPr>
              <w:t>6,19</w:t>
            </w:r>
          </w:p>
          <w:p w14:paraId="62CE6FE2" w14:textId="77777777" w:rsidR="00AC3EF7" w:rsidRPr="00593D9E" w:rsidRDefault="00AC3EF7" w:rsidP="00AC3EF7">
            <w:pPr>
              <w:jc w:val="center"/>
              <w:rPr>
                <w:sz w:val="24"/>
                <w:szCs w:val="24"/>
              </w:rPr>
            </w:pPr>
            <w:r w:rsidRPr="00593D9E">
              <w:rPr>
                <w:sz w:val="24"/>
                <w:szCs w:val="24"/>
              </w:rPr>
              <w:t>ООО «ЭСК Гарант»</w:t>
            </w:r>
          </w:p>
          <w:p w14:paraId="24A72145" w14:textId="77777777" w:rsidR="00AC3EF7" w:rsidRPr="00593D9E" w:rsidRDefault="00AC3EF7" w:rsidP="00AC3EF7">
            <w:pPr>
              <w:jc w:val="center"/>
              <w:rPr>
                <w:sz w:val="24"/>
                <w:szCs w:val="24"/>
              </w:rPr>
            </w:pPr>
            <w:r w:rsidRPr="00593D9E">
              <w:rPr>
                <w:sz w:val="24"/>
                <w:szCs w:val="24"/>
              </w:rPr>
              <w:t>ООО «</w:t>
            </w:r>
            <w:proofErr w:type="spellStart"/>
            <w:r w:rsidRPr="00593D9E">
              <w:rPr>
                <w:sz w:val="24"/>
                <w:szCs w:val="24"/>
              </w:rPr>
              <w:t>Ивановоэнергосбыт</w:t>
            </w:r>
            <w:proofErr w:type="spellEnd"/>
            <w:r w:rsidRPr="00593D9E">
              <w:rPr>
                <w:sz w:val="24"/>
                <w:szCs w:val="24"/>
              </w:rPr>
              <w:t>»</w:t>
            </w:r>
          </w:p>
        </w:tc>
      </w:tr>
      <w:tr w:rsidR="00AC3EF7" w:rsidRPr="00593D9E" w14:paraId="7A6397CE" w14:textId="77777777" w:rsidTr="00AC3EF7">
        <w:tc>
          <w:tcPr>
            <w:tcW w:w="469" w:type="pct"/>
            <w:tcBorders>
              <w:top w:val="single" w:sz="4" w:space="0" w:color="auto"/>
              <w:left w:val="single" w:sz="4" w:space="0" w:color="auto"/>
              <w:bottom w:val="single" w:sz="4" w:space="0" w:color="auto"/>
              <w:right w:val="single" w:sz="4" w:space="0" w:color="auto"/>
            </w:tcBorders>
            <w:vAlign w:val="center"/>
            <w:hideMark/>
          </w:tcPr>
          <w:p w14:paraId="2CD65484" w14:textId="77777777" w:rsidR="00AC3EF7" w:rsidRPr="00593D9E" w:rsidRDefault="00AC3EF7" w:rsidP="00AC3EF7">
            <w:pPr>
              <w:ind w:left="-57" w:right="-57"/>
              <w:jc w:val="center"/>
              <w:rPr>
                <w:b/>
                <w:sz w:val="24"/>
                <w:szCs w:val="24"/>
              </w:rPr>
            </w:pPr>
            <w:r w:rsidRPr="00593D9E">
              <w:rPr>
                <w:sz w:val="24"/>
                <w:szCs w:val="24"/>
              </w:rPr>
              <w:t>20.4.</w:t>
            </w:r>
          </w:p>
        </w:tc>
        <w:tc>
          <w:tcPr>
            <w:tcW w:w="1869" w:type="pct"/>
            <w:tcBorders>
              <w:top w:val="single" w:sz="4" w:space="0" w:color="auto"/>
              <w:left w:val="nil"/>
              <w:bottom w:val="single" w:sz="4" w:space="0" w:color="auto"/>
              <w:right w:val="nil"/>
            </w:tcBorders>
            <w:hideMark/>
          </w:tcPr>
          <w:p w14:paraId="357516BC" w14:textId="77777777" w:rsidR="00AC3EF7" w:rsidRPr="00593D9E" w:rsidRDefault="00AC3EF7" w:rsidP="00AC3EF7">
            <w:pPr>
              <w:ind w:firstLine="13"/>
              <w:rPr>
                <w:b/>
                <w:sz w:val="24"/>
                <w:szCs w:val="24"/>
              </w:rPr>
            </w:pPr>
            <w:r w:rsidRPr="00593D9E">
              <w:rPr>
                <w:sz w:val="24"/>
                <w:szCs w:val="24"/>
              </w:rPr>
              <w:t>величина расходов на водоподготовку и водоотведение котельной в базовом (2019) году</w:t>
            </w:r>
          </w:p>
        </w:tc>
        <w:tc>
          <w:tcPr>
            <w:tcW w:w="672" w:type="pct"/>
            <w:tcBorders>
              <w:top w:val="single" w:sz="4" w:space="0" w:color="auto"/>
              <w:left w:val="single" w:sz="4" w:space="0" w:color="auto"/>
              <w:bottom w:val="single" w:sz="4" w:space="0" w:color="auto"/>
              <w:right w:val="single" w:sz="4" w:space="0" w:color="auto"/>
            </w:tcBorders>
            <w:vAlign w:val="center"/>
            <w:hideMark/>
          </w:tcPr>
          <w:p w14:paraId="67F5E869" w14:textId="77777777" w:rsidR="00AC3EF7" w:rsidRPr="00593D9E" w:rsidRDefault="00AC3EF7" w:rsidP="00AC3EF7">
            <w:pPr>
              <w:jc w:val="center"/>
              <w:rPr>
                <w:b/>
                <w:sz w:val="24"/>
                <w:szCs w:val="24"/>
              </w:rPr>
            </w:pPr>
            <w:r w:rsidRPr="00593D9E">
              <w:rPr>
                <w:sz w:val="24"/>
                <w:szCs w:val="24"/>
              </w:rPr>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FE1F43C" w14:textId="77777777" w:rsidR="00AC3EF7" w:rsidRPr="00593D9E" w:rsidRDefault="00AC3EF7" w:rsidP="00AC3EF7">
            <w:pPr>
              <w:ind w:left="135"/>
              <w:jc w:val="center"/>
              <w:rPr>
                <w:sz w:val="24"/>
                <w:szCs w:val="24"/>
              </w:rPr>
            </w:pPr>
            <w:r w:rsidRPr="00593D9E">
              <w:rPr>
                <w:sz w:val="24"/>
                <w:szCs w:val="24"/>
              </w:rPr>
              <w:t>75,41</w:t>
            </w:r>
          </w:p>
        </w:tc>
      </w:tr>
      <w:tr w:rsidR="00AC3EF7" w:rsidRPr="00593D9E" w14:paraId="53931FAE" w14:textId="77777777" w:rsidTr="00AC3EF7">
        <w:tc>
          <w:tcPr>
            <w:tcW w:w="469" w:type="pct"/>
            <w:tcBorders>
              <w:top w:val="single" w:sz="4" w:space="0" w:color="auto"/>
              <w:left w:val="single" w:sz="4" w:space="0" w:color="auto"/>
              <w:bottom w:val="single" w:sz="4" w:space="0" w:color="auto"/>
              <w:right w:val="single" w:sz="4" w:space="0" w:color="auto"/>
            </w:tcBorders>
            <w:vAlign w:val="center"/>
            <w:hideMark/>
          </w:tcPr>
          <w:p w14:paraId="59C3BD42" w14:textId="77777777" w:rsidR="00AC3EF7" w:rsidRPr="00593D9E" w:rsidRDefault="00AC3EF7" w:rsidP="00AC3EF7">
            <w:pPr>
              <w:ind w:left="-57" w:right="-57"/>
              <w:jc w:val="center"/>
              <w:rPr>
                <w:sz w:val="24"/>
                <w:szCs w:val="24"/>
              </w:rPr>
            </w:pPr>
            <w:r w:rsidRPr="00593D9E">
              <w:rPr>
                <w:sz w:val="24"/>
                <w:szCs w:val="24"/>
              </w:rPr>
              <w:t>20.5.</w:t>
            </w:r>
          </w:p>
        </w:tc>
        <w:tc>
          <w:tcPr>
            <w:tcW w:w="1869" w:type="pct"/>
            <w:tcBorders>
              <w:top w:val="single" w:sz="4" w:space="0" w:color="auto"/>
              <w:left w:val="nil"/>
              <w:bottom w:val="single" w:sz="4" w:space="0" w:color="auto"/>
              <w:right w:val="nil"/>
            </w:tcBorders>
            <w:hideMark/>
          </w:tcPr>
          <w:p w14:paraId="45407DE5" w14:textId="77777777" w:rsidR="00AC3EF7" w:rsidRPr="00593D9E" w:rsidRDefault="00AC3EF7" w:rsidP="00AC3EF7">
            <w:pPr>
              <w:ind w:firstLine="13"/>
              <w:rPr>
                <w:sz w:val="24"/>
                <w:szCs w:val="24"/>
              </w:rPr>
            </w:pPr>
            <w:r w:rsidRPr="00593D9E">
              <w:rPr>
                <w:sz w:val="24"/>
                <w:szCs w:val="24"/>
              </w:rPr>
              <w:t>сведения о наименовании гарантирующей организации в сфере холодного водоснабжения, гарантирующей организации в сфере водоотведения и величина действующих на день окончания базового года тарифов на питьевую воду (питьевое водоснабжение) и тарифов на водоотведение, установленных для указанных организаций</w:t>
            </w:r>
          </w:p>
        </w:tc>
        <w:tc>
          <w:tcPr>
            <w:tcW w:w="672" w:type="pct"/>
            <w:tcBorders>
              <w:top w:val="single" w:sz="4" w:space="0" w:color="auto"/>
              <w:left w:val="single" w:sz="4" w:space="0" w:color="auto"/>
              <w:bottom w:val="single" w:sz="4" w:space="0" w:color="auto"/>
              <w:right w:val="single" w:sz="4" w:space="0" w:color="auto"/>
            </w:tcBorders>
            <w:vAlign w:val="center"/>
            <w:hideMark/>
          </w:tcPr>
          <w:p w14:paraId="562A89C4" w14:textId="77777777" w:rsidR="00AC3EF7" w:rsidRPr="00593D9E" w:rsidRDefault="00AC3EF7" w:rsidP="00AC3EF7">
            <w:pPr>
              <w:jc w:val="center"/>
              <w:rPr>
                <w:sz w:val="24"/>
                <w:szCs w:val="24"/>
              </w:rPr>
            </w:pPr>
            <w:r w:rsidRPr="00593D9E">
              <w:rPr>
                <w:sz w:val="24"/>
                <w:szCs w:val="24"/>
              </w:rPr>
              <w:t>руб./куб. метров</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8F3FA4C" w14:textId="77777777" w:rsidR="00AC3EF7" w:rsidRPr="00593D9E" w:rsidRDefault="00AC3EF7" w:rsidP="00AC3EF7">
            <w:pPr>
              <w:jc w:val="center"/>
              <w:rPr>
                <w:sz w:val="24"/>
                <w:szCs w:val="24"/>
              </w:rPr>
            </w:pPr>
            <w:r w:rsidRPr="00593D9E">
              <w:rPr>
                <w:sz w:val="24"/>
                <w:szCs w:val="24"/>
              </w:rPr>
              <w:t xml:space="preserve">МУПП ЖКХ г.о. Кохма «Кохмабытсервис» </w:t>
            </w:r>
          </w:p>
          <w:p w14:paraId="02D60423" w14:textId="77777777" w:rsidR="00AC3EF7" w:rsidRPr="00593D9E" w:rsidRDefault="00AC3EF7" w:rsidP="00AC3EF7">
            <w:pPr>
              <w:jc w:val="center"/>
              <w:rPr>
                <w:sz w:val="24"/>
                <w:szCs w:val="24"/>
              </w:rPr>
            </w:pPr>
            <w:r w:rsidRPr="00593D9E">
              <w:rPr>
                <w:sz w:val="24"/>
                <w:szCs w:val="24"/>
              </w:rPr>
              <w:t>тариф на питьевую воду – 37,55</w:t>
            </w:r>
          </w:p>
          <w:p w14:paraId="676973FA" w14:textId="77777777" w:rsidR="00AC3EF7" w:rsidRPr="00593D9E" w:rsidRDefault="00AC3EF7" w:rsidP="00AC3EF7">
            <w:pPr>
              <w:jc w:val="center"/>
              <w:rPr>
                <w:sz w:val="24"/>
                <w:szCs w:val="24"/>
              </w:rPr>
            </w:pPr>
            <w:r w:rsidRPr="00593D9E">
              <w:rPr>
                <w:sz w:val="24"/>
                <w:szCs w:val="24"/>
              </w:rPr>
              <w:t>тариф на водоотведение – 39,28</w:t>
            </w:r>
          </w:p>
        </w:tc>
      </w:tr>
      <w:tr w:rsidR="00AC3EF7" w:rsidRPr="00593D9E" w14:paraId="756735CE" w14:textId="77777777" w:rsidTr="00AC3EF7">
        <w:tc>
          <w:tcPr>
            <w:tcW w:w="469" w:type="pct"/>
            <w:tcBorders>
              <w:top w:val="single" w:sz="4" w:space="0" w:color="auto"/>
              <w:left w:val="single" w:sz="4" w:space="0" w:color="auto"/>
              <w:bottom w:val="single" w:sz="4" w:space="0" w:color="auto"/>
              <w:right w:val="single" w:sz="4" w:space="0" w:color="auto"/>
            </w:tcBorders>
            <w:vAlign w:val="center"/>
            <w:hideMark/>
          </w:tcPr>
          <w:p w14:paraId="4E33293B" w14:textId="77777777" w:rsidR="00AC3EF7" w:rsidRPr="00593D9E" w:rsidRDefault="00AC3EF7" w:rsidP="00AC3EF7">
            <w:pPr>
              <w:ind w:left="-57" w:right="-57"/>
              <w:jc w:val="center"/>
              <w:rPr>
                <w:sz w:val="24"/>
                <w:szCs w:val="24"/>
              </w:rPr>
            </w:pPr>
            <w:r w:rsidRPr="00593D9E">
              <w:rPr>
                <w:sz w:val="24"/>
                <w:szCs w:val="24"/>
              </w:rPr>
              <w:t>20.6.</w:t>
            </w:r>
          </w:p>
        </w:tc>
        <w:tc>
          <w:tcPr>
            <w:tcW w:w="1869" w:type="pct"/>
            <w:tcBorders>
              <w:top w:val="single" w:sz="4" w:space="0" w:color="auto"/>
              <w:left w:val="nil"/>
              <w:bottom w:val="single" w:sz="4" w:space="0" w:color="auto"/>
              <w:right w:val="nil"/>
            </w:tcBorders>
            <w:hideMark/>
          </w:tcPr>
          <w:p w14:paraId="1BC1A02A" w14:textId="77777777" w:rsidR="00AC3EF7" w:rsidRPr="00593D9E" w:rsidRDefault="00AC3EF7" w:rsidP="00AC3EF7">
            <w:pPr>
              <w:ind w:firstLine="13"/>
              <w:rPr>
                <w:sz w:val="24"/>
                <w:szCs w:val="24"/>
              </w:rPr>
            </w:pPr>
            <w:r w:rsidRPr="00593D9E">
              <w:rPr>
                <w:sz w:val="24"/>
                <w:szCs w:val="24"/>
              </w:rPr>
              <w:t>величина расходов на оплату труда персонала котельной в базовом (2019) году, включая величину расходов на уплату страховых взносов</w:t>
            </w:r>
          </w:p>
        </w:tc>
        <w:tc>
          <w:tcPr>
            <w:tcW w:w="672" w:type="pct"/>
            <w:tcBorders>
              <w:top w:val="single" w:sz="4" w:space="0" w:color="auto"/>
              <w:left w:val="single" w:sz="4" w:space="0" w:color="auto"/>
              <w:bottom w:val="single" w:sz="4" w:space="0" w:color="auto"/>
              <w:right w:val="single" w:sz="4" w:space="0" w:color="auto"/>
            </w:tcBorders>
            <w:vAlign w:val="center"/>
            <w:hideMark/>
          </w:tcPr>
          <w:p w14:paraId="6E2A3C07" w14:textId="77777777" w:rsidR="00AC3EF7" w:rsidRPr="00593D9E" w:rsidRDefault="00AC3EF7" w:rsidP="00AC3EF7">
            <w:pPr>
              <w:jc w:val="center"/>
              <w:rPr>
                <w:sz w:val="24"/>
                <w:szCs w:val="24"/>
              </w:rPr>
            </w:pPr>
            <w:r w:rsidRPr="00593D9E">
              <w:rPr>
                <w:sz w:val="24"/>
                <w:szCs w:val="24"/>
              </w:rPr>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654DD166" w14:textId="77777777" w:rsidR="00AC3EF7" w:rsidRPr="00593D9E" w:rsidRDefault="00AC3EF7" w:rsidP="00AC3EF7">
            <w:pPr>
              <w:ind w:left="135"/>
              <w:jc w:val="center"/>
              <w:rPr>
                <w:noProof/>
                <w:sz w:val="24"/>
                <w:szCs w:val="24"/>
              </w:rPr>
            </w:pPr>
            <w:r w:rsidRPr="00593D9E">
              <w:rPr>
                <w:noProof/>
                <w:sz w:val="24"/>
                <w:szCs w:val="24"/>
              </w:rPr>
              <w:t>1 040,72</w:t>
            </w:r>
          </w:p>
        </w:tc>
      </w:tr>
      <w:tr w:rsidR="00AC3EF7" w:rsidRPr="00593D9E" w14:paraId="4A3816AB" w14:textId="77777777" w:rsidTr="00AC3EF7">
        <w:tc>
          <w:tcPr>
            <w:tcW w:w="469" w:type="pct"/>
            <w:tcBorders>
              <w:top w:val="single" w:sz="4" w:space="0" w:color="auto"/>
              <w:left w:val="single" w:sz="4" w:space="0" w:color="auto"/>
              <w:bottom w:val="single" w:sz="4" w:space="0" w:color="auto"/>
              <w:right w:val="single" w:sz="4" w:space="0" w:color="auto"/>
            </w:tcBorders>
            <w:vAlign w:val="center"/>
            <w:hideMark/>
          </w:tcPr>
          <w:p w14:paraId="1388146D" w14:textId="77777777" w:rsidR="00AC3EF7" w:rsidRPr="00593D9E" w:rsidRDefault="00AC3EF7" w:rsidP="00AC3EF7">
            <w:pPr>
              <w:ind w:left="-57" w:right="-57"/>
              <w:jc w:val="center"/>
              <w:rPr>
                <w:sz w:val="24"/>
                <w:szCs w:val="24"/>
              </w:rPr>
            </w:pPr>
            <w:r w:rsidRPr="00593D9E">
              <w:rPr>
                <w:sz w:val="24"/>
                <w:szCs w:val="24"/>
              </w:rPr>
              <w:t>20.7.</w:t>
            </w:r>
          </w:p>
        </w:tc>
        <w:tc>
          <w:tcPr>
            <w:tcW w:w="1869" w:type="pct"/>
            <w:tcBorders>
              <w:top w:val="single" w:sz="4" w:space="0" w:color="auto"/>
              <w:left w:val="nil"/>
              <w:bottom w:val="single" w:sz="4" w:space="0" w:color="auto"/>
              <w:right w:val="nil"/>
            </w:tcBorders>
            <w:hideMark/>
          </w:tcPr>
          <w:p w14:paraId="66846559" w14:textId="77777777" w:rsidR="00AC3EF7" w:rsidRPr="00593D9E" w:rsidRDefault="00AC3EF7" w:rsidP="00AC3EF7">
            <w:pPr>
              <w:ind w:firstLine="13"/>
              <w:rPr>
                <w:sz w:val="24"/>
                <w:szCs w:val="24"/>
              </w:rPr>
            </w:pPr>
            <w:r w:rsidRPr="00593D9E">
              <w:rPr>
                <w:sz w:val="24"/>
                <w:szCs w:val="24"/>
              </w:rPr>
              <w:t xml:space="preserve">величина иных прочих расходов при производстве тепловой энергии котельной </w:t>
            </w:r>
          </w:p>
        </w:tc>
        <w:tc>
          <w:tcPr>
            <w:tcW w:w="672" w:type="pct"/>
            <w:tcBorders>
              <w:top w:val="single" w:sz="4" w:space="0" w:color="auto"/>
              <w:left w:val="single" w:sz="4" w:space="0" w:color="auto"/>
              <w:bottom w:val="single" w:sz="4" w:space="0" w:color="auto"/>
              <w:right w:val="single" w:sz="4" w:space="0" w:color="auto"/>
            </w:tcBorders>
            <w:vAlign w:val="center"/>
            <w:hideMark/>
          </w:tcPr>
          <w:p w14:paraId="0030F9AD" w14:textId="77777777" w:rsidR="00AC3EF7" w:rsidRPr="00593D9E" w:rsidRDefault="00AC3EF7" w:rsidP="00AC3EF7">
            <w:pPr>
              <w:jc w:val="center"/>
              <w:rPr>
                <w:sz w:val="24"/>
                <w:szCs w:val="24"/>
              </w:rPr>
            </w:pPr>
            <w:r w:rsidRPr="00593D9E">
              <w:rPr>
                <w:sz w:val="24"/>
                <w:szCs w:val="24"/>
              </w:rPr>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1E71C5D" w14:textId="5865969A" w:rsidR="00AC3EF7" w:rsidRPr="00593D9E" w:rsidRDefault="00310AF3" w:rsidP="00AC3EF7">
            <w:pPr>
              <w:ind w:left="135"/>
              <w:jc w:val="center"/>
              <w:rPr>
                <w:noProof/>
                <w:sz w:val="24"/>
                <w:szCs w:val="24"/>
              </w:rPr>
            </w:pPr>
            <w:r>
              <w:rPr>
                <w:noProof/>
                <w:sz w:val="24"/>
                <w:szCs w:val="24"/>
              </w:rPr>
              <w:t>764,78</w:t>
            </w:r>
          </w:p>
        </w:tc>
      </w:tr>
      <w:tr w:rsidR="00AC3EF7" w:rsidRPr="00593D9E" w14:paraId="6F16A2B7" w14:textId="77777777" w:rsidTr="00AC3EF7">
        <w:tc>
          <w:tcPr>
            <w:tcW w:w="469" w:type="pct"/>
            <w:tcBorders>
              <w:top w:val="single" w:sz="4" w:space="0" w:color="auto"/>
              <w:left w:val="single" w:sz="4" w:space="0" w:color="auto"/>
              <w:bottom w:val="single" w:sz="4" w:space="0" w:color="auto"/>
              <w:right w:val="single" w:sz="4" w:space="0" w:color="auto"/>
            </w:tcBorders>
            <w:vAlign w:val="center"/>
            <w:hideMark/>
          </w:tcPr>
          <w:p w14:paraId="64CA8226" w14:textId="77777777" w:rsidR="00AC3EF7" w:rsidRPr="00593D9E" w:rsidRDefault="00AC3EF7" w:rsidP="00AC3EF7">
            <w:pPr>
              <w:ind w:left="-57" w:right="-57"/>
              <w:jc w:val="center"/>
              <w:rPr>
                <w:sz w:val="24"/>
                <w:szCs w:val="24"/>
              </w:rPr>
            </w:pPr>
            <w:r w:rsidRPr="00593D9E">
              <w:rPr>
                <w:sz w:val="24"/>
                <w:szCs w:val="24"/>
              </w:rPr>
              <w:lastRenderedPageBreak/>
              <w:t>21.</w:t>
            </w:r>
          </w:p>
        </w:tc>
        <w:tc>
          <w:tcPr>
            <w:tcW w:w="1869" w:type="pct"/>
            <w:tcBorders>
              <w:top w:val="single" w:sz="4" w:space="0" w:color="auto"/>
              <w:left w:val="nil"/>
              <w:bottom w:val="single" w:sz="4" w:space="0" w:color="auto"/>
              <w:right w:val="nil"/>
            </w:tcBorders>
            <w:hideMark/>
          </w:tcPr>
          <w:p w14:paraId="47EFD873" w14:textId="77777777" w:rsidR="00AC3EF7" w:rsidRPr="00593D9E" w:rsidRDefault="00AC3EF7" w:rsidP="00AC3EF7">
            <w:pPr>
              <w:rPr>
                <w:sz w:val="24"/>
                <w:szCs w:val="24"/>
              </w:rPr>
            </w:pPr>
            <w:r w:rsidRPr="00593D9E">
              <w:rPr>
                <w:sz w:val="24"/>
                <w:szCs w:val="24"/>
              </w:rPr>
              <w:t>Величина составляющей предельного уровня цены на тепловую энергию (мощность), обеспечивающая компенсацию расходов по сомнительным долгам</w:t>
            </w:r>
          </w:p>
        </w:tc>
        <w:tc>
          <w:tcPr>
            <w:tcW w:w="672" w:type="pct"/>
            <w:tcBorders>
              <w:top w:val="single" w:sz="4" w:space="0" w:color="auto"/>
              <w:left w:val="single" w:sz="4" w:space="0" w:color="auto"/>
              <w:bottom w:val="single" w:sz="4" w:space="0" w:color="auto"/>
              <w:right w:val="single" w:sz="4" w:space="0" w:color="auto"/>
            </w:tcBorders>
            <w:vAlign w:val="center"/>
            <w:hideMark/>
          </w:tcPr>
          <w:p w14:paraId="574F9C27" w14:textId="77777777" w:rsidR="00AC3EF7" w:rsidRPr="00593D9E" w:rsidRDefault="00AC3EF7" w:rsidP="00AC3EF7">
            <w:pPr>
              <w:jc w:val="center"/>
              <w:rPr>
                <w:sz w:val="24"/>
                <w:szCs w:val="24"/>
              </w:rPr>
            </w:pPr>
            <w:r w:rsidRPr="00593D9E">
              <w:rPr>
                <w:sz w:val="24"/>
                <w:szCs w:val="24"/>
              </w:rPr>
              <w:t>руб./Гкал</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4265EFC" w14:textId="04513766" w:rsidR="00AC3EF7" w:rsidRPr="00593D9E" w:rsidRDefault="00310AF3" w:rsidP="00AC3EF7">
            <w:pPr>
              <w:ind w:left="135"/>
              <w:jc w:val="center"/>
              <w:rPr>
                <w:noProof/>
                <w:sz w:val="24"/>
                <w:szCs w:val="24"/>
              </w:rPr>
            </w:pPr>
            <w:r>
              <w:rPr>
                <w:noProof/>
                <w:sz w:val="24"/>
                <w:szCs w:val="24"/>
              </w:rPr>
              <w:t>85,19</w:t>
            </w:r>
          </w:p>
        </w:tc>
      </w:tr>
      <w:tr w:rsidR="00AC3EF7" w:rsidRPr="00593D9E" w14:paraId="15A438DB" w14:textId="77777777" w:rsidTr="00AC3EF7">
        <w:tc>
          <w:tcPr>
            <w:tcW w:w="469" w:type="pct"/>
            <w:tcBorders>
              <w:top w:val="single" w:sz="4" w:space="0" w:color="auto"/>
              <w:left w:val="single" w:sz="4" w:space="0" w:color="auto"/>
              <w:bottom w:val="single" w:sz="4" w:space="0" w:color="auto"/>
              <w:right w:val="single" w:sz="4" w:space="0" w:color="auto"/>
            </w:tcBorders>
            <w:vAlign w:val="center"/>
            <w:hideMark/>
          </w:tcPr>
          <w:p w14:paraId="526D3706" w14:textId="77777777" w:rsidR="00AC3EF7" w:rsidRPr="00593D9E" w:rsidRDefault="00AC3EF7" w:rsidP="00AC3EF7">
            <w:pPr>
              <w:ind w:left="-57" w:right="-57"/>
              <w:jc w:val="center"/>
              <w:rPr>
                <w:sz w:val="24"/>
                <w:szCs w:val="24"/>
              </w:rPr>
            </w:pPr>
            <w:r w:rsidRPr="00593D9E">
              <w:rPr>
                <w:sz w:val="24"/>
                <w:szCs w:val="24"/>
              </w:rPr>
              <w:t>22.</w:t>
            </w:r>
          </w:p>
        </w:tc>
        <w:tc>
          <w:tcPr>
            <w:tcW w:w="1869" w:type="pct"/>
            <w:tcBorders>
              <w:top w:val="single" w:sz="4" w:space="0" w:color="auto"/>
              <w:left w:val="nil"/>
              <w:bottom w:val="single" w:sz="4" w:space="0" w:color="auto"/>
              <w:right w:val="nil"/>
            </w:tcBorders>
            <w:hideMark/>
          </w:tcPr>
          <w:p w14:paraId="42E4B46D" w14:textId="77777777" w:rsidR="00AC3EF7" w:rsidRPr="00593D9E" w:rsidRDefault="00AC3EF7" w:rsidP="00AC3EF7">
            <w:pPr>
              <w:rPr>
                <w:sz w:val="24"/>
                <w:szCs w:val="24"/>
              </w:rPr>
            </w:pPr>
            <w:r w:rsidRPr="00593D9E">
              <w:rPr>
                <w:sz w:val="24"/>
                <w:szCs w:val="24"/>
              </w:rPr>
              <w:t>Величина составляющей предельного уровня цены на тепловую энергию (мощность), обеспечивающая компенсацию отклонений фактических индексов от прогнозных, используемых при расчете предельного уровня цены на тепловую энергию (мощность):</w:t>
            </w:r>
          </w:p>
        </w:tc>
        <w:tc>
          <w:tcPr>
            <w:tcW w:w="672" w:type="pct"/>
            <w:tcBorders>
              <w:top w:val="single" w:sz="4" w:space="0" w:color="auto"/>
              <w:left w:val="single" w:sz="4" w:space="0" w:color="auto"/>
              <w:bottom w:val="single" w:sz="4" w:space="0" w:color="auto"/>
              <w:right w:val="single" w:sz="4" w:space="0" w:color="auto"/>
            </w:tcBorders>
            <w:vAlign w:val="center"/>
            <w:hideMark/>
          </w:tcPr>
          <w:p w14:paraId="5AEA8BDE" w14:textId="77777777" w:rsidR="00AC3EF7" w:rsidRPr="00593D9E" w:rsidRDefault="00AC3EF7" w:rsidP="00AC3EF7">
            <w:pPr>
              <w:jc w:val="center"/>
              <w:rPr>
                <w:sz w:val="24"/>
                <w:szCs w:val="24"/>
              </w:rPr>
            </w:pPr>
            <w:r w:rsidRPr="00593D9E">
              <w:rPr>
                <w:sz w:val="24"/>
                <w:szCs w:val="24"/>
              </w:rPr>
              <w:t>руб./Гкал</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304AE6B" w14:textId="12AC7190" w:rsidR="00AC3EF7" w:rsidRPr="00593D9E" w:rsidRDefault="00310AF3" w:rsidP="00AC3EF7">
            <w:pPr>
              <w:jc w:val="center"/>
              <w:rPr>
                <w:sz w:val="24"/>
                <w:szCs w:val="24"/>
              </w:rPr>
            </w:pPr>
            <w:r>
              <w:rPr>
                <w:sz w:val="24"/>
                <w:szCs w:val="24"/>
              </w:rPr>
              <w:t>-5,32</w:t>
            </w:r>
          </w:p>
        </w:tc>
      </w:tr>
      <w:tr w:rsidR="00AC3EF7" w:rsidRPr="00593D9E" w14:paraId="3D7E9C5C" w14:textId="77777777" w:rsidTr="00AC3EF7">
        <w:tc>
          <w:tcPr>
            <w:tcW w:w="469" w:type="pct"/>
            <w:tcBorders>
              <w:top w:val="single" w:sz="4" w:space="0" w:color="auto"/>
              <w:left w:val="single" w:sz="4" w:space="0" w:color="auto"/>
              <w:bottom w:val="single" w:sz="4" w:space="0" w:color="auto"/>
              <w:right w:val="single" w:sz="4" w:space="0" w:color="auto"/>
            </w:tcBorders>
            <w:vAlign w:val="center"/>
            <w:hideMark/>
          </w:tcPr>
          <w:p w14:paraId="5825F84F" w14:textId="77777777" w:rsidR="00AC3EF7" w:rsidRPr="00593D9E" w:rsidRDefault="00AC3EF7" w:rsidP="00AC3EF7">
            <w:pPr>
              <w:ind w:left="-57" w:right="-57"/>
              <w:jc w:val="center"/>
              <w:rPr>
                <w:sz w:val="24"/>
                <w:szCs w:val="24"/>
              </w:rPr>
            </w:pPr>
            <w:r w:rsidRPr="00593D9E">
              <w:rPr>
                <w:sz w:val="24"/>
                <w:szCs w:val="24"/>
              </w:rPr>
              <w:t>22.1.</w:t>
            </w:r>
          </w:p>
        </w:tc>
        <w:tc>
          <w:tcPr>
            <w:tcW w:w="1869" w:type="pct"/>
            <w:tcBorders>
              <w:top w:val="single" w:sz="4" w:space="0" w:color="auto"/>
              <w:left w:val="nil"/>
              <w:bottom w:val="single" w:sz="4" w:space="0" w:color="auto"/>
              <w:right w:val="nil"/>
            </w:tcBorders>
            <w:hideMark/>
          </w:tcPr>
          <w:p w14:paraId="43B3C4DE" w14:textId="77777777" w:rsidR="00AC3EF7" w:rsidRPr="00593D9E" w:rsidRDefault="00AC3EF7" w:rsidP="00AC3EF7">
            <w:pPr>
              <w:ind w:firstLine="13"/>
              <w:rPr>
                <w:sz w:val="24"/>
                <w:szCs w:val="24"/>
              </w:rPr>
            </w:pPr>
            <w:r w:rsidRPr="00593D9E">
              <w:rPr>
                <w:sz w:val="24"/>
                <w:szCs w:val="24"/>
              </w:rPr>
              <w:t>величина составляющей предельного уровня цены на тепловую энергию (мощность), обеспечивающая компенсацию отклонений фактических показателей от прогнозных показателей при расчете составляющей предельного уровня цены на тепловую энергию (мощность), обеспечивающей компенсацию расходов на топливо, а также фактическая цена на вид топлива, использование которого преобладает в системе теплоснабжения, используемая при расчете фактической составляющей предельного уровня цены на тепловую энергию (мощность), обеспечивающая компенсацию расходов на топливо</w:t>
            </w:r>
          </w:p>
        </w:tc>
        <w:tc>
          <w:tcPr>
            <w:tcW w:w="672" w:type="pct"/>
            <w:tcBorders>
              <w:top w:val="single" w:sz="4" w:space="0" w:color="auto"/>
              <w:left w:val="single" w:sz="4" w:space="0" w:color="auto"/>
              <w:bottom w:val="single" w:sz="4" w:space="0" w:color="auto"/>
              <w:right w:val="single" w:sz="4" w:space="0" w:color="auto"/>
            </w:tcBorders>
            <w:vAlign w:val="center"/>
            <w:hideMark/>
          </w:tcPr>
          <w:p w14:paraId="62944E24" w14:textId="77777777" w:rsidR="00AC3EF7" w:rsidRPr="00593D9E" w:rsidRDefault="00AC3EF7" w:rsidP="00AC3EF7">
            <w:pPr>
              <w:jc w:val="center"/>
              <w:rPr>
                <w:sz w:val="24"/>
                <w:szCs w:val="24"/>
              </w:rPr>
            </w:pPr>
            <w:r w:rsidRPr="00593D9E">
              <w:rPr>
                <w:sz w:val="24"/>
                <w:szCs w:val="24"/>
              </w:rPr>
              <w:t>руб./Гкал</w:t>
            </w:r>
          </w:p>
        </w:tc>
        <w:tc>
          <w:tcPr>
            <w:tcW w:w="1990" w:type="pct"/>
            <w:tcBorders>
              <w:top w:val="single" w:sz="4" w:space="0" w:color="auto"/>
              <w:left w:val="single" w:sz="4" w:space="0" w:color="auto"/>
              <w:bottom w:val="single" w:sz="4" w:space="0" w:color="auto"/>
              <w:right w:val="single" w:sz="4" w:space="0" w:color="auto"/>
            </w:tcBorders>
            <w:vAlign w:val="center"/>
            <w:hideMark/>
          </w:tcPr>
          <w:p w14:paraId="6E869E95" w14:textId="57B49365" w:rsidR="00AC3EF7" w:rsidRPr="00593D9E" w:rsidRDefault="00310AF3" w:rsidP="00AC3EF7">
            <w:pPr>
              <w:jc w:val="center"/>
              <w:rPr>
                <w:sz w:val="24"/>
                <w:szCs w:val="24"/>
              </w:rPr>
            </w:pPr>
            <w:r>
              <w:rPr>
                <w:sz w:val="24"/>
                <w:szCs w:val="24"/>
              </w:rPr>
              <w:t>-5</w:t>
            </w:r>
            <w:bookmarkStart w:id="1" w:name="_GoBack"/>
            <w:bookmarkEnd w:id="1"/>
            <w:r>
              <w:rPr>
                <w:sz w:val="24"/>
                <w:szCs w:val="24"/>
              </w:rPr>
              <w:t>,32</w:t>
            </w:r>
          </w:p>
        </w:tc>
      </w:tr>
      <w:tr w:rsidR="00AC3EF7" w:rsidRPr="003053A9" w14:paraId="7E232E7C" w14:textId="77777777" w:rsidTr="00AC3EF7">
        <w:tc>
          <w:tcPr>
            <w:tcW w:w="469" w:type="pct"/>
            <w:tcBorders>
              <w:top w:val="single" w:sz="4" w:space="0" w:color="auto"/>
              <w:left w:val="single" w:sz="4" w:space="0" w:color="auto"/>
              <w:bottom w:val="single" w:sz="4" w:space="0" w:color="auto"/>
              <w:right w:val="single" w:sz="4" w:space="0" w:color="auto"/>
            </w:tcBorders>
            <w:vAlign w:val="center"/>
            <w:hideMark/>
          </w:tcPr>
          <w:p w14:paraId="3D41545B" w14:textId="77777777" w:rsidR="00AC3EF7" w:rsidRPr="00593D9E" w:rsidRDefault="00AC3EF7" w:rsidP="00AC3EF7">
            <w:pPr>
              <w:ind w:left="-57" w:right="-57"/>
              <w:jc w:val="center"/>
              <w:rPr>
                <w:sz w:val="24"/>
                <w:szCs w:val="24"/>
              </w:rPr>
            </w:pPr>
            <w:r w:rsidRPr="00593D9E">
              <w:rPr>
                <w:sz w:val="24"/>
                <w:szCs w:val="24"/>
              </w:rPr>
              <w:t>22.2.</w:t>
            </w:r>
          </w:p>
        </w:tc>
        <w:tc>
          <w:tcPr>
            <w:tcW w:w="1869" w:type="pct"/>
            <w:tcBorders>
              <w:top w:val="single" w:sz="4" w:space="0" w:color="auto"/>
              <w:left w:val="nil"/>
              <w:bottom w:val="single" w:sz="4" w:space="0" w:color="auto"/>
              <w:right w:val="nil"/>
            </w:tcBorders>
            <w:hideMark/>
          </w:tcPr>
          <w:p w14:paraId="0E4E0639" w14:textId="77777777" w:rsidR="00AC3EF7" w:rsidRPr="00593D9E" w:rsidRDefault="00AC3EF7" w:rsidP="00AC3EF7">
            <w:pPr>
              <w:autoSpaceDE w:val="0"/>
              <w:autoSpaceDN w:val="0"/>
              <w:adjustRightInd w:val="0"/>
              <w:rPr>
                <w:sz w:val="24"/>
                <w:szCs w:val="24"/>
              </w:rPr>
            </w:pPr>
            <w:r w:rsidRPr="00593D9E">
              <w:rPr>
                <w:sz w:val="24"/>
                <w:szCs w:val="24"/>
              </w:rPr>
              <w:t xml:space="preserve">величина составляющей предельного уровня цены на тепловую энергию (мощность), обеспечивающая компенсацию отклонений фактических показателей от прогнозных показателей при расчете составляющей предельного уровня цены на тепловую энергию (мощность), обеспечивающей компенсацию расходов на уплату налогов, а также фактические ставки налогов (рублей/Гкал), используемые при расчете </w:t>
            </w:r>
            <w:r w:rsidRPr="00593D9E">
              <w:rPr>
                <w:sz w:val="24"/>
                <w:szCs w:val="24"/>
              </w:rPr>
              <w:lastRenderedPageBreak/>
              <w:t>фактической составляющей предельного уровня цены на тепловую энергию (мощность), обеспечивающей компенсацию расходов на уплату налогов</w:t>
            </w:r>
          </w:p>
        </w:tc>
        <w:tc>
          <w:tcPr>
            <w:tcW w:w="672" w:type="pct"/>
            <w:tcBorders>
              <w:top w:val="single" w:sz="4" w:space="0" w:color="auto"/>
              <w:left w:val="single" w:sz="4" w:space="0" w:color="auto"/>
              <w:bottom w:val="single" w:sz="4" w:space="0" w:color="auto"/>
              <w:right w:val="single" w:sz="4" w:space="0" w:color="auto"/>
            </w:tcBorders>
            <w:vAlign w:val="center"/>
            <w:hideMark/>
          </w:tcPr>
          <w:p w14:paraId="6251600B" w14:textId="77777777" w:rsidR="00AC3EF7" w:rsidRPr="00593D9E" w:rsidRDefault="00AC3EF7" w:rsidP="00AC3EF7">
            <w:pPr>
              <w:jc w:val="center"/>
              <w:rPr>
                <w:sz w:val="24"/>
                <w:szCs w:val="24"/>
              </w:rPr>
            </w:pPr>
            <w:r w:rsidRPr="00593D9E">
              <w:rPr>
                <w:sz w:val="24"/>
                <w:szCs w:val="24"/>
              </w:rPr>
              <w:lastRenderedPageBreak/>
              <w:t>руб./Гкал</w:t>
            </w:r>
          </w:p>
        </w:tc>
        <w:tc>
          <w:tcPr>
            <w:tcW w:w="1990" w:type="pct"/>
            <w:tcBorders>
              <w:top w:val="single" w:sz="4" w:space="0" w:color="auto"/>
              <w:left w:val="single" w:sz="4" w:space="0" w:color="auto"/>
              <w:bottom w:val="single" w:sz="4" w:space="0" w:color="auto"/>
              <w:right w:val="single" w:sz="4" w:space="0" w:color="auto"/>
            </w:tcBorders>
            <w:vAlign w:val="center"/>
            <w:hideMark/>
          </w:tcPr>
          <w:p w14:paraId="66DE6DB2" w14:textId="77777777" w:rsidR="00AC3EF7" w:rsidRPr="003053A9" w:rsidRDefault="00AC3EF7" w:rsidP="00AC3EF7">
            <w:pPr>
              <w:jc w:val="center"/>
              <w:rPr>
                <w:sz w:val="24"/>
                <w:szCs w:val="24"/>
              </w:rPr>
            </w:pPr>
            <w:r w:rsidRPr="00593D9E">
              <w:rPr>
                <w:sz w:val="24"/>
                <w:szCs w:val="24"/>
              </w:rPr>
              <w:t>-</w:t>
            </w:r>
          </w:p>
        </w:tc>
      </w:tr>
    </w:tbl>
    <w:p w14:paraId="26BB4FAC" w14:textId="77777777" w:rsidR="007F3924" w:rsidRPr="003053A9" w:rsidRDefault="007F3924" w:rsidP="007F3924">
      <w:pPr>
        <w:widowControl/>
        <w:jc w:val="center"/>
        <w:rPr>
          <w:b/>
          <w:sz w:val="24"/>
          <w:szCs w:val="28"/>
        </w:rPr>
      </w:pPr>
    </w:p>
    <w:p w14:paraId="7AEC4070" w14:textId="77777777" w:rsidR="007F3924" w:rsidRPr="003053A9" w:rsidRDefault="007F3924" w:rsidP="007F3924">
      <w:pPr>
        <w:widowControl/>
        <w:jc w:val="center"/>
        <w:rPr>
          <w:b/>
          <w:sz w:val="24"/>
          <w:szCs w:val="28"/>
        </w:rPr>
      </w:pPr>
    </w:p>
    <w:p w14:paraId="5471096A" w14:textId="77777777" w:rsidR="007F3924" w:rsidRPr="003053A9" w:rsidRDefault="007F3924" w:rsidP="007F3924">
      <w:pPr>
        <w:widowControl/>
        <w:jc w:val="center"/>
        <w:rPr>
          <w:b/>
          <w:sz w:val="24"/>
          <w:szCs w:val="28"/>
        </w:rPr>
      </w:pPr>
    </w:p>
    <w:p w14:paraId="5EBB53EF" w14:textId="77777777" w:rsidR="007F3924" w:rsidRPr="00C11222" w:rsidRDefault="007F3924" w:rsidP="007F3924">
      <w:pPr>
        <w:widowControl/>
        <w:autoSpaceDE w:val="0"/>
        <w:autoSpaceDN w:val="0"/>
        <w:adjustRightInd w:val="0"/>
        <w:jc w:val="right"/>
        <w:rPr>
          <w:sz w:val="22"/>
          <w:szCs w:val="22"/>
        </w:rPr>
      </w:pPr>
    </w:p>
    <w:p w14:paraId="197D26D2" w14:textId="77777777" w:rsidR="00C93CC6" w:rsidRPr="007F3924" w:rsidRDefault="00C93CC6" w:rsidP="00900BE0">
      <w:pPr>
        <w:ind w:firstLine="567"/>
        <w:jc w:val="both"/>
        <w:rPr>
          <w:b/>
          <w:bCs/>
          <w:sz w:val="24"/>
          <w:szCs w:val="24"/>
        </w:rPr>
      </w:pPr>
    </w:p>
    <w:sectPr w:rsidR="00C93CC6" w:rsidRPr="007F3924" w:rsidSect="0007657B">
      <w:headerReference w:type="even" r:id="rId9"/>
      <w:headerReference w:type="default" r:id="rId10"/>
      <w:pgSz w:w="11906" w:h="16838"/>
      <w:pgMar w:top="1134" w:right="851" w:bottom="1134" w:left="1134" w:header="284"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4B71C7" w14:textId="77777777" w:rsidR="0014214A" w:rsidRDefault="0014214A">
      <w:r>
        <w:separator/>
      </w:r>
    </w:p>
  </w:endnote>
  <w:endnote w:type="continuationSeparator" w:id="0">
    <w:p w14:paraId="6D528189" w14:textId="77777777" w:rsidR="0014214A" w:rsidRDefault="00142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F437D2" w14:textId="77777777" w:rsidR="0014214A" w:rsidRDefault="0014214A">
      <w:r>
        <w:separator/>
      </w:r>
    </w:p>
  </w:footnote>
  <w:footnote w:type="continuationSeparator" w:id="0">
    <w:p w14:paraId="299DC914" w14:textId="77777777" w:rsidR="0014214A" w:rsidRDefault="0014214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48D0C" w14:textId="77777777" w:rsidR="003909ED" w:rsidRDefault="003909ED" w:rsidP="00374703">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4DF3CB7E" w14:textId="77777777" w:rsidR="003909ED" w:rsidRDefault="003909ED">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CDA9AC" w14:textId="2C51989D" w:rsidR="003909ED" w:rsidRDefault="003909ED" w:rsidP="00FF3E01">
    <w:pPr>
      <w:pStyle w:val="a7"/>
      <w:framePr w:h="258" w:hRule="exact" w:wrap="around" w:vAnchor="text" w:hAnchor="margin" w:xAlign="center" w:y="283"/>
      <w:rPr>
        <w:rStyle w:val="a8"/>
      </w:rPr>
    </w:pPr>
    <w:r>
      <w:rPr>
        <w:rStyle w:val="a8"/>
      </w:rPr>
      <w:fldChar w:fldCharType="begin"/>
    </w:r>
    <w:r>
      <w:rPr>
        <w:rStyle w:val="a8"/>
      </w:rPr>
      <w:instrText xml:space="preserve">PAGE  </w:instrText>
    </w:r>
    <w:r>
      <w:rPr>
        <w:rStyle w:val="a8"/>
      </w:rPr>
      <w:fldChar w:fldCharType="separate"/>
    </w:r>
    <w:r w:rsidR="001F23CA">
      <w:rPr>
        <w:rStyle w:val="a8"/>
        <w:noProof/>
      </w:rPr>
      <w:t>16</w:t>
    </w:r>
    <w:r>
      <w:rPr>
        <w:rStyle w:val="a8"/>
      </w:rPr>
      <w:fldChar w:fldCharType="end"/>
    </w:r>
  </w:p>
  <w:p w14:paraId="59F30A44" w14:textId="77777777" w:rsidR="003909ED" w:rsidRDefault="003909ED">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8109B"/>
    <w:multiLevelType w:val="hybridMultilevel"/>
    <w:tmpl w:val="7D3E1DBE"/>
    <w:lvl w:ilvl="0" w:tplc="2FD8CAD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45855CB"/>
    <w:multiLevelType w:val="hybridMultilevel"/>
    <w:tmpl w:val="C552926E"/>
    <w:lvl w:ilvl="0" w:tplc="E6A277C8">
      <w:start w:val="1"/>
      <w:numFmt w:val="decimal"/>
      <w:lvlText w:val="%1."/>
      <w:lvlJc w:val="left"/>
      <w:pPr>
        <w:tabs>
          <w:tab w:val="num" w:pos="660"/>
        </w:tabs>
        <w:ind w:left="660" w:hanging="36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2" w15:restartNumberingAfterBreak="0">
    <w:nsid w:val="13487749"/>
    <w:multiLevelType w:val="hybridMultilevel"/>
    <w:tmpl w:val="5C4AF0DA"/>
    <w:lvl w:ilvl="0" w:tplc="F66E619E">
      <w:start w:val="1"/>
      <w:numFmt w:val="bullet"/>
      <w:lvlText w:val=""/>
      <w:lvlJc w:val="left"/>
      <w:pPr>
        <w:tabs>
          <w:tab w:val="num" w:pos="1262"/>
        </w:tabs>
        <w:ind w:left="1262" w:hanging="360"/>
      </w:pPr>
      <w:rPr>
        <w:rFonts w:ascii="Symbol" w:eastAsia="Times New Roman" w:hAnsi="Symbol" w:cs="Times New Roman" w:hint="default"/>
      </w:rPr>
    </w:lvl>
    <w:lvl w:ilvl="1" w:tplc="04190003" w:tentative="1">
      <w:start w:val="1"/>
      <w:numFmt w:val="bullet"/>
      <w:lvlText w:val="o"/>
      <w:lvlJc w:val="left"/>
      <w:pPr>
        <w:tabs>
          <w:tab w:val="num" w:pos="1982"/>
        </w:tabs>
        <w:ind w:left="1982" w:hanging="360"/>
      </w:pPr>
      <w:rPr>
        <w:rFonts w:ascii="Courier New" w:hAnsi="Courier New" w:cs="Courier New" w:hint="default"/>
      </w:rPr>
    </w:lvl>
    <w:lvl w:ilvl="2" w:tplc="04190005" w:tentative="1">
      <w:start w:val="1"/>
      <w:numFmt w:val="bullet"/>
      <w:lvlText w:val=""/>
      <w:lvlJc w:val="left"/>
      <w:pPr>
        <w:tabs>
          <w:tab w:val="num" w:pos="2702"/>
        </w:tabs>
        <w:ind w:left="2702" w:hanging="360"/>
      </w:pPr>
      <w:rPr>
        <w:rFonts w:ascii="Wingdings" w:hAnsi="Wingdings" w:hint="default"/>
      </w:rPr>
    </w:lvl>
    <w:lvl w:ilvl="3" w:tplc="04190001" w:tentative="1">
      <w:start w:val="1"/>
      <w:numFmt w:val="bullet"/>
      <w:lvlText w:val=""/>
      <w:lvlJc w:val="left"/>
      <w:pPr>
        <w:tabs>
          <w:tab w:val="num" w:pos="3422"/>
        </w:tabs>
        <w:ind w:left="3422" w:hanging="360"/>
      </w:pPr>
      <w:rPr>
        <w:rFonts w:ascii="Symbol" w:hAnsi="Symbol" w:hint="default"/>
      </w:rPr>
    </w:lvl>
    <w:lvl w:ilvl="4" w:tplc="04190003" w:tentative="1">
      <w:start w:val="1"/>
      <w:numFmt w:val="bullet"/>
      <w:lvlText w:val="o"/>
      <w:lvlJc w:val="left"/>
      <w:pPr>
        <w:tabs>
          <w:tab w:val="num" w:pos="4142"/>
        </w:tabs>
        <w:ind w:left="4142" w:hanging="360"/>
      </w:pPr>
      <w:rPr>
        <w:rFonts w:ascii="Courier New" w:hAnsi="Courier New" w:cs="Courier New" w:hint="default"/>
      </w:rPr>
    </w:lvl>
    <w:lvl w:ilvl="5" w:tplc="04190005" w:tentative="1">
      <w:start w:val="1"/>
      <w:numFmt w:val="bullet"/>
      <w:lvlText w:val=""/>
      <w:lvlJc w:val="left"/>
      <w:pPr>
        <w:tabs>
          <w:tab w:val="num" w:pos="4862"/>
        </w:tabs>
        <w:ind w:left="4862" w:hanging="360"/>
      </w:pPr>
      <w:rPr>
        <w:rFonts w:ascii="Wingdings" w:hAnsi="Wingdings" w:hint="default"/>
      </w:rPr>
    </w:lvl>
    <w:lvl w:ilvl="6" w:tplc="04190001" w:tentative="1">
      <w:start w:val="1"/>
      <w:numFmt w:val="bullet"/>
      <w:lvlText w:val=""/>
      <w:lvlJc w:val="left"/>
      <w:pPr>
        <w:tabs>
          <w:tab w:val="num" w:pos="5582"/>
        </w:tabs>
        <w:ind w:left="5582" w:hanging="360"/>
      </w:pPr>
      <w:rPr>
        <w:rFonts w:ascii="Symbol" w:hAnsi="Symbol" w:hint="default"/>
      </w:rPr>
    </w:lvl>
    <w:lvl w:ilvl="7" w:tplc="04190003" w:tentative="1">
      <w:start w:val="1"/>
      <w:numFmt w:val="bullet"/>
      <w:lvlText w:val="o"/>
      <w:lvlJc w:val="left"/>
      <w:pPr>
        <w:tabs>
          <w:tab w:val="num" w:pos="6302"/>
        </w:tabs>
        <w:ind w:left="6302" w:hanging="360"/>
      </w:pPr>
      <w:rPr>
        <w:rFonts w:ascii="Courier New" w:hAnsi="Courier New" w:cs="Courier New" w:hint="default"/>
      </w:rPr>
    </w:lvl>
    <w:lvl w:ilvl="8" w:tplc="04190005" w:tentative="1">
      <w:start w:val="1"/>
      <w:numFmt w:val="bullet"/>
      <w:lvlText w:val=""/>
      <w:lvlJc w:val="left"/>
      <w:pPr>
        <w:tabs>
          <w:tab w:val="num" w:pos="7022"/>
        </w:tabs>
        <w:ind w:left="7022" w:hanging="360"/>
      </w:pPr>
      <w:rPr>
        <w:rFonts w:ascii="Wingdings" w:hAnsi="Wingdings" w:hint="default"/>
      </w:rPr>
    </w:lvl>
  </w:abstractNum>
  <w:abstractNum w:abstractNumId="3" w15:restartNumberingAfterBreak="0">
    <w:nsid w:val="140F40F4"/>
    <w:multiLevelType w:val="hybridMultilevel"/>
    <w:tmpl w:val="13F60B74"/>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1A8210DF"/>
    <w:multiLevelType w:val="hybridMultilevel"/>
    <w:tmpl w:val="5538D8E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7D72B60"/>
    <w:multiLevelType w:val="hybridMultilevel"/>
    <w:tmpl w:val="2E18A584"/>
    <w:lvl w:ilvl="0" w:tplc="019C3204">
      <w:start w:val="4"/>
      <w:numFmt w:val="bullet"/>
      <w:lvlText w:val=""/>
      <w:lvlJc w:val="left"/>
      <w:pPr>
        <w:tabs>
          <w:tab w:val="num" w:pos="1262"/>
        </w:tabs>
        <w:ind w:left="1262" w:hanging="360"/>
      </w:pPr>
      <w:rPr>
        <w:rFonts w:ascii="Symbol" w:eastAsia="Times New Roman" w:hAnsi="Symbol" w:cs="Times New Roman" w:hint="default"/>
      </w:rPr>
    </w:lvl>
    <w:lvl w:ilvl="1" w:tplc="04190003" w:tentative="1">
      <w:start w:val="1"/>
      <w:numFmt w:val="bullet"/>
      <w:lvlText w:val="o"/>
      <w:lvlJc w:val="left"/>
      <w:pPr>
        <w:tabs>
          <w:tab w:val="num" w:pos="1982"/>
        </w:tabs>
        <w:ind w:left="1982" w:hanging="360"/>
      </w:pPr>
      <w:rPr>
        <w:rFonts w:ascii="Courier New" w:hAnsi="Courier New" w:cs="Courier New" w:hint="default"/>
      </w:rPr>
    </w:lvl>
    <w:lvl w:ilvl="2" w:tplc="04190005" w:tentative="1">
      <w:start w:val="1"/>
      <w:numFmt w:val="bullet"/>
      <w:lvlText w:val=""/>
      <w:lvlJc w:val="left"/>
      <w:pPr>
        <w:tabs>
          <w:tab w:val="num" w:pos="2702"/>
        </w:tabs>
        <w:ind w:left="2702" w:hanging="360"/>
      </w:pPr>
      <w:rPr>
        <w:rFonts w:ascii="Wingdings" w:hAnsi="Wingdings" w:hint="default"/>
      </w:rPr>
    </w:lvl>
    <w:lvl w:ilvl="3" w:tplc="04190001" w:tentative="1">
      <w:start w:val="1"/>
      <w:numFmt w:val="bullet"/>
      <w:lvlText w:val=""/>
      <w:lvlJc w:val="left"/>
      <w:pPr>
        <w:tabs>
          <w:tab w:val="num" w:pos="3422"/>
        </w:tabs>
        <w:ind w:left="3422" w:hanging="360"/>
      </w:pPr>
      <w:rPr>
        <w:rFonts w:ascii="Symbol" w:hAnsi="Symbol" w:hint="default"/>
      </w:rPr>
    </w:lvl>
    <w:lvl w:ilvl="4" w:tplc="04190003" w:tentative="1">
      <w:start w:val="1"/>
      <w:numFmt w:val="bullet"/>
      <w:lvlText w:val="o"/>
      <w:lvlJc w:val="left"/>
      <w:pPr>
        <w:tabs>
          <w:tab w:val="num" w:pos="4142"/>
        </w:tabs>
        <w:ind w:left="4142" w:hanging="360"/>
      </w:pPr>
      <w:rPr>
        <w:rFonts w:ascii="Courier New" w:hAnsi="Courier New" w:cs="Courier New" w:hint="default"/>
      </w:rPr>
    </w:lvl>
    <w:lvl w:ilvl="5" w:tplc="04190005" w:tentative="1">
      <w:start w:val="1"/>
      <w:numFmt w:val="bullet"/>
      <w:lvlText w:val=""/>
      <w:lvlJc w:val="left"/>
      <w:pPr>
        <w:tabs>
          <w:tab w:val="num" w:pos="4862"/>
        </w:tabs>
        <w:ind w:left="4862" w:hanging="360"/>
      </w:pPr>
      <w:rPr>
        <w:rFonts w:ascii="Wingdings" w:hAnsi="Wingdings" w:hint="default"/>
      </w:rPr>
    </w:lvl>
    <w:lvl w:ilvl="6" w:tplc="04190001" w:tentative="1">
      <w:start w:val="1"/>
      <w:numFmt w:val="bullet"/>
      <w:lvlText w:val=""/>
      <w:lvlJc w:val="left"/>
      <w:pPr>
        <w:tabs>
          <w:tab w:val="num" w:pos="5582"/>
        </w:tabs>
        <w:ind w:left="5582" w:hanging="360"/>
      </w:pPr>
      <w:rPr>
        <w:rFonts w:ascii="Symbol" w:hAnsi="Symbol" w:hint="default"/>
      </w:rPr>
    </w:lvl>
    <w:lvl w:ilvl="7" w:tplc="04190003" w:tentative="1">
      <w:start w:val="1"/>
      <w:numFmt w:val="bullet"/>
      <w:lvlText w:val="o"/>
      <w:lvlJc w:val="left"/>
      <w:pPr>
        <w:tabs>
          <w:tab w:val="num" w:pos="6302"/>
        </w:tabs>
        <w:ind w:left="6302" w:hanging="360"/>
      </w:pPr>
      <w:rPr>
        <w:rFonts w:ascii="Courier New" w:hAnsi="Courier New" w:cs="Courier New" w:hint="default"/>
      </w:rPr>
    </w:lvl>
    <w:lvl w:ilvl="8" w:tplc="04190005" w:tentative="1">
      <w:start w:val="1"/>
      <w:numFmt w:val="bullet"/>
      <w:lvlText w:val=""/>
      <w:lvlJc w:val="left"/>
      <w:pPr>
        <w:tabs>
          <w:tab w:val="num" w:pos="7022"/>
        </w:tabs>
        <w:ind w:left="7022" w:hanging="360"/>
      </w:pPr>
      <w:rPr>
        <w:rFonts w:ascii="Wingdings" w:hAnsi="Wingdings" w:hint="default"/>
      </w:rPr>
    </w:lvl>
  </w:abstractNum>
  <w:abstractNum w:abstractNumId="6" w15:restartNumberingAfterBreak="0">
    <w:nsid w:val="3B9C0E98"/>
    <w:multiLevelType w:val="hybridMultilevel"/>
    <w:tmpl w:val="3EAEE58E"/>
    <w:lvl w:ilvl="0" w:tplc="04190001">
      <w:start w:val="1"/>
      <w:numFmt w:val="bullet"/>
      <w:lvlText w:val=""/>
      <w:lvlJc w:val="left"/>
      <w:pPr>
        <w:tabs>
          <w:tab w:val="num" w:pos="1920"/>
        </w:tabs>
        <w:ind w:left="1920" w:hanging="360"/>
      </w:pPr>
      <w:rPr>
        <w:rFonts w:ascii="Symbol" w:hAnsi="Symbol" w:hint="default"/>
      </w:rPr>
    </w:lvl>
    <w:lvl w:ilvl="1" w:tplc="04190003" w:tentative="1">
      <w:start w:val="1"/>
      <w:numFmt w:val="bullet"/>
      <w:lvlText w:val="o"/>
      <w:lvlJc w:val="left"/>
      <w:pPr>
        <w:tabs>
          <w:tab w:val="num" w:pos="2640"/>
        </w:tabs>
        <w:ind w:left="2640" w:hanging="360"/>
      </w:pPr>
      <w:rPr>
        <w:rFonts w:ascii="Courier New" w:hAnsi="Courier New" w:cs="Courier New" w:hint="default"/>
      </w:rPr>
    </w:lvl>
    <w:lvl w:ilvl="2" w:tplc="04190005" w:tentative="1">
      <w:start w:val="1"/>
      <w:numFmt w:val="bullet"/>
      <w:lvlText w:val=""/>
      <w:lvlJc w:val="left"/>
      <w:pPr>
        <w:tabs>
          <w:tab w:val="num" w:pos="3360"/>
        </w:tabs>
        <w:ind w:left="3360" w:hanging="360"/>
      </w:pPr>
      <w:rPr>
        <w:rFonts w:ascii="Wingdings" w:hAnsi="Wingdings" w:hint="default"/>
      </w:rPr>
    </w:lvl>
    <w:lvl w:ilvl="3" w:tplc="04190001" w:tentative="1">
      <w:start w:val="1"/>
      <w:numFmt w:val="bullet"/>
      <w:lvlText w:val=""/>
      <w:lvlJc w:val="left"/>
      <w:pPr>
        <w:tabs>
          <w:tab w:val="num" w:pos="4080"/>
        </w:tabs>
        <w:ind w:left="4080" w:hanging="360"/>
      </w:pPr>
      <w:rPr>
        <w:rFonts w:ascii="Symbol" w:hAnsi="Symbol" w:hint="default"/>
      </w:rPr>
    </w:lvl>
    <w:lvl w:ilvl="4" w:tplc="04190003" w:tentative="1">
      <w:start w:val="1"/>
      <w:numFmt w:val="bullet"/>
      <w:lvlText w:val="o"/>
      <w:lvlJc w:val="left"/>
      <w:pPr>
        <w:tabs>
          <w:tab w:val="num" w:pos="4800"/>
        </w:tabs>
        <w:ind w:left="4800" w:hanging="360"/>
      </w:pPr>
      <w:rPr>
        <w:rFonts w:ascii="Courier New" w:hAnsi="Courier New" w:cs="Courier New" w:hint="default"/>
      </w:rPr>
    </w:lvl>
    <w:lvl w:ilvl="5" w:tplc="04190005" w:tentative="1">
      <w:start w:val="1"/>
      <w:numFmt w:val="bullet"/>
      <w:lvlText w:val=""/>
      <w:lvlJc w:val="left"/>
      <w:pPr>
        <w:tabs>
          <w:tab w:val="num" w:pos="5520"/>
        </w:tabs>
        <w:ind w:left="5520" w:hanging="360"/>
      </w:pPr>
      <w:rPr>
        <w:rFonts w:ascii="Wingdings" w:hAnsi="Wingdings" w:hint="default"/>
      </w:rPr>
    </w:lvl>
    <w:lvl w:ilvl="6" w:tplc="04190001" w:tentative="1">
      <w:start w:val="1"/>
      <w:numFmt w:val="bullet"/>
      <w:lvlText w:val=""/>
      <w:lvlJc w:val="left"/>
      <w:pPr>
        <w:tabs>
          <w:tab w:val="num" w:pos="6240"/>
        </w:tabs>
        <w:ind w:left="6240" w:hanging="360"/>
      </w:pPr>
      <w:rPr>
        <w:rFonts w:ascii="Symbol" w:hAnsi="Symbol" w:hint="default"/>
      </w:rPr>
    </w:lvl>
    <w:lvl w:ilvl="7" w:tplc="04190003" w:tentative="1">
      <w:start w:val="1"/>
      <w:numFmt w:val="bullet"/>
      <w:lvlText w:val="o"/>
      <w:lvlJc w:val="left"/>
      <w:pPr>
        <w:tabs>
          <w:tab w:val="num" w:pos="6960"/>
        </w:tabs>
        <w:ind w:left="6960" w:hanging="360"/>
      </w:pPr>
      <w:rPr>
        <w:rFonts w:ascii="Courier New" w:hAnsi="Courier New" w:cs="Courier New" w:hint="default"/>
      </w:rPr>
    </w:lvl>
    <w:lvl w:ilvl="8" w:tplc="04190005" w:tentative="1">
      <w:start w:val="1"/>
      <w:numFmt w:val="bullet"/>
      <w:lvlText w:val=""/>
      <w:lvlJc w:val="left"/>
      <w:pPr>
        <w:tabs>
          <w:tab w:val="num" w:pos="7680"/>
        </w:tabs>
        <w:ind w:left="7680" w:hanging="360"/>
      </w:pPr>
      <w:rPr>
        <w:rFonts w:ascii="Wingdings" w:hAnsi="Wingdings" w:hint="default"/>
      </w:rPr>
    </w:lvl>
  </w:abstractNum>
  <w:abstractNum w:abstractNumId="7" w15:restartNumberingAfterBreak="0">
    <w:nsid w:val="3EDC43B6"/>
    <w:multiLevelType w:val="hybridMultilevel"/>
    <w:tmpl w:val="9BE65DF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52553A9"/>
    <w:multiLevelType w:val="hybridMultilevel"/>
    <w:tmpl w:val="EB607A78"/>
    <w:lvl w:ilvl="0" w:tplc="E41EEA64">
      <w:start w:val="1"/>
      <w:numFmt w:val="decimal"/>
      <w:lvlText w:val="%1."/>
      <w:lvlJc w:val="left"/>
      <w:pPr>
        <w:ind w:left="1620" w:hanging="360"/>
      </w:pPr>
      <w:rPr>
        <w:color w:val="auto"/>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9" w15:restartNumberingAfterBreak="0">
    <w:nsid w:val="49E10CC7"/>
    <w:multiLevelType w:val="hybridMultilevel"/>
    <w:tmpl w:val="222C469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864" w:hanging="360"/>
      </w:pPr>
    </w:lvl>
    <w:lvl w:ilvl="2" w:tplc="FFFFFFFF" w:tentative="1">
      <w:start w:val="1"/>
      <w:numFmt w:val="lowerRoman"/>
      <w:lvlText w:val="%3."/>
      <w:lvlJc w:val="right"/>
      <w:pPr>
        <w:ind w:left="2584" w:hanging="180"/>
      </w:pPr>
    </w:lvl>
    <w:lvl w:ilvl="3" w:tplc="FFFFFFFF" w:tentative="1">
      <w:start w:val="1"/>
      <w:numFmt w:val="decimal"/>
      <w:lvlText w:val="%4."/>
      <w:lvlJc w:val="left"/>
      <w:pPr>
        <w:ind w:left="3304" w:hanging="360"/>
      </w:pPr>
    </w:lvl>
    <w:lvl w:ilvl="4" w:tplc="FFFFFFFF" w:tentative="1">
      <w:start w:val="1"/>
      <w:numFmt w:val="lowerLetter"/>
      <w:lvlText w:val="%5."/>
      <w:lvlJc w:val="left"/>
      <w:pPr>
        <w:ind w:left="4024" w:hanging="360"/>
      </w:pPr>
    </w:lvl>
    <w:lvl w:ilvl="5" w:tplc="FFFFFFFF" w:tentative="1">
      <w:start w:val="1"/>
      <w:numFmt w:val="lowerRoman"/>
      <w:lvlText w:val="%6."/>
      <w:lvlJc w:val="right"/>
      <w:pPr>
        <w:ind w:left="4744" w:hanging="180"/>
      </w:pPr>
    </w:lvl>
    <w:lvl w:ilvl="6" w:tplc="FFFFFFFF" w:tentative="1">
      <w:start w:val="1"/>
      <w:numFmt w:val="decimal"/>
      <w:lvlText w:val="%7."/>
      <w:lvlJc w:val="left"/>
      <w:pPr>
        <w:ind w:left="5464" w:hanging="360"/>
      </w:pPr>
    </w:lvl>
    <w:lvl w:ilvl="7" w:tplc="FFFFFFFF" w:tentative="1">
      <w:start w:val="1"/>
      <w:numFmt w:val="lowerLetter"/>
      <w:lvlText w:val="%8."/>
      <w:lvlJc w:val="left"/>
      <w:pPr>
        <w:ind w:left="6184" w:hanging="360"/>
      </w:pPr>
    </w:lvl>
    <w:lvl w:ilvl="8" w:tplc="FFFFFFFF" w:tentative="1">
      <w:start w:val="1"/>
      <w:numFmt w:val="lowerRoman"/>
      <w:lvlText w:val="%9."/>
      <w:lvlJc w:val="right"/>
      <w:pPr>
        <w:ind w:left="6904" w:hanging="180"/>
      </w:pPr>
    </w:lvl>
  </w:abstractNum>
  <w:abstractNum w:abstractNumId="10" w15:restartNumberingAfterBreak="0">
    <w:nsid w:val="4D213BEA"/>
    <w:multiLevelType w:val="hybridMultilevel"/>
    <w:tmpl w:val="222C4690"/>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11" w15:restartNumberingAfterBreak="0">
    <w:nsid w:val="515A2825"/>
    <w:multiLevelType w:val="hybridMultilevel"/>
    <w:tmpl w:val="98AC985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53D964F2"/>
    <w:multiLevelType w:val="hybridMultilevel"/>
    <w:tmpl w:val="222C4690"/>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13" w15:restartNumberingAfterBreak="0">
    <w:nsid w:val="5CFE53BC"/>
    <w:multiLevelType w:val="hybridMultilevel"/>
    <w:tmpl w:val="EE46B8AE"/>
    <w:lvl w:ilvl="0" w:tplc="E4808E5C">
      <w:numFmt w:val="bullet"/>
      <w:lvlText w:val=""/>
      <w:lvlJc w:val="left"/>
      <w:pPr>
        <w:tabs>
          <w:tab w:val="num" w:pos="1262"/>
        </w:tabs>
        <w:ind w:left="1262" w:hanging="360"/>
      </w:pPr>
      <w:rPr>
        <w:rFonts w:ascii="Symbol" w:eastAsia="Times New Roman" w:hAnsi="Symbol" w:cs="Times New Roman" w:hint="default"/>
      </w:rPr>
    </w:lvl>
    <w:lvl w:ilvl="1" w:tplc="04190003" w:tentative="1">
      <w:start w:val="1"/>
      <w:numFmt w:val="bullet"/>
      <w:lvlText w:val="o"/>
      <w:lvlJc w:val="left"/>
      <w:pPr>
        <w:tabs>
          <w:tab w:val="num" w:pos="1982"/>
        </w:tabs>
        <w:ind w:left="1982" w:hanging="360"/>
      </w:pPr>
      <w:rPr>
        <w:rFonts w:ascii="Courier New" w:hAnsi="Courier New" w:cs="Courier New" w:hint="default"/>
      </w:rPr>
    </w:lvl>
    <w:lvl w:ilvl="2" w:tplc="04190005" w:tentative="1">
      <w:start w:val="1"/>
      <w:numFmt w:val="bullet"/>
      <w:lvlText w:val=""/>
      <w:lvlJc w:val="left"/>
      <w:pPr>
        <w:tabs>
          <w:tab w:val="num" w:pos="2702"/>
        </w:tabs>
        <w:ind w:left="2702" w:hanging="360"/>
      </w:pPr>
      <w:rPr>
        <w:rFonts w:ascii="Wingdings" w:hAnsi="Wingdings" w:hint="default"/>
      </w:rPr>
    </w:lvl>
    <w:lvl w:ilvl="3" w:tplc="04190001" w:tentative="1">
      <w:start w:val="1"/>
      <w:numFmt w:val="bullet"/>
      <w:lvlText w:val=""/>
      <w:lvlJc w:val="left"/>
      <w:pPr>
        <w:tabs>
          <w:tab w:val="num" w:pos="3422"/>
        </w:tabs>
        <w:ind w:left="3422" w:hanging="360"/>
      </w:pPr>
      <w:rPr>
        <w:rFonts w:ascii="Symbol" w:hAnsi="Symbol" w:hint="default"/>
      </w:rPr>
    </w:lvl>
    <w:lvl w:ilvl="4" w:tplc="04190003" w:tentative="1">
      <w:start w:val="1"/>
      <w:numFmt w:val="bullet"/>
      <w:lvlText w:val="o"/>
      <w:lvlJc w:val="left"/>
      <w:pPr>
        <w:tabs>
          <w:tab w:val="num" w:pos="4142"/>
        </w:tabs>
        <w:ind w:left="4142" w:hanging="360"/>
      </w:pPr>
      <w:rPr>
        <w:rFonts w:ascii="Courier New" w:hAnsi="Courier New" w:cs="Courier New" w:hint="default"/>
      </w:rPr>
    </w:lvl>
    <w:lvl w:ilvl="5" w:tplc="04190005" w:tentative="1">
      <w:start w:val="1"/>
      <w:numFmt w:val="bullet"/>
      <w:lvlText w:val=""/>
      <w:lvlJc w:val="left"/>
      <w:pPr>
        <w:tabs>
          <w:tab w:val="num" w:pos="4862"/>
        </w:tabs>
        <w:ind w:left="4862" w:hanging="360"/>
      </w:pPr>
      <w:rPr>
        <w:rFonts w:ascii="Wingdings" w:hAnsi="Wingdings" w:hint="default"/>
      </w:rPr>
    </w:lvl>
    <w:lvl w:ilvl="6" w:tplc="04190001" w:tentative="1">
      <w:start w:val="1"/>
      <w:numFmt w:val="bullet"/>
      <w:lvlText w:val=""/>
      <w:lvlJc w:val="left"/>
      <w:pPr>
        <w:tabs>
          <w:tab w:val="num" w:pos="5582"/>
        </w:tabs>
        <w:ind w:left="5582" w:hanging="360"/>
      </w:pPr>
      <w:rPr>
        <w:rFonts w:ascii="Symbol" w:hAnsi="Symbol" w:hint="default"/>
      </w:rPr>
    </w:lvl>
    <w:lvl w:ilvl="7" w:tplc="04190003" w:tentative="1">
      <w:start w:val="1"/>
      <w:numFmt w:val="bullet"/>
      <w:lvlText w:val="o"/>
      <w:lvlJc w:val="left"/>
      <w:pPr>
        <w:tabs>
          <w:tab w:val="num" w:pos="6302"/>
        </w:tabs>
        <w:ind w:left="6302" w:hanging="360"/>
      </w:pPr>
      <w:rPr>
        <w:rFonts w:ascii="Courier New" w:hAnsi="Courier New" w:cs="Courier New" w:hint="default"/>
      </w:rPr>
    </w:lvl>
    <w:lvl w:ilvl="8" w:tplc="04190005" w:tentative="1">
      <w:start w:val="1"/>
      <w:numFmt w:val="bullet"/>
      <w:lvlText w:val=""/>
      <w:lvlJc w:val="left"/>
      <w:pPr>
        <w:tabs>
          <w:tab w:val="num" w:pos="7022"/>
        </w:tabs>
        <w:ind w:left="7022" w:hanging="360"/>
      </w:pPr>
      <w:rPr>
        <w:rFonts w:ascii="Wingdings" w:hAnsi="Wingdings" w:hint="default"/>
      </w:rPr>
    </w:lvl>
  </w:abstractNum>
  <w:abstractNum w:abstractNumId="14" w15:restartNumberingAfterBreak="0">
    <w:nsid w:val="5D5970A2"/>
    <w:multiLevelType w:val="hybridMultilevel"/>
    <w:tmpl w:val="222C4690"/>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15" w15:restartNumberingAfterBreak="0">
    <w:nsid w:val="5FEE70CF"/>
    <w:multiLevelType w:val="hybridMultilevel"/>
    <w:tmpl w:val="13A03604"/>
    <w:lvl w:ilvl="0" w:tplc="8200AA0C">
      <w:start w:val="1"/>
      <w:numFmt w:val="decimal"/>
      <w:lvlText w:val="%1."/>
      <w:lvlJc w:val="left"/>
      <w:pPr>
        <w:tabs>
          <w:tab w:val="num" w:pos="900"/>
        </w:tabs>
        <w:ind w:left="900" w:hanging="360"/>
      </w:pPr>
      <w:rPr>
        <w:rFonts w:hint="default"/>
        <w:b w:val="0"/>
        <w:i w:val="0"/>
        <w:sz w:val="24"/>
        <w:szCs w:val="24"/>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6" w15:restartNumberingAfterBreak="0">
    <w:nsid w:val="67963B1B"/>
    <w:multiLevelType w:val="hybridMultilevel"/>
    <w:tmpl w:val="4D88E376"/>
    <w:lvl w:ilvl="0" w:tplc="EB76B850">
      <w:start w:val="1"/>
      <w:numFmt w:val="decimal"/>
      <w:lvlText w:val="%1."/>
      <w:lvlJc w:val="left"/>
      <w:pPr>
        <w:ind w:left="2295" w:hanging="1395"/>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A2D0528"/>
    <w:multiLevelType w:val="hybridMultilevel"/>
    <w:tmpl w:val="19D461EC"/>
    <w:lvl w:ilvl="0" w:tplc="04190001">
      <w:start w:val="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FC1A46"/>
    <w:multiLevelType w:val="hybridMultilevel"/>
    <w:tmpl w:val="4B4E3DD2"/>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71564668"/>
    <w:multiLevelType w:val="hybridMultilevel"/>
    <w:tmpl w:val="AADC5AA8"/>
    <w:lvl w:ilvl="0" w:tplc="04190001">
      <w:start w:val="1"/>
      <w:numFmt w:val="bullet"/>
      <w:lvlText w:val=""/>
      <w:lvlJc w:val="left"/>
      <w:pPr>
        <w:tabs>
          <w:tab w:val="num" w:pos="2160"/>
        </w:tabs>
        <w:ind w:left="2160" w:hanging="360"/>
      </w:pPr>
      <w:rPr>
        <w:rFonts w:ascii="Symbol" w:hAnsi="Symbol" w:hint="default"/>
      </w:rPr>
    </w:lvl>
    <w:lvl w:ilvl="1" w:tplc="04190003">
      <w:start w:val="1"/>
      <w:numFmt w:val="bullet"/>
      <w:lvlText w:val="o"/>
      <w:lvlJc w:val="left"/>
      <w:pPr>
        <w:tabs>
          <w:tab w:val="num" w:pos="360"/>
        </w:tabs>
        <w:ind w:left="360" w:hanging="360"/>
      </w:pPr>
      <w:rPr>
        <w:rFonts w:ascii="Courier New" w:hAnsi="Courier New" w:cs="Courier New" w:hint="default"/>
      </w:rPr>
    </w:lvl>
    <w:lvl w:ilvl="2" w:tplc="04190005" w:tentative="1">
      <w:start w:val="1"/>
      <w:numFmt w:val="bullet"/>
      <w:lvlText w:val=""/>
      <w:lvlJc w:val="left"/>
      <w:pPr>
        <w:tabs>
          <w:tab w:val="num" w:pos="3600"/>
        </w:tabs>
        <w:ind w:left="3600" w:hanging="360"/>
      </w:pPr>
      <w:rPr>
        <w:rFonts w:ascii="Wingdings" w:hAnsi="Wingdings" w:hint="default"/>
      </w:rPr>
    </w:lvl>
    <w:lvl w:ilvl="3" w:tplc="04190001" w:tentative="1">
      <w:start w:val="1"/>
      <w:numFmt w:val="bullet"/>
      <w:lvlText w:val=""/>
      <w:lvlJc w:val="left"/>
      <w:pPr>
        <w:tabs>
          <w:tab w:val="num" w:pos="4320"/>
        </w:tabs>
        <w:ind w:left="4320" w:hanging="360"/>
      </w:pPr>
      <w:rPr>
        <w:rFonts w:ascii="Symbol" w:hAnsi="Symbol" w:hint="default"/>
      </w:rPr>
    </w:lvl>
    <w:lvl w:ilvl="4" w:tplc="04190003" w:tentative="1">
      <w:start w:val="1"/>
      <w:numFmt w:val="bullet"/>
      <w:lvlText w:val="o"/>
      <w:lvlJc w:val="left"/>
      <w:pPr>
        <w:tabs>
          <w:tab w:val="num" w:pos="5040"/>
        </w:tabs>
        <w:ind w:left="5040" w:hanging="360"/>
      </w:pPr>
      <w:rPr>
        <w:rFonts w:ascii="Courier New" w:hAnsi="Courier New" w:cs="Courier New" w:hint="default"/>
      </w:rPr>
    </w:lvl>
    <w:lvl w:ilvl="5" w:tplc="04190005" w:tentative="1">
      <w:start w:val="1"/>
      <w:numFmt w:val="bullet"/>
      <w:lvlText w:val=""/>
      <w:lvlJc w:val="left"/>
      <w:pPr>
        <w:tabs>
          <w:tab w:val="num" w:pos="5760"/>
        </w:tabs>
        <w:ind w:left="5760" w:hanging="360"/>
      </w:pPr>
      <w:rPr>
        <w:rFonts w:ascii="Wingdings" w:hAnsi="Wingdings" w:hint="default"/>
      </w:rPr>
    </w:lvl>
    <w:lvl w:ilvl="6" w:tplc="04190001" w:tentative="1">
      <w:start w:val="1"/>
      <w:numFmt w:val="bullet"/>
      <w:lvlText w:val=""/>
      <w:lvlJc w:val="left"/>
      <w:pPr>
        <w:tabs>
          <w:tab w:val="num" w:pos="6480"/>
        </w:tabs>
        <w:ind w:left="6480" w:hanging="360"/>
      </w:pPr>
      <w:rPr>
        <w:rFonts w:ascii="Symbol" w:hAnsi="Symbol" w:hint="default"/>
      </w:rPr>
    </w:lvl>
    <w:lvl w:ilvl="7" w:tplc="04190003" w:tentative="1">
      <w:start w:val="1"/>
      <w:numFmt w:val="bullet"/>
      <w:lvlText w:val="o"/>
      <w:lvlJc w:val="left"/>
      <w:pPr>
        <w:tabs>
          <w:tab w:val="num" w:pos="7200"/>
        </w:tabs>
        <w:ind w:left="7200" w:hanging="360"/>
      </w:pPr>
      <w:rPr>
        <w:rFonts w:ascii="Courier New" w:hAnsi="Courier New" w:cs="Courier New" w:hint="default"/>
      </w:rPr>
    </w:lvl>
    <w:lvl w:ilvl="8" w:tplc="04190005" w:tentative="1">
      <w:start w:val="1"/>
      <w:numFmt w:val="bullet"/>
      <w:lvlText w:val=""/>
      <w:lvlJc w:val="left"/>
      <w:pPr>
        <w:tabs>
          <w:tab w:val="num" w:pos="7920"/>
        </w:tabs>
        <w:ind w:left="7920" w:hanging="360"/>
      </w:pPr>
      <w:rPr>
        <w:rFonts w:ascii="Wingdings" w:hAnsi="Wingdings" w:hint="default"/>
      </w:rPr>
    </w:lvl>
  </w:abstractNum>
  <w:abstractNum w:abstractNumId="20" w15:restartNumberingAfterBreak="0">
    <w:nsid w:val="76654901"/>
    <w:multiLevelType w:val="hybridMultilevel"/>
    <w:tmpl w:val="5844B73C"/>
    <w:lvl w:ilvl="0" w:tplc="02A0EF16">
      <w:start w:val="2"/>
      <w:numFmt w:val="decimal"/>
      <w:lvlText w:val="%1."/>
      <w:lvlJc w:val="left"/>
      <w:pPr>
        <w:tabs>
          <w:tab w:val="num" w:pos="1080"/>
        </w:tabs>
        <w:ind w:left="1080" w:hanging="360"/>
      </w:pPr>
      <w:rPr>
        <w:rFonts w:hint="default"/>
        <w:b w:val="0"/>
      </w:rPr>
    </w:lvl>
    <w:lvl w:ilvl="1" w:tplc="04190001">
      <w:start w:val="1"/>
      <w:numFmt w:val="bullet"/>
      <w:lvlText w:val=""/>
      <w:lvlJc w:val="left"/>
      <w:pPr>
        <w:tabs>
          <w:tab w:val="num" w:pos="1800"/>
        </w:tabs>
        <w:ind w:left="1800" w:hanging="360"/>
      </w:pPr>
      <w:rPr>
        <w:rFonts w:ascii="Symbol" w:hAnsi="Symbol" w:hint="default"/>
        <w:b/>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15:restartNumberingAfterBreak="0">
    <w:nsid w:val="7AF425CA"/>
    <w:multiLevelType w:val="hybridMultilevel"/>
    <w:tmpl w:val="FACC2AA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7F7B6C10"/>
    <w:multiLevelType w:val="hybridMultilevel"/>
    <w:tmpl w:val="03F670D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20"/>
  </w:num>
  <w:num w:numId="3">
    <w:abstractNumId w:val="6"/>
  </w:num>
  <w:num w:numId="4">
    <w:abstractNumId w:val="19"/>
  </w:num>
  <w:num w:numId="5">
    <w:abstractNumId w:val="11"/>
  </w:num>
  <w:num w:numId="6">
    <w:abstractNumId w:val="1"/>
  </w:num>
  <w:num w:numId="7">
    <w:abstractNumId w:val="15"/>
  </w:num>
  <w:num w:numId="8">
    <w:abstractNumId w:val="7"/>
  </w:num>
  <w:num w:numId="9">
    <w:abstractNumId w:val="3"/>
  </w:num>
  <w:num w:numId="10">
    <w:abstractNumId w:val="22"/>
  </w:num>
  <w:num w:numId="11">
    <w:abstractNumId w:val="13"/>
  </w:num>
  <w:num w:numId="12">
    <w:abstractNumId w:val="2"/>
  </w:num>
  <w:num w:numId="13">
    <w:abstractNumId w:val="17"/>
  </w:num>
  <w:num w:numId="14">
    <w:abstractNumId w:val="5"/>
  </w:num>
  <w:num w:numId="15">
    <w:abstractNumId w:val="4"/>
  </w:num>
  <w:num w:numId="16">
    <w:abstractNumId w:val="10"/>
  </w:num>
  <w:num w:numId="17">
    <w:abstractNumId w:val="16"/>
  </w:num>
  <w:num w:numId="18">
    <w:abstractNumId w:val="8"/>
  </w:num>
  <w:num w:numId="19">
    <w:abstractNumId w:val="0"/>
  </w:num>
  <w:num w:numId="20">
    <w:abstractNumId w:val="21"/>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9"/>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BFF"/>
    <w:rsid w:val="00000439"/>
    <w:rsid w:val="00000DBF"/>
    <w:rsid w:val="000025D1"/>
    <w:rsid w:val="00003076"/>
    <w:rsid w:val="000033CF"/>
    <w:rsid w:val="00003943"/>
    <w:rsid w:val="00003F5A"/>
    <w:rsid w:val="00004423"/>
    <w:rsid w:val="00005243"/>
    <w:rsid w:val="00007EC4"/>
    <w:rsid w:val="00010015"/>
    <w:rsid w:val="000107F8"/>
    <w:rsid w:val="00010B73"/>
    <w:rsid w:val="00011713"/>
    <w:rsid w:val="00012417"/>
    <w:rsid w:val="00012432"/>
    <w:rsid w:val="00014460"/>
    <w:rsid w:val="0001639C"/>
    <w:rsid w:val="00016A8B"/>
    <w:rsid w:val="00017D06"/>
    <w:rsid w:val="00020225"/>
    <w:rsid w:val="00020AC4"/>
    <w:rsid w:val="00020F4F"/>
    <w:rsid w:val="00021509"/>
    <w:rsid w:val="000217C5"/>
    <w:rsid w:val="0002250D"/>
    <w:rsid w:val="00023262"/>
    <w:rsid w:val="00023432"/>
    <w:rsid w:val="0002383C"/>
    <w:rsid w:val="00023C8E"/>
    <w:rsid w:val="00024582"/>
    <w:rsid w:val="00025879"/>
    <w:rsid w:val="000259A2"/>
    <w:rsid w:val="0002614A"/>
    <w:rsid w:val="000266C5"/>
    <w:rsid w:val="00026F80"/>
    <w:rsid w:val="000271B1"/>
    <w:rsid w:val="00027748"/>
    <w:rsid w:val="00027DCE"/>
    <w:rsid w:val="0003038F"/>
    <w:rsid w:val="00030D2A"/>
    <w:rsid w:val="00030DFB"/>
    <w:rsid w:val="000324A0"/>
    <w:rsid w:val="00032B0F"/>
    <w:rsid w:val="00033723"/>
    <w:rsid w:val="000339D6"/>
    <w:rsid w:val="00033B13"/>
    <w:rsid w:val="00033CD8"/>
    <w:rsid w:val="00033CE0"/>
    <w:rsid w:val="00034403"/>
    <w:rsid w:val="00034760"/>
    <w:rsid w:val="000347CE"/>
    <w:rsid w:val="0003558E"/>
    <w:rsid w:val="00035A4E"/>
    <w:rsid w:val="00035AA7"/>
    <w:rsid w:val="00035BDC"/>
    <w:rsid w:val="00040528"/>
    <w:rsid w:val="0004073B"/>
    <w:rsid w:val="0004113E"/>
    <w:rsid w:val="00041D87"/>
    <w:rsid w:val="00043050"/>
    <w:rsid w:val="000435FB"/>
    <w:rsid w:val="00044FF8"/>
    <w:rsid w:val="00045EFF"/>
    <w:rsid w:val="00046B52"/>
    <w:rsid w:val="0005008A"/>
    <w:rsid w:val="00050698"/>
    <w:rsid w:val="00050853"/>
    <w:rsid w:val="00052DC8"/>
    <w:rsid w:val="00053494"/>
    <w:rsid w:val="00054103"/>
    <w:rsid w:val="00054A6B"/>
    <w:rsid w:val="00055943"/>
    <w:rsid w:val="000576CF"/>
    <w:rsid w:val="000606F7"/>
    <w:rsid w:val="00060E3D"/>
    <w:rsid w:val="00061183"/>
    <w:rsid w:val="000628FC"/>
    <w:rsid w:val="00062EA5"/>
    <w:rsid w:val="00062EF0"/>
    <w:rsid w:val="00062F6A"/>
    <w:rsid w:val="00063575"/>
    <w:rsid w:val="00063815"/>
    <w:rsid w:val="00063967"/>
    <w:rsid w:val="00064551"/>
    <w:rsid w:val="00064888"/>
    <w:rsid w:val="00064B1B"/>
    <w:rsid w:val="00065078"/>
    <w:rsid w:val="000656DA"/>
    <w:rsid w:val="000668D8"/>
    <w:rsid w:val="000706E8"/>
    <w:rsid w:val="00070C1C"/>
    <w:rsid w:val="000724E5"/>
    <w:rsid w:val="00072B2B"/>
    <w:rsid w:val="00072FFB"/>
    <w:rsid w:val="00073AA5"/>
    <w:rsid w:val="000741A9"/>
    <w:rsid w:val="000744DB"/>
    <w:rsid w:val="00074648"/>
    <w:rsid w:val="00074A17"/>
    <w:rsid w:val="00074EBD"/>
    <w:rsid w:val="000756FB"/>
    <w:rsid w:val="000759A8"/>
    <w:rsid w:val="0007657B"/>
    <w:rsid w:val="0007760A"/>
    <w:rsid w:val="00080018"/>
    <w:rsid w:val="00080100"/>
    <w:rsid w:val="00080216"/>
    <w:rsid w:val="000802E6"/>
    <w:rsid w:val="000817B6"/>
    <w:rsid w:val="00082AC6"/>
    <w:rsid w:val="00082F79"/>
    <w:rsid w:val="00083006"/>
    <w:rsid w:val="00084170"/>
    <w:rsid w:val="00084861"/>
    <w:rsid w:val="00085A2D"/>
    <w:rsid w:val="00087BD9"/>
    <w:rsid w:val="000927C0"/>
    <w:rsid w:val="0009415D"/>
    <w:rsid w:val="0009532B"/>
    <w:rsid w:val="00095C89"/>
    <w:rsid w:val="00095D9B"/>
    <w:rsid w:val="00095FAE"/>
    <w:rsid w:val="000962E6"/>
    <w:rsid w:val="00096E13"/>
    <w:rsid w:val="00096F67"/>
    <w:rsid w:val="00097272"/>
    <w:rsid w:val="00097DC4"/>
    <w:rsid w:val="000A0569"/>
    <w:rsid w:val="000A05ED"/>
    <w:rsid w:val="000A1063"/>
    <w:rsid w:val="000A1239"/>
    <w:rsid w:val="000A23E2"/>
    <w:rsid w:val="000A2DD0"/>
    <w:rsid w:val="000A38EA"/>
    <w:rsid w:val="000A3909"/>
    <w:rsid w:val="000A438F"/>
    <w:rsid w:val="000A57CD"/>
    <w:rsid w:val="000A603A"/>
    <w:rsid w:val="000A64BF"/>
    <w:rsid w:val="000A65DA"/>
    <w:rsid w:val="000A687E"/>
    <w:rsid w:val="000A6A14"/>
    <w:rsid w:val="000A707A"/>
    <w:rsid w:val="000A7091"/>
    <w:rsid w:val="000B0287"/>
    <w:rsid w:val="000B07DE"/>
    <w:rsid w:val="000B0979"/>
    <w:rsid w:val="000B11A2"/>
    <w:rsid w:val="000B1CBE"/>
    <w:rsid w:val="000B1F96"/>
    <w:rsid w:val="000B233E"/>
    <w:rsid w:val="000B24F4"/>
    <w:rsid w:val="000B2A24"/>
    <w:rsid w:val="000B32AD"/>
    <w:rsid w:val="000B4CDE"/>
    <w:rsid w:val="000B54DC"/>
    <w:rsid w:val="000B5760"/>
    <w:rsid w:val="000B58F4"/>
    <w:rsid w:val="000B712A"/>
    <w:rsid w:val="000B72B8"/>
    <w:rsid w:val="000C099D"/>
    <w:rsid w:val="000C16BD"/>
    <w:rsid w:val="000C1B97"/>
    <w:rsid w:val="000C2027"/>
    <w:rsid w:val="000C232C"/>
    <w:rsid w:val="000C235C"/>
    <w:rsid w:val="000C2DD8"/>
    <w:rsid w:val="000C53FB"/>
    <w:rsid w:val="000C661A"/>
    <w:rsid w:val="000C6FFF"/>
    <w:rsid w:val="000C7EB2"/>
    <w:rsid w:val="000D012E"/>
    <w:rsid w:val="000D19AE"/>
    <w:rsid w:val="000D1E33"/>
    <w:rsid w:val="000D2035"/>
    <w:rsid w:val="000D2A3D"/>
    <w:rsid w:val="000D315D"/>
    <w:rsid w:val="000D47FE"/>
    <w:rsid w:val="000D483E"/>
    <w:rsid w:val="000D4F5C"/>
    <w:rsid w:val="000D584F"/>
    <w:rsid w:val="000D5DE6"/>
    <w:rsid w:val="000D6035"/>
    <w:rsid w:val="000D709C"/>
    <w:rsid w:val="000E0408"/>
    <w:rsid w:val="000E07CE"/>
    <w:rsid w:val="000E27DF"/>
    <w:rsid w:val="000E3156"/>
    <w:rsid w:val="000E3CDE"/>
    <w:rsid w:val="000E4FB7"/>
    <w:rsid w:val="000E5036"/>
    <w:rsid w:val="000E5101"/>
    <w:rsid w:val="000E512D"/>
    <w:rsid w:val="000E5156"/>
    <w:rsid w:val="000E5C63"/>
    <w:rsid w:val="000E6B8A"/>
    <w:rsid w:val="000E6CA4"/>
    <w:rsid w:val="000E6D5A"/>
    <w:rsid w:val="000E782C"/>
    <w:rsid w:val="000F1185"/>
    <w:rsid w:val="000F1BF8"/>
    <w:rsid w:val="000F286F"/>
    <w:rsid w:val="000F299E"/>
    <w:rsid w:val="000F2DF9"/>
    <w:rsid w:val="000F3340"/>
    <w:rsid w:val="000F393F"/>
    <w:rsid w:val="000F3B4E"/>
    <w:rsid w:val="000F3DBD"/>
    <w:rsid w:val="000F4310"/>
    <w:rsid w:val="000F4792"/>
    <w:rsid w:val="000F4994"/>
    <w:rsid w:val="000F520C"/>
    <w:rsid w:val="000F586F"/>
    <w:rsid w:val="000F610F"/>
    <w:rsid w:val="000F6134"/>
    <w:rsid w:val="000F6B64"/>
    <w:rsid w:val="00100872"/>
    <w:rsid w:val="00100EA5"/>
    <w:rsid w:val="00102D71"/>
    <w:rsid w:val="00104BCF"/>
    <w:rsid w:val="00105929"/>
    <w:rsid w:val="00105DB9"/>
    <w:rsid w:val="00106046"/>
    <w:rsid w:val="001061B4"/>
    <w:rsid w:val="00106689"/>
    <w:rsid w:val="00106E13"/>
    <w:rsid w:val="00107128"/>
    <w:rsid w:val="00107597"/>
    <w:rsid w:val="0010775B"/>
    <w:rsid w:val="001107BC"/>
    <w:rsid w:val="00110CEC"/>
    <w:rsid w:val="001124D6"/>
    <w:rsid w:val="00114F5D"/>
    <w:rsid w:val="0011530E"/>
    <w:rsid w:val="00115F31"/>
    <w:rsid w:val="001169A2"/>
    <w:rsid w:val="001201E2"/>
    <w:rsid w:val="001218B0"/>
    <w:rsid w:val="0012346F"/>
    <w:rsid w:val="00123AD2"/>
    <w:rsid w:val="001268E7"/>
    <w:rsid w:val="00126AE1"/>
    <w:rsid w:val="001276F4"/>
    <w:rsid w:val="00130228"/>
    <w:rsid w:val="00130AB0"/>
    <w:rsid w:val="001315BE"/>
    <w:rsid w:val="001322A5"/>
    <w:rsid w:val="00133C11"/>
    <w:rsid w:val="00134799"/>
    <w:rsid w:val="0013586F"/>
    <w:rsid w:val="00135D6B"/>
    <w:rsid w:val="00135E15"/>
    <w:rsid w:val="00136ED1"/>
    <w:rsid w:val="00140666"/>
    <w:rsid w:val="00140CDB"/>
    <w:rsid w:val="0014120F"/>
    <w:rsid w:val="00141F53"/>
    <w:rsid w:val="0014214A"/>
    <w:rsid w:val="00142A16"/>
    <w:rsid w:val="001433F8"/>
    <w:rsid w:val="00143587"/>
    <w:rsid w:val="00143F0C"/>
    <w:rsid w:val="00144912"/>
    <w:rsid w:val="00145465"/>
    <w:rsid w:val="0014671E"/>
    <w:rsid w:val="00146FF5"/>
    <w:rsid w:val="001478A6"/>
    <w:rsid w:val="0014793E"/>
    <w:rsid w:val="00150A07"/>
    <w:rsid w:val="001530C0"/>
    <w:rsid w:val="0015319F"/>
    <w:rsid w:val="00153B68"/>
    <w:rsid w:val="0015470D"/>
    <w:rsid w:val="0015622C"/>
    <w:rsid w:val="0015741F"/>
    <w:rsid w:val="00157425"/>
    <w:rsid w:val="001606AB"/>
    <w:rsid w:val="0016076B"/>
    <w:rsid w:val="00160BC2"/>
    <w:rsid w:val="0016277D"/>
    <w:rsid w:val="00162BA2"/>
    <w:rsid w:val="001642D6"/>
    <w:rsid w:val="001649C1"/>
    <w:rsid w:val="00165975"/>
    <w:rsid w:val="00167A2C"/>
    <w:rsid w:val="00167BD7"/>
    <w:rsid w:val="00167F8D"/>
    <w:rsid w:val="0017037D"/>
    <w:rsid w:val="001727CB"/>
    <w:rsid w:val="0017349E"/>
    <w:rsid w:val="00173CFF"/>
    <w:rsid w:val="001744EE"/>
    <w:rsid w:val="00174557"/>
    <w:rsid w:val="00174686"/>
    <w:rsid w:val="00174839"/>
    <w:rsid w:val="00174C28"/>
    <w:rsid w:val="001752F9"/>
    <w:rsid w:val="00176F94"/>
    <w:rsid w:val="0018141F"/>
    <w:rsid w:val="00181979"/>
    <w:rsid w:val="00182910"/>
    <w:rsid w:val="00184EBE"/>
    <w:rsid w:val="00185E6E"/>
    <w:rsid w:val="001863DB"/>
    <w:rsid w:val="00186AED"/>
    <w:rsid w:val="00190579"/>
    <w:rsid w:val="00190E8C"/>
    <w:rsid w:val="0019129A"/>
    <w:rsid w:val="00192A3C"/>
    <w:rsid w:val="00192BE6"/>
    <w:rsid w:val="00192D73"/>
    <w:rsid w:val="00194E9A"/>
    <w:rsid w:val="00194EFB"/>
    <w:rsid w:val="0019510D"/>
    <w:rsid w:val="00195B6F"/>
    <w:rsid w:val="00196917"/>
    <w:rsid w:val="00197486"/>
    <w:rsid w:val="00197A3B"/>
    <w:rsid w:val="001A1303"/>
    <w:rsid w:val="001A2360"/>
    <w:rsid w:val="001A7448"/>
    <w:rsid w:val="001A7C61"/>
    <w:rsid w:val="001A7F58"/>
    <w:rsid w:val="001B0430"/>
    <w:rsid w:val="001B190A"/>
    <w:rsid w:val="001B1E72"/>
    <w:rsid w:val="001B1F58"/>
    <w:rsid w:val="001B2002"/>
    <w:rsid w:val="001B3902"/>
    <w:rsid w:val="001B4581"/>
    <w:rsid w:val="001B534B"/>
    <w:rsid w:val="001B7578"/>
    <w:rsid w:val="001C01D0"/>
    <w:rsid w:val="001C081D"/>
    <w:rsid w:val="001C0D2C"/>
    <w:rsid w:val="001C0F10"/>
    <w:rsid w:val="001C11F9"/>
    <w:rsid w:val="001C152A"/>
    <w:rsid w:val="001C2C2C"/>
    <w:rsid w:val="001C3A0E"/>
    <w:rsid w:val="001C515A"/>
    <w:rsid w:val="001C5177"/>
    <w:rsid w:val="001C5C25"/>
    <w:rsid w:val="001C7CDC"/>
    <w:rsid w:val="001D2FFB"/>
    <w:rsid w:val="001D37EA"/>
    <w:rsid w:val="001D3E52"/>
    <w:rsid w:val="001D7D99"/>
    <w:rsid w:val="001E0BFB"/>
    <w:rsid w:val="001E2F59"/>
    <w:rsid w:val="001E31C7"/>
    <w:rsid w:val="001E34FB"/>
    <w:rsid w:val="001E37C9"/>
    <w:rsid w:val="001E633D"/>
    <w:rsid w:val="001E67C7"/>
    <w:rsid w:val="001E6F6B"/>
    <w:rsid w:val="001E74D0"/>
    <w:rsid w:val="001E77FD"/>
    <w:rsid w:val="001F0897"/>
    <w:rsid w:val="001F17A5"/>
    <w:rsid w:val="001F1AE0"/>
    <w:rsid w:val="001F23CA"/>
    <w:rsid w:val="001F2B08"/>
    <w:rsid w:val="001F2D35"/>
    <w:rsid w:val="001F3469"/>
    <w:rsid w:val="001F4DA8"/>
    <w:rsid w:val="001F5E3A"/>
    <w:rsid w:val="001F60BE"/>
    <w:rsid w:val="001F6BC1"/>
    <w:rsid w:val="001F7CEB"/>
    <w:rsid w:val="00200C26"/>
    <w:rsid w:val="00201409"/>
    <w:rsid w:val="0020239C"/>
    <w:rsid w:val="0020318A"/>
    <w:rsid w:val="002031AE"/>
    <w:rsid w:val="00203732"/>
    <w:rsid w:val="002043F6"/>
    <w:rsid w:val="00205B67"/>
    <w:rsid w:val="00205D18"/>
    <w:rsid w:val="002103FE"/>
    <w:rsid w:val="002104FE"/>
    <w:rsid w:val="00211B75"/>
    <w:rsid w:val="00211E81"/>
    <w:rsid w:val="00212B44"/>
    <w:rsid w:val="002136F2"/>
    <w:rsid w:val="00213DF0"/>
    <w:rsid w:val="002153FE"/>
    <w:rsid w:val="00215B67"/>
    <w:rsid w:val="00216975"/>
    <w:rsid w:val="002169AA"/>
    <w:rsid w:val="002170CA"/>
    <w:rsid w:val="00221A28"/>
    <w:rsid w:val="002222B0"/>
    <w:rsid w:val="0022351A"/>
    <w:rsid w:val="002240D4"/>
    <w:rsid w:val="00224641"/>
    <w:rsid w:val="0022527C"/>
    <w:rsid w:val="00225916"/>
    <w:rsid w:val="00225D7C"/>
    <w:rsid w:val="00226526"/>
    <w:rsid w:val="002266FA"/>
    <w:rsid w:val="002273F5"/>
    <w:rsid w:val="00230E8F"/>
    <w:rsid w:val="0023274A"/>
    <w:rsid w:val="00232E8C"/>
    <w:rsid w:val="00233F3F"/>
    <w:rsid w:val="00233FEA"/>
    <w:rsid w:val="002345F8"/>
    <w:rsid w:val="00234B88"/>
    <w:rsid w:val="00235869"/>
    <w:rsid w:val="0023599C"/>
    <w:rsid w:val="002364D5"/>
    <w:rsid w:val="002376CD"/>
    <w:rsid w:val="002378AA"/>
    <w:rsid w:val="002402C7"/>
    <w:rsid w:val="002405CC"/>
    <w:rsid w:val="0024070C"/>
    <w:rsid w:val="00241DB6"/>
    <w:rsid w:val="0024232D"/>
    <w:rsid w:val="00245594"/>
    <w:rsid w:val="00245A74"/>
    <w:rsid w:val="00245B58"/>
    <w:rsid w:val="00246181"/>
    <w:rsid w:val="00246E0E"/>
    <w:rsid w:val="00246FE6"/>
    <w:rsid w:val="0024761A"/>
    <w:rsid w:val="00247880"/>
    <w:rsid w:val="002478B8"/>
    <w:rsid w:val="00250716"/>
    <w:rsid w:val="00250F4C"/>
    <w:rsid w:val="0025193F"/>
    <w:rsid w:val="002534BC"/>
    <w:rsid w:val="00254FD5"/>
    <w:rsid w:val="002550A6"/>
    <w:rsid w:val="00257715"/>
    <w:rsid w:val="00257773"/>
    <w:rsid w:val="00260996"/>
    <w:rsid w:val="00260A32"/>
    <w:rsid w:val="002612DB"/>
    <w:rsid w:val="00261FD1"/>
    <w:rsid w:val="00262B12"/>
    <w:rsid w:val="00262B6A"/>
    <w:rsid w:val="00263986"/>
    <w:rsid w:val="00263A23"/>
    <w:rsid w:val="002645E9"/>
    <w:rsid w:val="00264618"/>
    <w:rsid w:val="00264F4E"/>
    <w:rsid w:val="00267176"/>
    <w:rsid w:val="00272741"/>
    <w:rsid w:val="00272C6F"/>
    <w:rsid w:val="002743A6"/>
    <w:rsid w:val="00274483"/>
    <w:rsid w:val="00274B58"/>
    <w:rsid w:val="00274C16"/>
    <w:rsid w:val="002752B6"/>
    <w:rsid w:val="00276664"/>
    <w:rsid w:val="00276A51"/>
    <w:rsid w:val="002779BA"/>
    <w:rsid w:val="0028007F"/>
    <w:rsid w:val="0028278E"/>
    <w:rsid w:val="0028288B"/>
    <w:rsid w:val="00283078"/>
    <w:rsid w:val="00283984"/>
    <w:rsid w:val="00283A23"/>
    <w:rsid w:val="00286222"/>
    <w:rsid w:val="0028633F"/>
    <w:rsid w:val="00286DA4"/>
    <w:rsid w:val="00286F0D"/>
    <w:rsid w:val="00287405"/>
    <w:rsid w:val="00287DD5"/>
    <w:rsid w:val="00290ECA"/>
    <w:rsid w:val="00291CD8"/>
    <w:rsid w:val="00291D8D"/>
    <w:rsid w:val="00294ED1"/>
    <w:rsid w:val="002957FB"/>
    <w:rsid w:val="00296773"/>
    <w:rsid w:val="00296CDB"/>
    <w:rsid w:val="00297441"/>
    <w:rsid w:val="002A02A0"/>
    <w:rsid w:val="002A0577"/>
    <w:rsid w:val="002A08AE"/>
    <w:rsid w:val="002A1BF0"/>
    <w:rsid w:val="002A25E0"/>
    <w:rsid w:val="002A2B94"/>
    <w:rsid w:val="002A3A61"/>
    <w:rsid w:val="002A4323"/>
    <w:rsid w:val="002A5E66"/>
    <w:rsid w:val="002A5E69"/>
    <w:rsid w:val="002A64AF"/>
    <w:rsid w:val="002A6A06"/>
    <w:rsid w:val="002A7772"/>
    <w:rsid w:val="002A7D0F"/>
    <w:rsid w:val="002B00D6"/>
    <w:rsid w:val="002B0B6A"/>
    <w:rsid w:val="002B0FB3"/>
    <w:rsid w:val="002B10EF"/>
    <w:rsid w:val="002B119B"/>
    <w:rsid w:val="002B1491"/>
    <w:rsid w:val="002B19C0"/>
    <w:rsid w:val="002B1ABA"/>
    <w:rsid w:val="002B1BE3"/>
    <w:rsid w:val="002B223A"/>
    <w:rsid w:val="002B4213"/>
    <w:rsid w:val="002B639B"/>
    <w:rsid w:val="002B73DE"/>
    <w:rsid w:val="002B79A3"/>
    <w:rsid w:val="002C0BE7"/>
    <w:rsid w:val="002C21E5"/>
    <w:rsid w:val="002C2B93"/>
    <w:rsid w:val="002C2D10"/>
    <w:rsid w:val="002C2D8A"/>
    <w:rsid w:val="002C44FC"/>
    <w:rsid w:val="002C476F"/>
    <w:rsid w:val="002C5446"/>
    <w:rsid w:val="002C7330"/>
    <w:rsid w:val="002C73A7"/>
    <w:rsid w:val="002D0B6B"/>
    <w:rsid w:val="002D19AC"/>
    <w:rsid w:val="002D2402"/>
    <w:rsid w:val="002D293C"/>
    <w:rsid w:val="002D29A8"/>
    <w:rsid w:val="002D35ED"/>
    <w:rsid w:val="002D4792"/>
    <w:rsid w:val="002D4A9E"/>
    <w:rsid w:val="002D607B"/>
    <w:rsid w:val="002D64E1"/>
    <w:rsid w:val="002D7B36"/>
    <w:rsid w:val="002D7C46"/>
    <w:rsid w:val="002E0154"/>
    <w:rsid w:val="002E0FEE"/>
    <w:rsid w:val="002E10B8"/>
    <w:rsid w:val="002E1355"/>
    <w:rsid w:val="002E1B36"/>
    <w:rsid w:val="002E36CF"/>
    <w:rsid w:val="002E3843"/>
    <w:rsid w:val="002E6822"/>
    <w:rsid w:val="002E7DB3"/>
    <w:rsid w:val="002F102A"/>
    <w:rsid w:val="002F1268"/>
    <w:rsid w:val="002F28C2"/>
    <w:rsid w:val="002F28F2"/>
    <w:rsid w:val="002F2CE0"/>
    <w:rsid w:val="002F343C"/>
    <w:rsid w:val="002F3905"/>
    <w:rsid w:val="002F48DD"/>
    <w:rsid w:val="002F55B2"/>
    <w:rsid w:val="002F576D"/>
    <w:rsid w:val="002F69BB"/>
    <w:rsid w:val="002F7B25"/>
    <w:rsid w:val="003000BC"/>
    <w:rsid w:val="003001C7"/>
    <w:rsid w:val="003005F5"/>
    <w:rsid w:val="003013EA"/>
    <w:rsid w:val="00301745"/>
    <w:rsid w:val="003029DB"/>
    <w:rsid w:val="00302D1A"/>
    <w:rsid w:val="003035DE"/>
    <w:rsid w:val="00305FD7"/>
    <w:rsid w:val="003069C5"/>
    <w:rsid w:val="00306AF4"/>
    <w:rsid w:val="00306BC1"/>
    <w:rsid w:val="00307165"/>
    <w:rsid w:val="00307B73"/>
    <w:rsid w:val="00310254"/>
    <w:rsid w:val="003104A7"/>
    <w:rsid w:val="003107E0"/>
    <w:rsid w:val="00310AF3"/>
    <w:rsid w:val="00311255"/>
    <w:rsid w:val="00311685"/>
    <w:rsid w:val="003116CD"/>
    <w:rsid w:val="00312652"/>
    <w:rsid w:val="003129AB"/>
    <w:rsid w:val="003137B1"/>
    <w:rsid w:val="0031392E"/>
    <w:rsid w:val="00313E01"/>
    <w:rsid w:val="003147E6"/>
    <w:rsid w:val="00316D93"/>
    <w:rsid w:val="00316F6B"/>
    <w:rsid w:val="00317B6A"/>
    <w:rsid w:val="0032008E"/>
    <w:rsid w:val="00321455"/>
    <w:rsid w:val="00321CC8"/>
    <w:rsid w:val="003220FB"/>
    <w:rsid w:val="00323595"/>
    <w:rsid w:val="00323AB3"/>
    <w:rsid w:val="003242CD"/>
    <w:rsid w:val="00326D3F"/>
    <w:rsid w:val="00330A65"/>
    <w:rsid w:val="0033163D"/>
    <w:rsid w:val="003318B6"/>
    <w:rsid w:val="00331C0F"/>
    <w:rsid w:val="00331F86"/>
    <w:rsid w:val="00332248"/>
    <w:rsid w:val="00332FFC"/>
    <w:rsid w:val="003333B0"/>
    <w:rsid w:val="00333472"/>
    <w:rsid w:val="0033381F"/>
    <w:rsid w:val="00336E2D"/>
    <w:rsid w:val="003413B8"/>
    <w:rsid w:val="0034156C"/>
    <w:rsid w:val="00341E2B"/>
    <w:rsid w:val="003424F9"/>
    <w:rsid w:val="003427A3"/>
    <w:rsid w:val="00343511"/>
    <w:rsid w:val="00343C06"/>
    <w:rsid w:val="003446DF"/>
    <w:rsid w:val="00345515"/>
    <w:rsid w:val="003461B1"/>
    <w:rsid w:val="00346855"/>
    <w:rsid w:val="00346AE1"/>
    <w:rsid w:val="003473C9"/>
    <w:rsid w:val="00347D1B"/>
    <w:rsid w:val="00350045"/>
    <w:rsid w:val="00350BCF"/>
    <w:rsid w:val="00350EA8"/>
    <w:rsid w:val="00350FFD"/>
    <w:rsid w:val="00353846"/>
    <w:rsid w:val="00353B91"/>
    <w:rsid w:val="00354093"/>
    <w:rsid w:val="00354EAB"/>
    <w:rsid w:val="00355648"/>
    <w:rsid w:val="0035585E"/>
    <w:rsid w:val="00355860"/>
    <w:rsid w:val="00356AF5"/>
    <w:rsid w:val="00356F04"/>
    <w:rsid w:val="00356F57"/>
    <w:rsid w:val="003609DE"/>
    <w:rsid w:val="003623BD"/>
    <w:rsid w:val="00362C4D"/>
    <w:rsid w:val="00362D47"/>
    <w:rsid w:val="00362E23"/>
    <w:rsid w:val="00363884"/>
    <w:rsid w:val="00363FFA"/>
    <w:rsid w:val="00364201"/>
    <w:rsid w:val="00364749"/>
    <w:rsid w:val="00365210"/>
    <w:rsid w:val="003701A3"/>
    <w:rsid w:val="0037078D"/>
    <w:rsid w:val="00371005"/>
    <w:rsid w:val="00371A76"/>
    <w:rsid w:val="003722A6"/>
    <w:rsid w:val="0037240F"/>
    <w:rsid w:val="003730F8"/>
    <w:rsid w:val="00373674"/>
    <w:rsid w:val="003737EF"/>
    <w:rsid w:val="00373AA3"/>
    <w:rsid w:val="00373F55"/>
    <w:rsid w:val="00374703"/>
    <w:rsid w:val="00374FC1"/>
    <w:rsid w:val="003761B6"/>
    <w:rsid w:val="00376431"/>
    <w:rsid w:val="00376702"/>
    <w:rsid w:val="00377416"/>
    <w:rsid w:val="003811DD"/>
    <w:rsid w:val="0038133A"/>
    <w:rsid w:val="00381856"/>
    <w:rsid w:val="00381FE5"/>
    <w:rsid w:val="00382120"/>
    <w:rsid w:val="003830BF"/>
    <w:rsid w:val="00383224"/>
    <w:rsid w:val="00384478"/>
    <w:rsid w:val="0038491D"/>
    <w:rsid w:val="00384F4B"/>
    <w:rsid w:val="003866AC"/>
    <w:rsid w:val="00386835"/>
    <w:rsid w:val="00386A06"/>
    <w:rsid w:val="00387B0A"/>
    <w:rsid w:val="00387FF6"/>
    <w:rsid w:val="00390195"/>
    <w:rsid w:val="0039035F"/>
    <w:rsid w:val="003909ED"/>
    <w:rsid w:val="00391715"/>
    <w:rsid w:val="00392615"/>
    <w:rsid w:val="003932AC"/>
    <w:rsid w:val="0039411C"/>
    <w:rsid w:val="00394CD1"/>
    <w:rsid w:val="00394F7E"/>
    <w:rsid w:val="00396028"/>
    <w:rsid w:val="0039602B"/>
    <w:rsid w:val="003973EB"/>
    <w:rsid w:val="003A016A"/>
    <w:rsid w:val="003A0A5B"/>
    <w:rsid w:val="003A237E"/>
    <w:rsid w:val="003A2D53"/>
    <w:rsid w:val="003A3B8C"/>
    <w:rsid w:val="003A3CE2"/>
    <w:rsid w:val="003A3E12"/>
    <w:rsid w:val="003A49A5"/>
    <w:rsid w:val="003A4F14"/>
    <w:rsid w:val="003A528C"/>
    <w:rsid w:val="003A6E80"/>
    <w:rsid w:val="003A74E8"/>
    <w:rsid w:val="003A7ADF"/>
    <w:rsid w:val="003B0B3C"/>
    <w:rsid w:val="003B122F"/>
    <w:rsid w:val="003B1B82"/>
    <w:rsid w:val="003B20FD"/>
    <w:rsid w:val="003B282F"/>
    <w:rsid w:val="003B3DE5"/>
    <w:rsid w:val="003B51AB"/>
    <w:rsid w:val="003B5511"/>
    <w:rsid w:val="003B5A0B"/>
    <w:rsid w:val="003B6F41"/>
    <w:rsid w:val="003B7BA8"/>
    <w:rsid w:val="003C0384"/>
    <w:rsid w:val="003C0561"/>
    <w:rsid w:val="003C0E31"/>
    <w:rsid w:val="003C1354"/>
    <w:rsid w:val="003C1431"/>
    <w:rsid w:val="003C1A36"/>
    <w:rsid w:val="003C1E8F"/>
    <w:rsid w:val="003C22B9"/>
    <w:rsid w:val="003C2B2F"/>
    <w:rsid w:val="003C4F25"/>
    <w:rsid w:val="003C5B89"/>
    <w:rsid w:val="003C6428"/>
    <w:rsid w:val="003C7E14"/>
    <w:rsid w:val="003D0A82"/>
    <w:rsid w:val="003D0AC9"/>
    <w:rsid w:val="003D1275"/>
    <w:rsid w:val="003D2D1E"/>
    <w:rsid w:val="003D399D"/>
    <w:rsid w:val="003D3A18"/>
    <w:rsid w:val="003D3B97"/>
    <w:rsid w:val="003D3BED"/>
    <w:rsid w:val="003D505D"/>
    <w:rsid w:val="003D5DFA"/>
    <w:rsid w:val="003D617E"/>
    <w:rsid w:val="003D6B75"/>
    <w:rsid w:val="003D6E2E"/>
    <w:rsid w:val="003E09B1"/>
    <w:rsid w:val="003E0BE9"/>
    <w:rsid w:val="003E0BFF"/>
    <w:rsid w:val="003E1423"/>
    <w:rsid w:val="003E2ADC"/>
    <w:rsid w:val="003E3A78"/>
    <w:rsid w:val="003E53E1"/>
    <w:rsid w:val="003E744A"/>
    <w:rsid w:val="003E7535"/>
    <w:rsid w:val="003E76CF"/>
    <w:rsid w:val="003F0EAE"/>
    <w:rsid w:val="003F0F45"/>
    <w:rsid w:val="003F1E82"/>
    <w:rsid w:val="003F2BE8"/>
    <w:rsid w:val="003F30C4"/>
    <w:rsid w:val="003F3A9F"/>
    <w:rsid w:val="003F4241"/>
    <w:rsid w:val="003F4F5B"/>
    <w:rsid w:val="003F5D29"/>
    <w:rsid w:val="003F6B7F"/>
    <w:rsid w:val="003F70C1"/>
    <w:rsid w:val="003F7487"/>
    <w:rsid w:val="003F782F"/>
    <w:rsid w:val="00401254"/>
    <w:rsid w:val="00401B8B"/>
    <w:rsid w:val="00401E03"/>
    <w:rsid w:val="0040204F"/>
    <w:rsid w:val="0040217E"/>
    <w:rsid w:val="00402337"/>
    <w:rsid w:val="00402A4C"/>
    <w:rsid w:val="00402AB7"/>
    <w:rsid w:val="00402AEA"/>
    <w:rsid w:val="00403725"/>
    <w:rsid w:val="00403827"/>
    <w:rsid w:val="00404518"/>
    <w:rsid w:val="00404A86"/>
    <w:rsid w:val="00404C4D"/>
    <w:rsid w:val="00405A0B"/>
    <w:rsid w:val="00406D40"/>
    <w:rsid w:val="00406EF5"/>
    <w:rsid w:val="00411198"/>
    <w:rsid w:val="00411A4A"/>
    <w:rsid w:val="00411A85"/>
    <w:rsid w:val="00412261"/>
    <w:rsid w:val="004127E3"/>
    <w:rsid w:val="004130D2"/>
    <w:rsid w:val="004135F8"/>
    <w:rsid w:val="00413C9D"/>
    <w:rsid w:val="00415189"/>
    <w:rsid w:val="00415A8B"/>
    <w:rsid w:val="00415E3D"/>
    <w:rsid w:val="0041695C"/>
    <w:rsid w:val="00416F4D"/>
    <w:rsid w:val="0042044D"/>
    <w:rsid w:val="00421350"/>
    <w:rsid w:val="0042191F"/>
    <w:rsid w:val="00421D15"/>
    <w:rsid w:val="00422320"/>
    <w:rsid w:val="00422AC4"/>
    <w:rsid w:val="00422C5E"/>
    <w:rsid w:val="004256BE"/>
    <w:rsid w:val="0042624F"/>
    <w:rsid w:val="0042675B"/>
    <w:rsid w:val="0042734B"/>
    <w:rsid w:val="00427ACC"/>
    <w:rsid w:val="004303C3"/>
    <w:rsid w:val="004306C4"/>
    <w:rsid w:val="00430815"/>
    <w:rsid w:val="00432C4F"/>
    <w:rsid w:val="00433847"/>
    <w:rsid w:val="00433B02"/>
    <w:rsid w:val="00433C42"/>
    <w:rsid w:val="00434AB0"/>
    <w:rsid w:val="00434C99"/>
    <w:rsid w:val="004354A7"/>
    <w:rsid w:val="00435DFB"/>
    <w:rsid w:val="0043648E"/>
    <w:rsid w:val="00436DEB"/>
    <w:rsid w:val="00437377"/>
    <w:rsid w:val="0043753D"/>
    <w:rsid w:val="00437752"/>
    <w:rsid w:val="004400FC"/>
    <w:rsid w:val="0044042D"/>
    <w:rsid w:val="004406B4"/>
    <w:rsid w:val="0044101A"/>
    <w:rsid w:val="00441A4A"/>
    <w:rsid w:val="00442351"/>
    <w:rsid w:val="0044351C"/>
    <w:rsid w:val="00443B96"/>
    <w:rsid w:val="0044414E"/>
    <w:rsid w:val="004449C8"/>
    <w:rsid w:val="00445E3D"/>
    <w:rsid w:val="00446251"/>
    <w:rsid w:val="0044711E"/>
    <w:rsid w:val="0045033D"/>
    <w:rsid w:val="00451211"/>
    <w:rsid w:val="00451F1A"/>
    <w:rsid w:val="004528A2"/>
    <w:rsid w:val="004532A3"/>
    <w:rsid w:val="00453443"/>
    <w:rsid w:val="004535C3"/>
    <w:rsid w:val="004542EC"/>
    <w:rsid w:val="00454311"/>
    <w:rsid w:val="00456A02"/>
    <w:rsid w:val="00457A67"/>
    <w:rsid w:val="00457BAE"/>
    <w:rsid w:val="00460280"/>
    <w:rsid w:val="00460837"/>
    <w:rsid w:val="0046088F"/>
    <w:rsid w:val="00460F57"/>
    <w:rsid w:val="004622C7"/>
    <w:rsid w:val="00462E76"/>
    <w:rsid w:val="004636B3"/>
    <w:rsid w:val="00464895"/>
    <w:rsid w:val="00464ACA"/>
    <w:rsid w:val="004655DF"/>
    <w:rsid w:val="00466AC0"/>
    <w:rsid w:val="00467CA1"/>
    <w:rsid w:val="0047010D"/>
    <w:rsid w:val="004709C1"/>
    <w:rsid w:val="0047173D"/>
    <w:rsid w:val="00471D40"/>
    <w:rsid w:val="00471EDA"/>
    <w:rsid w:val="00472E84"/>
    <w:rsid w:val="00473B3B"/>
    <w:rsid w:val="00473DCD"/>
    <w:rsid w:val="004746AB"/>
    <w:rsid w:val="00475C31"/>
    <w:rsid w:val="00475E13"/>
    <w:rsid w:val="004769AE"/>
    <w:rsid w:val="00476E35"/>
    <w:rsid w:val="00477068"/>
    <w:rsid w:val="004800FF"/>
    <w:rsid w:val="00480FC1"/>
    <w:rsid w:val="00481C32"/>
    <w:rsid w:val="00482BDC"/>
    <w:rsid w:val="00483109"/>
    <w:rsid w:val="004843A7"/>
    <w:rsid w:val="00484828"/>
    <w:rsid w:val="0048494D"/>
    <w:rsid w:val="00485901"/>
    <w:rsid w:val="00486C29"/>
    <w:rsid w:val="0048701C"/>
    <w:rsid w:val="00487634"/>
    <w:rsid w:val="004907AE"/>
    <w:rsid w:val="004917F6"/>
    <w:rsid w:val="00491808"/>
    <w:rsid w:val="004948CE"/>
    <w:rsid w:val="004967B1"/>
    <w:rsid w:val="00496D27"/>
    <w:rsid w:val="00496F86"/>
    <w:rsid w:val="00497246"/>
    <w:rsid w:val="004A059C"/>
    <w:rsid w:val="004A0E48"/>
    <w:rsid w:val="004A113E"/>
    <w:rsid w:val="004A25D1"/>
    <w:rsid w:val="004A3129"/>
    <w:rsid w:val="004A35EE"/>
    <w:rsid w:val="004A40AB"/>
    <w:rsid w:val="004A6033"/>
    <w:rsid w:val="004A6EA9"/>
    <w:rsid w:val="004A792D"/>
    <w:rsid w:val="004B06B1"/>
    <w:rsid w:val="004B17C7"/>
    <w:rsid w:val="004B274D"/>
    <w:rsid w:val="004B36F2"/>
    <w:rsid w:val="004B57CC"/>
    <w:rsid w:val="004B73CA"/>
    <w:rsid w:val="004B7C53"/>
    <w:rsid w:val="004B7D14"/>
    <w:rsid w:val="004B7E54"/>
    <w:rsid w:val="004C0ABE"/>
    <w:rsid w:val="004C11BC"/>
    <w:rsid w:val="004C21C9"/>
    <w:rsid w:val="004C2B50"/>
    <w:rsid w:val="004C5103"/>
    <w:rsid w:val="004C61C1"/>
    <w:rsid w:val="004C6C5B"/>
    <w:rsid w:val="004D0211"/>
    <w:rsid w:val="004D02BE"/>
    <w:rsid w:val="004D0982"/>
    <w:rsid w:val="004D0E82"/>
    <w:rsid w:val="004D0ED6"/>
    <w:rsid w:val="004D1005"/>
    <w:rsid w:val="004D162F"/>
    <w:rsid w:val="004D3BE5"/>
    <w:rsid w:val="004D4DC8"/>
    <w:rsid w:val="004D574C"/>
    <w:rsid w:val="004D646A"/>
    <w:rsid w:val="004E0070"/>
    <w:rsid w:val="004E0DF4"/>
    <w:rsid w:val="004E14DC"/>
    <w:rsid w:val="004E252F"/>
    <w:rsid w:val="004E30BA"/>
    <w:rsid w:val="004E31F1"/>
    <w:rsid w:val="004E3630"/>
    <w:rsid w:val="004E3D2B"/>
    <w:rsid w:val="004E3E20"/>
    <w:rsid w:val="004E4794"/>
    <w:rsid w:val="004E4DFE"/>
    <w:rsid w:val="004E7688"/>
    <w:rsid w:val="004E7866"/>
    <w:rsid w:val="004F073E"/>
    <w:rsid w:val="004F08C5"/>
    <w:rsid w:val="004F0DB4"/>
    <w:rsid w:val="004F0EDA"/>
    <w:rsid w:val="004F21F6"/>
    <w:rsid w:val="004F23C2"/>
    <w:rsid w:val="004F27BB"/>
    <w:rsid w:val="004F542A"/>
    <w:rsid w:val="004F549A"/>
    <w:rsid w:val="004F6151"/>
    <w:rsid w:val="004F73F6"/>
    <w:rsid w:val="004F7421"/>
    <w:rsid w:val="004F753D"/>
    <w:rsid w:val="004F7E14"/>
    <w:rsid w:val="0050073D"/>
    <w:rsid w:val="005010DE"/>
    <w:rsid w:val="00501922"/>
    <w:rsid w:val="0050261D"/>
    <w:rsid w:val="005058BB"/>
    <w:rsid w:val="005063D4"/>
    <w:rsid w:val="0050652A"/>
    <w:rsid w:val="00506643"/>
    <w:rsid w:val="005068A5"/>
    <w:rsid w:val="005075AC"/>
    <w:rsid w:val="005105EF"/>
    <w:rsid w:val="00511BFE"/>
    <w:rsid w:val="005121A7"/>
    <w:rsid w:val="005143AC"/>
    <w:rsid w:val="0051474A"/>
    <w:rsid w:val="00514921"/>
    <w:rsid w:val="00514AD2"/>
    <w:rsid w:val="00514FA9"/>
    <w:rsid w:val="005152F7"/>
    <w:rsid w:val="00517583"/>
    <w:rsid w:val="00517C9E"/>
    <w:rsid w:val="005200FD"/>
    <w:rsid w:val="00520AAC"/>
    <w:rsid w:val="00521A48"/>
    <w:rsid w:val="00521D34"/>
    <w:rsid w:val="00523384"/>
    <w:rsid w:val="005235A8"/>
    <w:rsid w:val="00523DA5"/>
    <w:rsid w:val="00523E2A"/>
    <w:rsid w:val="00523EBC"/>
    <w:rsid w:val="0052439A"/>
    <w:rsid w:val="00525C05"/>
    <w:rsid w:val="00525D55"/>
    <w:rsid w:val="005265B0"/>
    <w:rsid w:val="00527229"/>
    <w:rsid w:val="005272A2"/>
    <w:rsid w:val="00527550"/>
    <w:rsid w:val="00527AD0"/>
    <w:rsid w:val="005310AC"/>
    <w:rsid w:val="00531959"/>
    <w:rsid w:val="00532D5F"/>
    <w:rsid w:val="0053394C"/>
    <w:rsid w:val="00533EBA"/>
    <w:rsid w:val="005342A4"/>
    <w:rsid w:val="00535035"/>
    <w:rsid w:val="00535F1D"/>
    <w:rsid w:val="005364B9"/>
    <w:rsid w:val="00536955"/>
    <w:rsid w:val="00536FC1"/>
    <w:rsid w:val="00537679"/>
    <w:rsid w:val="00540FE5"/>
    <w:rsid w:val="00541187"/>
    <w:rsid w:val="00541A10"/>
    <w:rsid w:val="005420BA"/>
    <w:rsid w:val="00542826"/>
    <w:rsid w:val="00542B5B"/>
    <w:rsid w:val="00543056"/>
    <w:rsid w:val="0054311F"/>
    <w:rsid w:val="00543234"/>
    <w:rsid w:val="00543CDB"/>
    <w:rsid w:val="00543F79"/>
    <w:rsid w:val="0054400F"/>
    <w:rsid w:val="00544214"/>
    <w:rsid w:val="005443CA"/>
    <w:rsid w:val="005445BD"/>
    <w:rsid w:val="00544C0D"/>
    <w:rsid w:val="00544C24"/>
    <w:rsid w:val="00544F0F"/>
    <w:rsid w:val="00544FA4"/>
    <w:rsid w:val="00545B08"/>
    <w:rsid w:val="00546C5E"/>
    <w:rsid w:val="00547FF7"/>
    <w:rsid w:val="00551F87"/>
    <w:rsid w:val="00553F2E"/>
    <w:rsid w:val="00555456"/>
    <w:rsid w:val="005557E0"/>
    <w:rsid w:val="00555941"/>
    <w:rsid w:val="00555EC3"/>
    <w:rsid w:val="00557C10"/>
    <w:rsid w:val="00557CE0"/>
    <w:rsid w:val="00557D2A"/>
    <w:rsid w:val="00557F90"/>
    <w:rsid w:val="00560D3E"/>
    <w:rsid w:val="00560F42"/>
    <w:rsid w:val="005618D6"/>
    <w:rsid w:val="00561D78"/>
    <w:rsid w:val="00564F9C"/>
    <w:rsid w:val="005653C5"/>
    <w:rsid w:val="005664B4"/>
    <w:rsid w:val="005675BE"/>
    <w:rsid w:val="00567D4D"/>
    <w:rsid w:val="0057089A"/>
    <w:rsid w:val="00571A5D"/>
    <w:rsid w:val="00571B8D"/>
    <w:rsid w:val="005721DE"/>
    <w:rsid w:val="0057388C"/>
    <w:rsid w:val="005738B0"/>
    <w:rsid w:val="00574CC3"/>
    <w:rsid w:val="005754EF"/>
    <w:rsid w:val="00575DD6"/>
    <w:rsid w:val="00576109"/>
    <w:rsid w:val="00576428"/>
    <w:rsid w:val="00576474"/>
    <w:rsid w:val="00576529"/>
    <w:rsid w:val="00576E17"/>
    <w:rsid w:val="00577894"/>
    <w:rsid w:val="00577AAB"/>
    <w:rsid w:val="005805FA"/>
    <w:rsid w:val="005816CD"/>
    <w:rsid w:val="00581900"/>
    <w:rsid w:val="00582D1C"/>
    <w:rsid w:val="005834CC"/>
    <w:rsid w:val="005835EB"/>
    <w:rsid w:val="00583DB6"/>
    <w:rsid w:val="00583F26"/>
    <w:rsid w:val="00584489"/>
    <w:rsid w:val="005851F3"/>
    <w:rsid w:val="00586207"/>
    <w:rsid w:val="005868BE"/>
    <w:rsid w:val="005868D2"/>
    <w:rsid w:val="005908D6"/>
    <w:rsid w:val="005917FF"/>
    <w:rsid w:val="00591B1E"/>
    <w:rsid w:val="00592399"/>
    <w:rsid w:val="005925D9"/>
    <w:rsid w:val="00593107"/>
    <w:rsid w:val="005937AF"/>
    <w:rsid w:val="00593D9E"/>
    <w:rsid w:val="0059416F"/>
    <w:rsid w:val="00594DE0"/>
    <w:rsid w:val="00594F06"/>
    <w:rsid w:val="005950F5"/>
    <w:rsid w:val="00595EDE"/>
    <w:rsid w:val="005961B6"/>
    <w:rsid w:val="00596CC2"/>
    <w:rsid w:val="00597FE7"/>
    <w:rsid w:val="005A0130"/>
    <w:rsid w:val="005A254D"/>
    <w:rsid w:val="005A2A10"/>
    <w:rsid w:val="005A3276"/>
    <w:rsid w:val="005A3C34"/>
    <w:rsid w:val="005A4A03"/>
    <w:rsid w:val="005A6005"/>
    <w:rsid w:val="005A6944"/>
    <w:rsid w:val="005A74CB"/>
    <w:rsid w:val="005A7C0D"/>
    <w:rsid w:val="005A7C65"/>
    <w:rsid w:val="005A7F95"/>
    <w:rsid w:val="005B0129"/>
    <w:rsid w:val="005B06B6"/>
    <w:rsid w:val="005B0E02"/>
    <w:rsid w:val="005B220A"/>
    <w:rsid w:val="005B2749"/>
    <w:rsid w:val="005B2B9F"/>
    <w:rsid w:val="005B38CD"/>
    <w:rsid w:val="005B3D9A"/>
    <w:rsid w:val="005B4CA7"/>
    <w:rsid w:val="005B4D67"/>
    <w:rsid w:val="005B51FD"/>
    <w:rsid w:val="005B54A2"/>
    <w:rsid w:val="005B6E94"/>
    <w:rsid w:val="005B72AA"/>
    <w:rsid w:val="005B7860"/>
    <w:rsid w:val="005B7C84"/>
    <w:rsid w:val="005B7D77"/>
    <w:rsid w:val="005C11D5"/>
    <w:rsid w:val="005C1A8F"/>
    <w:rsid w:val="005C26EA"/>
    <w:rsid w:val="005C27A2"/>
    <w:rsid w:val="005C39A2"/>
    <w:rsid w:val="005C3BA2"/>
    <w:rsid w:val="005C3E2E"/>
    <w:rsid w:val="005C51B8"/>
    <w:rsid w:val="005C68CD"/>
    <w:rsid w:val="005C6929"/>
    <w:rsid w:val="005C6E8B"/>
    <w:rsid w:val="005C77BB"/>
    <w:rsid w:val="005D0215"/>
    <w:rsid w:val="005D11B2"/>
    <w:rsid w:val="005D1D19"/>
    <w:rsid w:val="005D29C2"/>
    <w:rsid w:val="005D2E5C"/>
    <w:rsid w:val="005D496E"/>
    <w:rsid w:val="005D517E"/>
    <w:rsid w:val="005D56F2"/>
    <w:rsid w:val="005D5AB1"/>
    <w:rsid w:val="005D5CF3"/>
    <w:rsid w:val="005D64D8"/>
    <w:rsid w:val="005D758B"/>
    <w:rsid w:val="005D783A"/>
    <w:rsid w:val="005E0173"/>
    <w:rsid w:val="005E032E"/>
    <w:rsid w:val="005E0989"/>
    <w:rsid w:val="005E15DD"/>
    <w:rsid w:val="005E15DF"/>
    <w:rsid w:val="005E1E46"/>
    <w:rsid w:val="005E20FB"/>
    <w:rsid w:val="005E32A9"/>
    <w:rsid w:val="005E3998"/>
    <w:rsid w:val="005E3E6C"/>
    <w:rsid w:val="005E597C"/>
    <w:rsid w:val="005E5B29"/>
    <w:rsid w:val="005E6569"/>
    <w:rsid w:val="005E6CF9"/>
    <w:rsid w:val="005E7642"/>
    <w:rsid w:val="005E7B83"/>
    <w:rsid w:val="005E7F22"/>
    <w:rsid w:val="005F24FB"/>
    <w:rsid w:val="005F2BD2"/>
    <w:rsid w:val="005F2CBB"/>
    <w:rsid w:val="005F38EC"/>
    <w:rsid w:val="005F599C"/>
    <w:rsid w:val="005F7084"/>
    <w:rsid w:val="005F72F1"/>
    <w:rsid w:val="005F75B4"/>
    <w:rsid w:val="005F778D"/>
    <w:rsid w:val="0060111B"/>
    <w:rsid w:val="0060139A"/>
    <w:rsid w:val="006014D8"/>
    <w:rsid w:val="00601B00"/>
    <w:rsid w:val="00601CBD"/>
    <w:rsid w:val="006039A4"/>
    <w:rsid w:val="00604164"/>
    <w:rsid w:val="00604282"/>
    <w:rsid w:val="00605043"/>
    <w:rsid w:val="00605A4F"/>
    <w:rsid w:val="00605F3E"/>
    <w:rsid w:val="0060769E"/>
    <w:rsid w:val="00607F9C"/>
    <w:rsid w:val="006110AF"/>
    <w:rsid w:val="00611342"/>
    <w:rsid w:val="006134E3"/>
    <w:rsid w:val="0061534E"/>
    <w:rsid w:val="00616313"/>
    <w:rsid w:val="00616672"/>
    <w:rsid w:val="00616DC0"/>
    <w:rsid w:val="00616DF1"/>
    <w:rsid w:val="00617CCD"/>
    <w:rsid w:val="0062136E"/>
    <w:rsid w:val="00621729"/>
    <w:rsid w:val="006220FC"/>
    <w:rsid w:val="0062232D"/>
    <w:rsid w:val="00622A56"/>
    <w:rsid w:val="0062610A"/>
    <w:rsid w:val="00627540"/>
    <w:rsid w:val="00627751"/>
    <w:rsid w:val="00627802"/>
    <w:rsid w:val="00627F12"/>
    <w:rsid w:val="006303D8"/>
    <w:rsid w:val="0063063F"/>
    <w:rsid w:val="0063387D"/>
    <w:rsid w:val="00633D58"/>
    <w:rsid w:val="0063415C"/>
    <w:rsid w:val="0063545A"/>
    <w:rsid w:val="006358C0"/>
    <w:rsid w:val="006418B0"/>
    <w:rsid w:val="00641BB6"/>
    <w:rsid w:val="006421AB"/>
    <w:rsid w:val="00644076"/>
    <w:rsid w:val="00644FDE"/>
    <w:rsid w:val="0064567D"/>
    <w:rsid w:val="00645B44"/>
    <w:rsid w:val="006466D4"/>
    <w:rsid w:val="00646828"/>
    <w:rsid w:val="00646B80"/>
    <w:rsid w:val="00647323"/>
    <w:rsid w:val="00647DCA"/>
    <w:rsid w:val="00650A36"/>
    <w:rsid w:val="00650A8E"/>
    <w:rsid w:val="006514FC"/>
    <w:rsid w:val="006515D3"/>
    <w:rsid w:val="006517A4"/>
    <w:rsid w:val="00651D56"/>
    <w:rsid w:val="00652DA4"/>
    <w:rsid w:val="0065555E"/>
    <w:rsid w:val="00655B5B"/>
    <w:rsid w:val="00657DEF"/>
    <w:rsid w:val="006607FF"/>
    <w:rsid w:val="00661295"/>
    <w:rsid w:val="0066166B"/>
    <w:rsid w:val="00661951"/>
    <w:rsid w:val="006621CA"/>
    <w:rsid w:val="00663118"/>
    <w:rsid w:val="00663BFF"/>
    <w:rsid w:val="00663E25"/>
    <w:rsid w:val="00663EDF"/>
    <w:rsid w:val="0066518C"/>
    <w:rsid w:val="006656A8"/>
    <w:rsid w:val="00666250"/>
    <w:rsid w:val="00667B8C"/>
    <w:rsid w:val="00667DB6"/>
    <w:rsid w:val="00671030"/>
    <w:rsid w:val="00671C38"/>
    <w:rsid w:val="00671CE2"/>
    <w:rsid w:val="00671D6A"/>
    <w:rsid w:val="00672CFF"/>
    <w:rsid w:val="00672E84"/>
    <w:rsid w:val="00674AD5"/>
    <w:rsid w:val="00674DFF"/>
    <w:rsid w:val="00674F88"/>
    <w:rsid w:val="00675C2E"/>
    <w:rsid w:val="0067719A"/>
    <w:rsid w:val="00677334"/>
    <w:rsid w:val="00680B0B"/>
    <w:rsid w:val="00680BD7"/>
    <w:rsid w:val="00680FE6"/>
    <w:rsid w:val="0068113D"/>
    <w:rsid w:val="006833DE"/>
    <w:rsid w:val="0068434A"/>
    <w:rsid w:val="006847B8"/>
    <w:rsid w:val="00686685"/>
    <w:rsid w:val="006872ED"/>
    <w:rsid w:val="006874CE"/>
    <w:rsid w:val="00687722"/>
    <w:rsid w:val="00690AAE"/>
    <w:rsid w:val="006912DA"/>
    <w:rsid w:val="00691B32"/>
    <w:rsid w:val="00691E07"/>
    <w:rsid w:val="00692438"/>
    <w:rsid w:val="006938A2"/>
    <w:rsid w:val="00693923"/>
    <w:rsid w:val="00693A81"/>
    <w:rsid w:val="0069649C"/>
    <w:rsid w:val="006969F2"/>
    <w:rsid w:val="00696C2D"/>
    <w:rsid w:val="006973C2"/>
    <w:rsid w:val="00697AE2"/>
    <w:rsid w:val="006A01C3"/>
    <w:rsid w:val="006A0BB0"/>
    <w:rsid w:val="006A0FA7"/>
    <w:rsid w:val="006A1810"/>
    <w:rsid w:val="006A3A23"/>
    <w:rsid w:val="006A3BA2"/>
    <w:rsid w:val="006A4DEE"/>
    <w:rsid w:val="006A57CD"/>
    <w:rsid w:val="006A680E"/>
    <w:rsid w:val="006A6877"/>
    <w:rsid w:val="006A73D6"/>
    <w:rsid w:val="006A7762"/>
    <w:rsid w:val="006A7932"/>
    <w:rsid w:val="006A7A08"/>
    <w:rsid w:val="006A7AF6"/>
    <w:rsid w:val="006A7CB7"/>
    <w:rsid w:val="006A7DF3"/>
    <w:rsid w:val="006A7E7C"/>
    <w:rsid w:val="006B043A"/>
    <w:rsid w:val="006B2E79"/>
    <w:rsid w:val="006B3073"/>
    <w:rsid w:val="006B3930"/>
    <w:rsid w:val="006B3CD5"/>
    <w:rsid w:val="006B491E"/>
    <w:rsid w:val="006B4BA1"/>
    <w:rsid w:val="006B4D22"/>
    <w:rsid w:val="006B5776"/>
    <w:rsid w:val="006B6776"/>
    <w:rsid w:val="006B71D7"/>
    <w:rsid w:val="006B7224"/>
    <w:rsid w:val="006C1178"/>
    <w:rsid w:val="006C1E42"/>
    <w:rsid w:val="006C1ED2"/>
    <w:rsid w:val="006C2360"/>
    <w:rsid w:val="006C2812"/>
    <w:rsid w:val="006C2C59"/>
    <w:rsid w:val="006C2D4F"/>
    <w:rsid w:val="006C2E41"/>
    <w:rsid w:val="006C4243"/>
    <w:rsid w:val="006C4E34"/>
    <w:rsid w:val="006C673A"/>
    <w:rsid w:val="006C68D6"/>
    <w:rsid w:val="006D06B2"/>
    <w:rsid w:val="006D0CB5"/>
    <w:rsid w:val="006D1EB6"/>
    <w:rsid w:val="006D23F0"/>
    <w:rsid w:val="006D2799"/>
    <w:rsid w:val="006D293D"/>
    <w:rsid w:val="006D2FE2"/>
    <w:rsid w:val="006D3EF6"/>
    <w:rsid w:val="006D576A"/>
    <w:rsid w:val="006D6593"/>
    <w:rsid w:val="006D69FB"/>
    <w:rsid w:val="006D6F14"/>
    <w:rsid w:val="006D7345"/>
    <w:rsid w:val="006E0761"/>
    <w:rsid w:val="006E0A6D"/>
    <w:rsid w:val="006E10ED"/>
    <w:rsid w:val="006E1280"/>
    <w:rsid w:val="006E1806"/>
    <w:rsid w:val="006E2019"/>
    <w:rsid w:val="006E324B"/>
    <w:rsid w:val="006E3922"/>
    <w:rsid w:val="006E3EEC"/>
    <w:rsid w:val="006E51CD"/>
    <w:rsid w:val="006E7C28"/>
    <w:rsid w:val="006F0BDD"/>
    <w:rsid w:val="006F1056"/>
    <w:rsid w:val="006F3246"/>
    <w:rsid w:val="006F3CD9"/>
    <w:rsid w:val="006F4306"/>
    <w:rsid w:val="006F4335"/>
    <w:rsid w:val="006F5403"/>
    <w:rsid w:val="006F56C5"/>
    <w:rsid w:val="006F611F"/>
    <w:rsid w:val="006F633F"/>
    <w:rsid w:val="006F6C9A"/>
    <w:rsid w:val="006F6F36"/>
    <w:rsid w:val="00700305"/>
    <w:rsid w:val="0070033B"/>
    <w:rsid w:val="00700738"/>
    <w:rsid w:val="00700922"/>
    <w:rsid w:val="007012D7"/>
    <w:rsid w:val="00701B27"/>
    <w:rsid w:val="00701F3E"/>
    <w:rsid w:val="00702584"/>
    <w:rsid w:val="00702DE1"/>
    <w:rsid w:val="00703E05"/>
    <w:rsid w:val="00703F7C"/>
    <w:rsid w:val="0070402F"/>
    <w:rsid w:val="00705CEC"/>
    <w:rsid w:val="00706A0E"/>
    <w:rsid w:val="00707765"/>
    <w:rsid w:val="00710172"/>
    <w:rsid w:val="00711614"/>
    <w:rsid w:val="007117ED"/>
    <w:rsid w:val="00711822"/>
    <w:rsid w:val="00711B0F"/>
    <w:rsid w:val="007129C2"/>
    <w:rsid w:val="007130B0"/>
    <w:rsid w:val="007140FE"/>
    <w:rsid w:val="00715B5A"/>
    <w:rsid w:val="0071750C"/>
    <w:rsid w:val="00717D36"/>
    <w:rsid w:val="00720C39"/>
    <w:rsid w:val="00721AAC"/>
    <w:rsid w:val="00721C14"/>
    <w:rsid w:val="00722EB3"/>
    <w:rsid w:val="0072386A"/>
    <w:rsid w:val="00723D7A"/>
    <w:rsid w:val="00723FDF"/>
    <w:rsid w:val="00724841"/>
    <w:rsid w:val="007249FE"/>
    <w:rsid w:val="00724B3A"/>
    <w:rsid w:val="007255C4"/>
    <w:rsid w:val="00725708"/>
    <w:rsid w:val="00726446"/>
    <w:rsid w:val="00726487"/>
    <w:rsid w:val="007266B1"/>
    <w:rsid w:val="007269FB"/>
    <w:rsid w:val="007276BD"/>
    <w:rsid w:val="00727A7F"/>
    <w:rsid w:val="00727B51"/>
    <w:rsid w:val="007309BE"/>
    <w:rsid w:val="0073130A"/>
    <w:rsid w:val="00731B78"/>
    <w:rsid w:val="0073249C"/>
    <w:rsid w:val="00734C44"/>
    <w:rsid w:val="00736375"/>
    <w:rsid w:val="007364F6"/>
    <w:rsid w:val="0073655C"/>
    <w:rsid w:val="0073669F"/>
    <w:rsid w:val="007372AD"/>
    <w:rsid w:val="007406F0"/>
    <w:rsid w:val="0074125F"/>
    <w:rsid w:val="00742182"/>
    <w:rsid w:val="00743AFC"/>
    <w:rsid w:val="00745930"/>
    <w:rsid w:val="00747335"/>
    <w:rsid w:val="0074787A"/>
    <w:rsid w:val="0075078F"/>
    <w:rsid w:val="00751EC7"/>
    <w:rsid w:val="00752455"/>
    <w:rsid w:val="00753248"/>
    <w:rsid w:val="0075440C"/>
    <w:rsid w:val="00754636"/>
    <w:rsid w:val="00754748"/>
    <w:rsid w:val="00755802"/>
    <w:rsid w:val="00756816"/>
    <w:rsid w:val="00757563"/>
    <w:rsid w:val="00760F81"/>
    <w:rsid w:val="0076159F"/>
    <w:rsid w:val="007615A5"/>
    <w:rsid w:val="007617FF"/>
    <w:rsid w:val="00761D45"/>
    <w:rsid w:val="00761FCF"/>
    <w:rsid w:val="00762C3C"/>
    <w:rsid w:val="00762E54"/>
    <w:rsid w:val="00762F72"/>
    <w:rsid w:val="0076413C"/>
    <w:rsid w:val="00765316"/>
    <w:rsid w:val="0076544A"/>
    <w:rsid w:val="00765DF6"/>
    <w:rsid w:val="00765FA2"/>
    <w:rsid w:val="00766542"/>
    <w:rsid w:val="00767464"/>
    <w:rsid w:val="0077070E"/>
    <w:rsid w:val="007714FE"/>
    <w:rsid w:val="007719B2"/>
    <w:rsid w:val="0077297A"/>
    <w:rsid w:val="00773703"/>
    <w:rsid w:val="0077460D"/>
    <w:rsid w:val="00774892"/>
    <w:rsid w:val="00775814"/>
    <w:rsid w:val="00776DD0"/>
    <w:rsid w:val="007775FB"/>
    <w:rsid w:val="00777D01"/>
    <w:rsid w:val="00780EDC"/>
    <w:rsid w:val="00781718"/>
    <w:rsid w:val="007824B0"/>
    <w:rsid w:val="00782A38"/>
    <w:rsid w:val="00782B8B"/>
    <w:rsid w:val="00782C9B"/>
    <w:rsid w:val="007853D8"/>
    <w:rsid w:val="007864DA"/>
    <w:rsid w:val="0078753D"/>
    <w:rsid w:val="00787723"/>
    <w:rsid w:val="00790121"/>
    <w:rsid w:val="0079023D"/>
    <w:rsid w:val="0079121C"/>
    <w:rsid w:val="00791E6B"/>
    <w:rsid w:val="0079214D"/>
    <w:rsid w:val="00792B92"/>
    <w:rsid w:val="00792F82"/>
    <w:rsid w:val="00793222"/>
    <w:rsid w:val="00793597"/>
    <w:rsid w:val="00793882"/>
    <w:rsid w:val="0079522A"/>
    <w:rsid w:val="007A09F7"/>
    <w:rsid w:val="007A2356"/>
    <w:rsid w:val="007A29D7"/>
    <w:rsid w:val="007A31DD"/>
    <w:rsid w:val="007A34D4"/>
    <w:rsid w:val="007A39C9"/>
    <w:rsid w:val="007A3F8D"/>
    <w:rsid w:val="007A4130"/>
    <w:rsid w:val="007A5D31"/>
    <w:rsid w:val="007A699D"/>
    <w:rsid w:val="007A73D2"/>
    <w:rsid w:val="007A759A"/>
    <w:rsid w:val="007B054D"/>
    <w:rsid w:val="007B0D30"/>
    <w:rsid w:val="007B1907"/>
    <w:rsid w:val="007B1C76"/>
    <w:rsid w:val="007B26ED"/>
    <w:rsid w:val="007B3ECB"/>
    <w:rsid w:val="007B4828"/>
    <w:rsid w:val="007B5E35"/>
    <w:rsid w:val="007B5E38"/>
    <w:rsid w:val="007B62EF"/>
    <w:rsid w:val="007B6D65"/>
    <w:rsid w:val="007B77D4"/>
    <w:rsid w:val="007C067D"/>
    <w:rsid w:val="007C1952"/>
    <w:rsid w:val="007C33E8"/>
    <w:rsid w:val="007C38A9"/>
    <w:rsid w:val="007C3E04"/>
    <w:rsid w:val="007C3FF1"/>
    <w:rsid w:val="007C44C1"/>
    <w:rsid w:val="007C5F96"/>
    <w:rsid w:val="007C68BD"/>
    <w:rsid w:val="007C713A"/>
    <w:rsid w:val="007C77E3"/>
    <w:rsid w:val="007D0571"/>
    <w:rsid w:val="007D068C"/>
    <w:rsid w:val="007D19D9"/>
    <w:rsid w:val="007D1F05"/>
    <w:rsid w:val="007D4DD5"/>
    <w:rsid w:val="007D562D"/>
    <w:rsid w:val="007D62AA"/>
    <w:rsid w:val="007D634F"/>
    <w:rsid w:val="007D68BD"/>
    <w:rsid w:val="007D6987"/>
    <w:rsid w:val="007D71B1"/>
    <w:rsid w:val="007D775B"/>
    <w:rsid w:val="007E064D"/>
    <w:rsid w:val="007E0C60"/>
    <w:rsid w:val="007E0EE3"/>
    <w:rsid w:val="007E1D26"/>
    <w:rsid w:val="007E1EA0"/>
    <w:rsid w:val="007E3758"/>
    <w:rsid w:val="007E3E5C"/>
    <w:rsid w:val="007E3F8D"/>
    <w:rsid w:val="007E439B"/>
    <w:rsid w:val="007E4586"/>
    <w:rsid w:val="007E4DE2"/>
    <w:rsid w:val="007E59AD"/>
    <w:rsid w:val="007E6780"/>
    <w:rsid w:val="007E6AF4"/>
    <w:rsid w:val="007F008E"/>
    <w:rsid w:val="007F031C"/>
    <w:rsid w:val="007F077F"/>
    <w:rsid w:val="007F1001"/>
    <w:rsid w:val="007F234D"/>
    <w:rsid w:val="007F2C09"/>
    <w:rsid w:val="007F3125"/>
    <w:rsid w:val="007F3924"/>
    <w:rsid w:val="007F4675"/>
    <w:rsid w:val="007F4D8E"/>
    <w:rsid w:val="007F52B4"/>
    <w:rsid w:val="007F6742"/>
    <w:rsid w:val="007F743A"/>
    <w:rsid w:val="008018AA"/>
    <w:rsid w:val="00801961"/>
    <w:rsid w:val="00801FD6"/>
    <w:rsid w:val="008025D8"/>
    <w:rsid w:val="008034B5"/>
    <w:rsid w:val="00805422"/>
    <w:rsid w:val="0080547B"/>
    <w:rsid w:val="00805581"/>
    <w:rsid w:val="00806021"/>
    <w:rsid w:val="00806B05"/>
    <w:rsid w:val="00807F2E"/>
    <w:rsid w:val="008103B6"/>
    <w:rsid w:val="008120DA"/>
    <w:rsid w:val="00812C7F"/>
    <w:rsid w:val="00813850"/>
    <w:rsid w:val="00815E99"/>
    <w:rsid w:val="00815F5A"/>
    <w:rsid w:val="008165F3"/>
    <w:rsid w:val="00817E69"/>
    <w:rsid w:val="00820D52"/>
    <w:rsid w:val="008210E9"/>
    <w:rsid w:val="00821730"/>
    <w:rsid w:val="008218A1"/>
    <w:rsid w:val="00821AC2"/>
    <w:rsid w:val="00821F85"/>
    <w:rsid w:val="00822112"/>
    <w:rsid w:val="00822366"/>
    <w:rsid w:val="0082460F"/>
    <w:rsid w:val="00825945"/>
    <w:rsid w:val="008303FE"/>
    <w:rsid w:val="00830883"/>
    <w:rsid w:val="00832A57"/>
    <w:rsid w:val="00832DA2"/>
    <w:rsid w:val="00832E9B"/>
    <w:rsid w:val="00833C58"/>
    <w:rsid w:val="00833FB5"/>
    <w:rsid w:val="0083448C"/>
    <w:rsid w:val="00834515"/>
    <w:rsid w:val="00835C26"/>
    <w:rsid w:val="00835DE4"/>
    <w:rsid w:val="00837C4C"/>
    <w:rsid w:val="008415B2"/>
    <w:rsid w:val="00841A3F"/>
    <w:rsid w:val="00843BEB"/>
    <w:rsid w:val="008444A2"/>
    <w:rsid w:val="008445B1"/>
    <w:rsid w:val="008447B1"/>
    <w:rsid w:val="00845833"/>
    <w:rsid w:val="008461B0"/>
    <w:rsid w:val="008463D6"/>
    <w:rsid w:val="00846E50"/>
    <w:rsid w:val="008470C1"/>
    <w:rsid w:val="00851133"/>
    <w:rsid w:val="00851487"/>
    <w:rsid w:val="008517C8"/>
    <w:rsid w:val="008518F3"/>
    <w:rsid w:val="0085344B"/>
    <w:rsid w:val="00853D71"/>
    <w:rsid w:val="00854232"/>
    <w:rsid w:val="008543F5"/>
    <w:rsid w:val="00856BB9"/>
    <w:rsid w:val="00857389"/>
    <w:rsid w:val="00857742"/>
    <w:rsid w:val="00860F38"/>
    <w:rsid w:val="00861583"/>
    <w:rsid w:val="008624CF"/>
    <w:rsid w:val="008629D8"/>
    <w:rsid w:val="0086328E"/>
    <w:rsid w:val="00863E84"/>
    <w:rsid w:val="00864042"/>
    <w:rsid w:val="00865090"/>
    <w:rsid w:val="00867221"/>
    <w:rsid w:val="008700C0"/>
    <w:rsid w:val="008707C6"/>
    <w:rsid w:val="00870D20"/>
    <w:rsid w:val="008718BA"/>
    <w:rsid w:val="008727C8"/>
    <w:rsid w:val="008732F8"/>
    <w:rsid w:val="00873515"/>
    <w:rsid w:val="008755DC"/>
    <w:rsid w:val="00875A6C"/>
    <w:rsid w:val="00875BF1"/>
    <w:rsid w:val="00876391"/>
    <w:rsid w:val="00876B0E"/>
    <w:rsid w:val="00877130"/>
    <w:rsid w:val="00877497"/>
    <w:rsid w:val="00877AAF"/>
    <w:rsid w:val="00877B52"/>
    <w:rsid w:val="00881FAC"/>
    <w:rsid w:val="00882693"/>
    <w:rsid w:val="00883709"/>
    <w:rsid w:val="00883C7D"/>
    <w:rsid w:val="0088499E"/>
    <w:rsid w:val="008852F0"/>
    <w:rsid w:val="00886CD7"/>
    <w:rsid w:val="00887889"/>
    <w:rsid w:val="00887ED9"/>
    <w:rsid w:val="0089053A"/>
    <w:rsid w:val="008912DA"/>
    <w:rsid w:val="0089184A"/>
    <w:rsid w:val="00891882"/>
    <w:rsid w:val="00891FE9"/>
    <w:rsid w:val="008924BF"/>
    <w:rsid w:val="008925F6"/>
    <w:rsid w:val="00894C40"/>
    <w:rsid w:val="008954AD"/>
    <w:rsid w:val="00895A16"/>
    <w:rsid w:val="00895DA4"/>
    <w:rsid w:val="008979CB"/>
    <w:rsid w:val="00897A75"/>
    <w:rsid w:val="00897B1A"/>
    <w:rsid w:val="00897C41"/>
    <w:rsid w:val="008A0CEB"/>
    <w:rsid w:val="008A0DAA"/>
    <w:rsid w:val="008A1050"/>
    <w:rsid w:val="008A13FE"/>
    <w:rsid w:val="008A156F"/>
    <w:rsid w:val="008A218F"/>
    <w:rsid w:val="008A36A7"/>
    <w:rsid w:val="008A389D"/>
    <w:rsid w:val="008A3A07"/>
    <w:rsid w:val="008A4AF9"/>
    <w:rsid w:val="008A55CD"/>
    <w:rsid w:val="008A617B"/>
    <w:rsid w:val="008A7A8F"/>
    <w:rsid w:val="008A7E97"/>
    <w:rsid w:val="008B2002"/>
    <w:rsid w:val="008B28FA"/>
    <w:rsid w:val="008B3156"/>
    <w:rsid w:val="008B3701"/>
    <w:rsid w:val="008B3705"/>
    <w:rsid w:val="008B384B"/>
    <w:rsid w:val="008B3C94"/>
    <w:rsid w:val="008B4133"/>
    <w:rsid w:val="008B4629"/>
    <w:rsid w:val="008B4A10"/>
    <w:rsid w:val="008B5077"/>
    <w:rsid w:val="008B5B60"/>
    <w:rsid w:val="008B7CF0"/>
    <w:rsid w:val="008C0189"/>
    <w:rsid w:val="008C0EBA"/>
    <w:rsid w:val="008C2C60"/>
    <w:rsid w:val="008C3A88"/>
    <w:rsid w:val="008C421A"/>
    <w:rsid w:val="008C497D"/>
    <w:rsid w:val="008C52C8"/>
    <w:rsid w:val="008C5BE2"/>
    <w:rsid w:val="008C5D58"/>
    <w:rsid w:val="008C6E61"/>
    <w:rsid w:val="008C73C4"/>
    <w:rsid w:val="008C7AFB"/>
    <w:rsid w:val="008C7E2F"/>
    <w:rsid w:val="008D012D"/>
    <w:rsid w:val="008D0F08"/>
    <w:rsid w:val="008D17D1"/>
    <w:rsid w:val="008D2630"/>
    <w:rsid w:val="008D2AA6"/>
    <w:rsid w:val="008D49A2"/>
    <w:rsid w:val="008D4DBF"/>
    <w:rsid w:val="008D512E"/>
    <w:rsid w:val="008D6C58"/>
    <w:rsid w:val="008E2525"/>
    <w:rsid w:val="008E28EF"/>
    <w:rsid w:val="008E3463"/>
    <w:rsid w:val="008E428A"/>
    <w:rsid w:val="008E4D18"/>
    <w:rsid w:val="008E5723"/>
    <w:rsid w:val="008E5BC0"/>
    <w:rsid w:val="008E7085"/>
    <w:rsid w:val="008E709E"/>
    <w:rsid w:val="008E7425"/>
    <w:rsid w:val="008F0293"/>
    <w:rsid w:val="008F0F70"/>
    <w:rsid w:val="008F26E6"/>
    <w:rsid w:val="008F36F3"/>
    <w:rsid w:val="008F4ABB"/>
    <w:rsid w:val="008F4D3F"/>
    <w:rsid w:val="008F4E64"/>
    <w:rsid w:val="008F55B5"/>
    <w:rsid w:val="008F5B58"/>
    <w:rsid w:val="008F5F3C"/>
    <w:rsid w:val="008F6128"/>
    <w:rsid w:val="008F67FA"/>
    <w:rsid w:val="008F6A73"/>
    <w:rsid w:val="0090031D"/>
    <w:rsid w:val="00900BE0"/>
    <w:rsid w:val="009038FF"/>
    <w:rsid w:val="009048EC"/>
    <w:rsid w:val="00905201"/>
    <w:rsid w:val="009053E4"/>
    <w:rsid w:val="00906082"/>
    <w:rsid w:val="00906BC2"/>
    <w:rsid w:val="009071C6"/>
    <w:rsid w:val="00907308"/>
    <w:rsid w:val="00907979"/>
    <w:rsid w:val="009100F8"/>
    <w:rsid w:val="0091016D"/>
    <w:rsid w:val="009110BE"/>
    <w:rsid w:val="009112FB"/>
    <w:rsid w:val="009120CF"/>
    <w:rsid w:val="00912825"/>
    <w:rsid w:val="00912BF3"/>
    <w:rsid w:val="00912DF3"/>
    <w:rsid w:val="00912EC8"/>
    <w:rsid w:val="0091383E"/>
    <w:rsid w:val="00913B37"/>
    <w:rsid w:val="00914EEB"/>
    <w:rsid w:val="00915579"/>
    <w:rsid w:val="00915F4A"/>
    <w:rsid w:val="009202ED"/>
    <w:rsid w:val="00920690"/>
    <w:rsid w:val="00921ACC"/>
    <w:rsid w:val="00921D8D"/>
    <w:rsid w:val="009229F7"/>
    <w:rsid w:val="009230A3"/>
    <w:rsid w:val="009235B5"/>
    <w:rsid w:val="00923A1F"/>
    <w:rsid w:val="00923C5A"/>
    <w:rsid w:val="00923E45"/>
    <w:rsid w:val="00924474"/>
    <w:rsid w:val="00924D70"/>
    <w:rsid w:val="00925EFC"/>
    <w:rsid w:val="00926281"/>
    <w:rsid w:val="00926CB7"/>
    <w:rsid w:val="00927B93"/>
    <w:rsid w:val="009304EC"/>
    <w:rsid w:val="0093130F"/>
    <w:rsid w:val="00931CA7"/>
    <w:rsid w:val="00932290"/>
    <w:rsid w:val="009324EA"/>
    <w:rsid w:val="00932A16"/>
    <w:rsid w:val="00932AE4"/>
    <w:rsid w:val="0093406D"/>
    <w:rsid w:val="009349F4"/>
    <w:rsid w:val="00934A91"/>
    <w:rsid w:val="00934FCF"/>
    <w:rsid w:val="00935731"/>
    <w:rsid w:val="0093643D"/>
    <w:rsid w:val="00936648"/>
    <w:rsid w:val="00936664"/>
    <w:rsid w:val="00936DFF"/>
    <w:rsid w:val="00937350"/>
    <w:rsid w:val="009378A3"/>
    <w:rsid w:val="009378F7"/>
    <w:rsid w:val="0094007F"/>
    <w:rsid w:val="00940139"/>
    <w:rsid w:val="00941255"/>
    <w:rsid w:val="009427EB"/>
    <w:rsid w:val="00942EB5"/>
    <w:rsid w:val="00943023"/>
    <w:rsid w:val="00943F93"/>
    <w:rsid w:val="009444FB"/>
    <w:rsid w:val="0094544E"/>
    <w:rsid w:val="00947401"/>
    <w:rsid w:val="009476FD"/>
    <w:rsid w:val="00947DA5"/>
    <w:rsid w:val="00950F8A"/>
    <w:rsid w:val="009520A4"/>
    <w:rsid w:val="00952B96"/>
    <w:rsid w:val="009554DF"/>
    <w:rsid w:val="00956B95"/>
    <w:rsid w:val="009605B7"/>
    <w:rsid w:val="00960D6C"/>
    <w:rsid w:val="009618CB"/>
    <w:rsid w:val="009621BE"/>
    <w:rsid w:val="009625B3"/>
    <w:rsid w:val="00962728"/>
    <w:rsid w:val="00962A49"/>
    <w:rsid w:val="009641CF"/>
    <w:rsid w:val="00964AD6"/>
    <w:rsid w:val="00964AD9"/>
    <w:rsid w:val="00966BBF"/>
    <w:rsid w:val="00966CF4"/>
    <w:rsid w:val="00967164"/>
    <w:rsid w:val="00967629"/>
    <w:rsid w:val="009678CA"/>
    <w:rsid w:val="00967B15"/>
    <w:rsid w:val="00967C58"/>
    <w:rsid w:val="00971143"/>
    <w:rsid w:val="00971443"/>
    <w:rsid w:val="00972DC9"/>
    <w:rsid w:val="009733C1"/>
    <w:rsid w:val="009738A2"/>
    <w:rsid w:val="00974318"/>
    <w:rsid w:val="00974750"/>
    <w:rsid w:val="00975E0C"/>
    <w:rsid w:val="00976E15"/>
    <w:rsid w:val="00976F12"/>
    <w:rsid w:val="00977401"/>
    <w:rsid w:val="00977E50"/>
    <w:rsid w:val="00981278"/>
    <w:rsid w:val="00982D2D"/>
    <w:rsid w:val="00983B03"/>
    <w:rsid w:val="0098453C"/>
    <w:rsid w:val="009849E8"/>
    <w:rsid w:val="00985B2B"/>
    <w:rsid w:val="00985CBB"/>
    <w:rsid w:val="0098786E"/>
    <w:rsid w:val="009914D6"/>
    <w:rsid w:val="009924B1"/>
    <w:rsid w:val="0099255E"/>
    <w:rsid w:val="00993844"/>
    <w:rsid w:val="00993CAC"/>
    <w:rsid w:val="009944DF"/>
    <w:rsid w:val="0099585B"/>
    <w:rsid w:val="0099589D"/>
    <w:rsid w:val="00995F53"/>
    <w:rsid w:val="00995FD0"/>
    <w:rsid w:val="00997765"/>
    <w:rsid w:val="009979A1"/>
    <w:rsid w:val="00997FCB"/>
    <w:rsid w:val="009A0F91"/>
    <w:rsid w:val="009A114B"/>
    <w:rsid w:val="009A2257"/>
    <w:rsid w:val="009A2CAB"/>
    <w:rsid w:val="009A3159"/>
    <w:rsid w:val="009A483B"/>
    <w:rsid w:val="009A4B2A"/>
    <w:rsid w:val="009A5021"/>
    <w:rsid w:val="009A5AE2"/>
    <w:rsid w:val="009A5BE7"/>
    <w:rsid w:val="009A61D4"/>
    <w:rsid w:val="009A6B37"/>
    <w:rsid w:val="009A6D84"/>
    <w:rsid w:val="009A74A5"/>
    <w:rsid w:val="009A75BD"/>
    <w:rsid w:val="009A791E"/>
    <w:rsid w:val="009B02BB"/>
    <w:rsid w:val="009B2338"/>
    <w:rsid w:val="009B24DA"/>
    <w:rsid w:val="009B2811"/>
    <w:rsid w:val="009B3D6A"/>
    <w:rsid w:val="009B45EA"/>
    <w:rsid w:val="009B4710"/>
    <w:rsid w:val="009B477A"/>
    <w:rsid w:val="009B47CD"/>
    <w:rsid w:val="009B4862"/>
    <w:rsid w:val="009B48A4"/>
    <w:rsid w:val="009B4A33"/>
    <w:rsid w:val="009B4E6C"/>
    <w:rsid w:val="009B58C4"/>
    <w:rsid w:val="009B68E0"/>
    <w:rsid w:val="009B6D16"/>
    <w:rsid w:val="009B6FD6"/>
    <w:rsid w:val="009B7A54"/>
    <w:rsid w:val="009C03A2"/>
    <w:rsid w:val="009C097E"/>
    <w:rsid w:val="009C1239"/>
    <w:rsid w:val="009C1E88"/>
    <w:rsid w:val="009C2E59"/>
    <w:rsid w:val="009C30B7"/>
    <w:rsid w:val="009C33DA"/>
    <w:rsid w:val="009C4148"/>
    <w:rsid w:val="009C4A8E"/>
    <w:rsid w:val="009C69F6"/>
    <w:rsid w:val="009C73E0"/>
    <w:rsid w:val="009D05AE"/>
    <w:rsid w:val="009D0D32"/>
    <w:rsid w:val="009D2245"/>
    <w:rsid w:val="009D2F13"/>
    <w:rsid w:val="009D445D"/>
    <w:rsid w:val="009D4822"/>
    <w:rsid w:val="009D53C7"/>
    <w:rsid w:val="009D57DE"/>
    <w:rsid w:val="009D6030"/>
    <w:rsid w:val="009D7105"/>
    <w:rsid w:val="009E0242"/>
    <w:rsid w:val="009E03A3"/>
    <w:rsid w:val="009E03CE"/>
    <w:rsid w:val="009E0C8E"/>
    <w:rsid w:val="009E0D40"/>
    <w:rsid w:val="009E1139"/>
    <w:rsid w:val="009E22DF"/>
    <w:rsid w:val="009E28E1"/>
    <w:rsid w:val="009E2DA9"/>
    <w:rsid w:val="009E31CC"/>
    <w:rsid w:val="009E3A67"/>
    <w:rsid w:val="009E3AFE"/>
    <w:rsid w:val="009E4F6D"/>
    <w:rsid w:val="009E5785"/>
    <w:rsid w:val="009E5D6E"/>
    <w:rsid w:val="009F1F62"/>
    <w:rsid w:val="009F217F"/>
    <w:rsid w:val="009F388D"/>
    <w:rsid w:val="009F389A"/>
    <w:rsid w:val="009F42A2"/>
    <w:rsid w:val="009F42C5"/>
    <w:rsid w:val="009F4459"/>
    <w:rsid w:val="009F4DEB"/>
    <w:rsid w:val="009F688B"/>
    <w:rsid w:val="009F7E70"/>
    <w:rsid w:val="009F7F69"/>
    <w:rsid w:val="00A002B2"/>
    <w:rsid w:val="00A00BB5"/>
    <w:rsid w:val="00A00C93"/>
    <w:rsid w:val="00A02FAF"/>
    <w:rsid w:val="00A0361F"/>
    <w:rsid w:val="00A04423"/>
    <w:rsid w:val="00A05EA8"/>
    <w:rsid w:val="00A07A53"/>
    <w:rsid w:val="00A07FB6"/>
    <w:rsid w:val="00A11CD1"/>
    <w:rsid w:val="00A123B8"/>
    <w:rsid w:val="00A128F3"/>
    <w:rsid w:val="00A13563"/>
    <w:rsid w:val="00A137A7"/>
    <w:rsid w:val="00A15AF5"/>
    <w:rsid w:val="00A16397"/>
    <w:rsid w:val="00A17458"/>
    <w:rsid w:val="00A1767D"/>
    <w:rsid w:val="00A1790A"/>
    <w:rsid w:val="00A17A29"/>
    <w:rsid w:val="00A23148"/>
    <w:rsid w:val="00A2387E"/>
    <w:rsid w:val="00A2466C"/>
    <w:rsid w:val="00A25268"/>
    <w:rsid w:val="00A25868"/>
    <w:rsid w:val="00A26251"/>
    <w:rsid w:val="00A273B0"/>
    <w:rsid w:val="00A27598"/>
    <w:rsid w:val="00A27AC4"/>
    <w:rsid w:val="00A31176"/>
    <w:rsid w:val="00A311FC"/>
    <w:rsid w:val="00A3146D"/>
    <w:rsid w:val="00A3193A"/>
    <w:rsid w:val="00A3378F"/>
    <w:rsid w:val="00A33C62"/>
    <w:rsid w:val="00A33F07"/>
    <w:rsid w:val="00A3424D"/>
    <w:rsid w:val="00A34BA8"/>
    <w:rsid w:val="00A35800"/>
    <w:rsid w:val="00A372A5"/>
    <w:rsid w:val="00A3761D"/>
    <w:rsid w:val="00A400B9"/>
    <w:rsid w:val="00A4019A"/>
    <w:rsid w:val="00A42996"/>
    <w:rsid w:val="00A44165"/>
    <w:rsid w:val="00A442F8"/>
    <w:rsid w:val="00A448A0"/>
    <w:rsid w:val="00A45BC1"/>
    <w:rsid w:val="00A46093"/>
    <w:rsid w:val="00A461BF"/>
    <w:rsid w:val="00A4764B"/>
    <w:rsid w:val="00A4768A"/>
    <w:rsid w:val="00A476A9"/>
    <w:rsid w:val="00A5033D"/>
    <w:rsid w:val="00A507BB"/>
    <w:rsid w:val="00A5080C"/>
    <w:rsid w:val="00A51478"/>
    <w:rsid w:val="00A5157F"/>
    <w:rsid w:val="00A51CA8"/>
    <w:rsid w:val="00A51E7E"/>
    <w:rsid w:val="00A52ACE"/>
    <w:rsid w:val="00A52E0E"/>
    <w:rsid w:val="00A53049"/>
    <w:rsid w:val="00A533A7"/>
    <w:rsid w:val="00A554D6"/>
    <w:rsid w:val="00A55DB4"/>
    <w:rsid w:val="00A5642B"/>
    <w:rsid w:val="00A57906"/>
    <w:rsid w:val="00A6154A"/>
    <w:rsid w:val="00A6227F"/>
    <w:rsid w:val="00A62E86"/>
    <w:rsid w:val="00A62F4E"/>
    <w:rsid w:val="00A6353A"/>
    <w:rsid w:val="00A63B8B"/>
    <w:rsid w:val="00A644E8"/>
    <w:rsid w:val="00A64804"/>
    <w:rsid w:val="00A64AA2"/>
    <w:rsid w:val="00A64B24"/>
    <w:rsid w:val="00A650B0"/>
    <w:rsid w:val="00A65820"/>
    <w:rsid w:val="00A66F49"/>
    <w:rsid w:val="00A67DBF"/>
    <w:rsid w:val="00A70086"/>
    <w:rsid w:val="00A706D4"/>
    <w:rsid w:val="00A72367"/>
    <w:rsid w:val="00A726E0"/>
    <w:rsid w:val="00A73E37"/>
    <w:rsid w:val="00A74709"/>
    <w:rsid w:val="00A7544C"/>
    <w:rsid w:val="00A767F6"/>
    <w:rsid w:val="00A773F0"/>
    <w:rsid w:val="00A80C8A"/>
    <w:rsid w:val="00A8131E"/>
    <w:rsid w:val="00A81E68"/>
    <w:rsid w:val="00A824DD"/>
    <w:rsid w:val="00A829E4"/>
    <w:rsid w:val="00A83BA7"/>
    <w:rsid w:val="00A84C5D"/>
    <w:rsid w:val="00A86B15"/>
    <w:rsid w:val="00A909D4"/>
    <w:rsid w:val="00A91158"/>
    <w:rsid w:val="00A91493"/>
    <w:rsid w:val="00A92F99"/>
    <w:rsid w:val="00A93A47"/>
    <w:rsid w:val="00A93AAB"/>
    <w:rsid w:val="00A93E05"/>
    <w:rsid w:val="00A93F98"/>
    <w:rsid w:val="00A946B0"/>
    <w:rsid w:val="00A9596A"/>
    <w:rsid w:val="00A96316"/>
    <w:rsid w:val="00A96E73"/>
    <w:rsid w:val="00A9747D"/>
    <w:rsid w:val="00AA06F9"/>
    <w:rsid w:val="00AA1AAB"/>
    <w:rsid w:val="00AA3D08"/>
    <w:rsid w:val="00AA469F"/>
    <w:rsid w:val="00AA4883"/>
    <w:rsid w:val="00AA4AB5"/>
    <w:rsid w:val="00AA4FCD"/>
    <w:rsid w:val="00AA58AD"/>
    <w:rsid w:val="00AA67C1"/>
    <w:rsid w:val="00AA6842"/>
    <w:rsid w:val="00AB1045"/>
    <w:rsid w:val="00AB11D2"/>
    <w:rsid w:val="00AB1660"/>
    <w:rsid w:val="00AB283F"/>
    <w:rsid w:val="00AB2A52"/>
    <w:rsid w:val="00AB3C04"/>
    <w:rsid w:val="00AB59BC"/>
    <w:rsid w:val="00AB5CD6"/>
    <w:rsid w:val="00AB7583"/>
    <w:rsid w:val="00AC186A"/>
    <w:rsid w:val="00AC200D"/>
    <w:rsid w:val="00AC2BCF"/>
    <w:rsid w:val="00AC32E4"/>
    <w:rsid w:val="00AC3EF7"/>
    <w:rsid w:val="00AC45DE"/>
    <w:rsid w:val="00AC515E"/>
    <w:rsid w:val="00AC51A9"/>
    <w:rsid w:val="00AC554C"/>
    <w:rsid w:val="00AC5A60"/>
    <w:rsid w:val="00AC5F5F"/>
    <w:rsid w:val="00AD02DF"/>
    <w:rsid w:val="00AD19E7"/>
    <w:rsid w:val="00AD1CA8"/>
    <w:rsid w:val="00AD1F8C"/>
    <w:rsid w:val="00AD2412"/>
    <w:rsid w:val="00AD2A8F"/>
    <w:rsid w:val="00AD2BA8"/>
    <w:rsid w:val="00AD2F79"/>
    <w:rsid w:val="00AD31CE"/>
    <w:rsid w:val="00AD3753"/>
    <w:rsid w:val="00AD4531"/>
    <w:rsid w:val="00AD4FE9"/>
    <w:rsid w:val="00AD62FD"/>
    <w:rsid w:val="00AD7E36"/>
    <w:rsid w:val="00AE0053"/>
    <w:rsid w:val="00AE18D2"/>
    <w:rsid w:val="00AE212B"/>
    <w:rsid w:val="00AE2499"/>
    <w:rsid w:val="00AE3F9C"/>
    <w:rsid w:val="00AE5B1D"/>
    <w:rsid w:val="00AE7161"/>
    <w:rsid w:val="00AE7C6E"/>
    <w:rsid w:val="00AE7EC1"/>
    <w:rsid w:val="00AE7F1E"/>
    <w:rsid w:val="00AF0288"/>
    <w:rsid w:val="00AF04FE"/>
    <w:rsid w:val="00AF0797"/>
    <w:rsid w:val="00AF0F20"/>
    <w:rsid w:val="00AF15A4"/>
    <w:rsid w:val="00AF18D4"/>
    <w:rsid w:val="00AF22DB"/>
    <w:rsid w:val="00AF25E2"/>
    <w:rsid w:val="00AF2B33"/>
    <w:rsid w:val="00AF3F13"/>
    <w:rsid w:val="00AF489F"/>
    <w:rsid w:val="00AF65C6"/>
    <w:rsid w:val="00AF79A7"/>
    <w:rsid w:val="00B0132B"/>
    <w:rsid w:val="00B0219F"/>
    <w:rsid w:val="00B02493"/>
    <w:rsid w:val="00B02F6D"/>
    <w:rsid w:val="00B03DDB"/>
    <w:rsid w:val="00B051B7"/>
    <w:rsid w:val="00B064FF"/>
    <w:rsid w:val="00B1003A"/>
    <w:rsid w:val="00B10602"/>
    <w:rsid w:val="00B11210"/>
    <w:rsid w:val="00B12727"/>
    <w:rsid w:val="00B14E11"/>
    <w:rsid w:val="00B15911"/>
    <w:rsid w:val="00B159C0"/>
    <w:rsid w:val="00B16182"/>
    <w:rsid w:val="00B21163"/>
    <w:rsid w:val="00B212FE"/>
    <w:rsid w:val="00B2447C"/>
    <w:rsid w:val="00B24D30"/>
    <w:rsid w:val="00B2536D"/>
    <w:rsid w:val="00B25A27"/>
    <w:rsid w:val="00B267DE"/>
    <w:rsid w:val="00B2696E"/>
    <w:rsid w:val="00B26E01"/>
    <w:rsid w:val="00B27BCE"/>
    <w:rsid w:val="00B3103F"/>
    <w:rsid w:val="00B326B2"/>
    <w:rsid w:val="00B3422E"/>
    <w:rsid w:val="00B34290"/>
    <w:rsid w:val="00B359C3"/>
    <w:rsid w:val="00B35D44"/>
    <w:rsid w:val="00B363B9"/>
    <w:rsid w:val="00B36612"/>
    <w:rsid w:val="00B37BF7"/>
    <w:rsid w:val="00B40E94"/>
    <w:rsid w:val="00B416FE"/>
    <w:rsid w:val="00B41A0A"/>
    <w:rsid w:val="00B41B13"/>
    <w:rsid w:val="00B42130"/>
    <w:rsid w:val="00B42CC4"/>
    <w:rsid w:val="00B438C1"/>
    <w:rsid w:val="00B4400B"/>
    <w:rsid w:val="00B463CA"/>
    <w:rsid w:val="00B47CB9"/>
    <w:rsid w:val="00B50229"/>
    <w:rsid w:val="00B5460F"/>
    <w:rsid w:val="00B547C9"/>
    <w:rsid w:val="00B54C52"/>
    <w:rsid w:val="00B55796"/>
    <w:rsid w:val="00B55853"/>
    <w:rsid w:val="00B56DE2"/>
    <w:rsid w:val="00B576CC"/>
    <w:rsid w:val="00B60C32"/>
    <w:rsid w:val="00B60CBB"/>
    <w:rsid w:val="00B60FF4"/>
    <w:rsid w:val="00B61B7B"/>
    <w:rsid w:val="00B61C69"/>
    <w:rsid w:val="00B61C75"/>
    <w:rsid w:val="00B6224D"/>
    <w:rsid w:val="00B634EC"/>
    <w:rsid w:val="00B642DC"/>
    <w:rsid w:val="00B65B85"/>
    <w:rsid w:val="00B65C23"/>
    <w:rsid w:val="00B6651E"/>
    <w:rsid w:val="00B6677B"/>
    <w:rsid w:val="00B66D23"/>
    <w:rsid w:val="00B66EF6"/>
    <w:rsid w:val="00B67378"/>
    <w:rsid w:val="00B67795"/>
    <w:rsid w:val="00B700A5"/>
    <w:rsid w:val="00B70B62"/>
    <w:rsid w:val="00B71AFA"/>
    <w:rsid w:val="00B71F73"/>
    <w:rsid w:val="00B71F8F"/>
    <w:rsid w:val="00B72235"/>
    <w:rsid w:val="00B731E0"/>
    <w:rsid w:val="00B75A56"/>
    <w:rsid w:val="00B75ECA"/>
    <w:rsid w:val="00B763C1"/>
    <w:rsid w:val="00B76685"/>
    <w:rsid w:val="00B76D1E"/>
    <w:rsid w:val="00B77186"/>
    <w:rsid w:val="00B7723D"/>
    <w:rsid w:val="00B80474"/>
    <w:rsid w:val="00B808EC"/>
    <w:rsid w:val="00B8120E"/>
    <w:rsid w:val="00B8185F"/>
    <w:rsid w:val="00B81C53"/>
    <w:rsid w:val="00B81E3E"/>
    <w:rsid w:val="00B837EF"/>
    <w:rsid w:val="00B846EF"/>
    <w:rsid w:val="00B8493F"/>
    <w:rsid w:val="00B860FE"/>
    <w:rsid w:val="00B8627A"/>
    <w:rsid w:val="00B8690F"/>
    <w:rsid w:val="00B87853"/>
    <w:rsid w:val="00B90C00"/>
    <w:rsid w:val="00B91F38"/>
    <w:rsid w:val="00B91FD5"/>
    <w:rsid w:val="00B94A3B"/>
    <w:rsid w:val="00B95009"/>
    <w:rsid w:val="00B9553A"/>
    <w:rsid w:val="00B96FD0"/>
    <w:rsid w:val="00B97989"/>
    <w:rsid w:val="00BA01AD"/>
    <w:rsid w:val="00BA09AC"/>
    <w:rsid w:val="00BA19EF"/>
    <w:rsid w:val="00BA211C"/>
    <w:rsid w:val="00BA2651"/>
    <w:rsid w:val="00BA2A10"/>
    <w:rsid w:val="00BA32E4"/>
    <w:rsid w:val="00BA48EF"/>
    <w:rsid w:val="00BA4C50"/>
    <w:rsid w:val="00BA690B"/>
    <w:rsid w:val="00BB0122"/>
    <w:rsid w:val="00BB1009"/>
    <w:rsid w:val="00BB1D8F"/>
    <w:rsid w:val="00BB2336"/>
    <w:rsid w:val="00BB2BD1"/>
    <w:rsid w:val="00BB3FA2"/>
    <w:rsid w:val="00BB40F5"/>
    <w:rsid w:val="00BB4717"/>
    <w:rsid w:val="00BB5477"/>
    <w:rsid w:val="00BB5803"/>
    <w:rsid w:val="00BB7B2A"/>
    <w:rsid w:val="00BB7C93"/>
    <w:rsid w:val="00BB7CFA"/>
    <w:rsid w:val="00BB7D48"/>
    <w:rsid w:val="00BC0761"/>
    <w:rsid w:val="00BC206F"/>
    <w:rsid w:val="00BC2CC7"/>
    <w:rsid w:val="00BC3138"/>
    <w:rsid w:val="00BC333C"/>
    <w:rsid w:val="00BC3DAB"/>
    <w:rsid w:val="00BC3F55"/>
    <w:rsid w:val="00BC5030"/>
    <w:rsid w:val="00BC5125"/>
    <w:rsid w:val="00BC5E42"/>
    <w:rsid w:val="00BC622A"/>
    <w:rsid w:val="00BC7258"/>
    <w:rsid w:val="00BD01AA"/>
    <w:rsid w:val="00BD095B"/>
    <w:rsid w:val="00BD37FF"/>
    <w:rsid w:val="00BD41B8"/>
    <w:rsid w:val="00BD4556"/>
    <w:rsid w:val="00BD47A6"/>
    <w:rsid w:val="00BD48A7"/>
    <w:rsid w:val="00BD5018"/>
    <w:rsid w:val="00BD50C6"/>
    <w:rsid w:val="00BD5E91"/>
    <w:rsid w:val="00BD6C53"/>
    <w:rsid w:val="00BD7B96"/>
    <w:rsid w:val="00BE0C79"/>
    <w:rsid w:val="00BE0F40"/>
    <w:rsid w:val="00BE20A7"/>
    <w:rsid w:val="00BE2A39"/>
    <w:rsid w:val="00BE2C07"/>
    <w:rsid w:val="00BE3030"/>
    <w:rsid w:val="00BE4C02"/>
    <w:rsid w:val="00BE581A"/>
    <w:rsid w:val="00BE5B2A"/>
    <w:rsid w:val="00BE692D"/>
    <w:rsid w:val="00BE6A74"/>
    <w:rsid w:val="00BE6CF2"/>
    <w:rsid w:val="00BE769C"/>
    <w:rsid w:val="00BE7928"/>
    <w:rsid w:val="00BF03CB"/>
    <w:rsid w:val="00BF07C4"/>
    <w:rsid w:val="00BF1404"/>
    <w:rsid w:val="00BF1C7C"/>
    <w:rsid w:val="00BF35D8"/>
    <w:rsid w:val="00BF36D0"/>
    <w:rsid w:val="00BF44F3"/>
    <w:rsid w:val="00BF4BF6"/>
    <w:rsid w:val="00BF4D67"/>
    <w:rsid w:val="00BF4F29"/>
    <w:rsid w:val="00BF5BB1"/>
    <w:rsid w:val="00BF6294"/>
    <w:rsid w:val="00BF6F2A"/>
    <w:rsid w:val="00C01FC7"/>
    <w:rsid w:val="00C026B9"/>
    <w:rsid w:val="00C0292A"/>
    <w:rsid w:val="00C03E13"/>
    <w:rsid w:val="00C054DB"/>
    <w:rsid w:val="00C054FD"/>
    <w:rsid w:val="00C05DB6"/>
    <w:rsid w:val="00C05FCC"/>
    <w:rsid w:val="00C060CA"/>
    <w:rsid w:val="00C06164"/>
    <w:rsid w:val="00C11222"/>
    <w:rsid w:val="00C11C40"/>
    <w:rsid w:val="00C127D5"/>
    <w:rsid w:val="00C12A30"/>
    <w:rsid w:val="00C12A73"/>
    <w:rsid w:val="00C12D52"/>
    <w:rsid w:val="00C12F08"/>
    <w:rsid w:val="00C134DA"/>
    <w:rsid w:val="00C138E7"/>
    <w:rsid w:val="00C13CCD"/>
    <w:rsid w:val="00C13FE0"/>
    <w:rsid w:val="00C1485E"/>
    <w:rsid w:val="00C14E49"/>
    <w:rsid w:val="00C15059"/>
    <w:rsid w:val="00C15D3F"/>
    <w:rsid w:val="00C16327"/>
    <w:rsid w:val="00C166E6"/>
    <w:rsid w:val="00C16EA2"/>
    <w:rsid w:val="00C16F36"/>
    <w:rsid w:val="00C177F9"/>
    <w:rsid w:val="00C2132E"/>
    <w:rsid w:val="00C21522"/>
    <w:rsid w:val="00C218BC"/>
    <w:rsid w:val="00C21A4A"/>
    <w:rsid w:val="00C23B6F"/>
    <w:rsid w:val="00C23C1C"/>
    <w:rsid w:val="00C23FE0"/>
    <w:rsid w:val="00C258A5"/>
    <w:rsid w:val="00C259C1"/>
    <w:rsid w:val="00C267A1"/>
    <w:rsid w:val="00C27BB4"/>
    <w:rsid w:val="00C27F79"/>
    <w:rsid w:val="00C305F1"/>
    <w:rsid w:val="00C3068F"/>
    <w:rsid w:val="00C309E0"/>
    <w:rsid w:val="00C30AFF"/>
    <w:rsid w:val="00C30EFC"/>
    <w:rsid w:val="00C31AD7"/>
    <w:rsid w:val="00C322E9"/>
    <w:rsid w:val="00C33D9C"/>
    <w:rsid w:val="00C3446C"/>
    <w:rsid w:val="00C34614"/>
    <w:rsid w:val="00C34826"/>
    <w:rsid w:val="00C35515"/>
    <w:rsid w:val="00C360EE"/>
    <w:rsid w:val="00C4072E"/>
    <w:rsid w:val="00C4165A"/>
    <w:rsid w:val="00C435A8"/>
    <w:rsid w:val="00C44677"/>
    <w:rsid w:val="00C45722"/>
    <w:rsid w:val="00C46548"/>
    <w:rsid w:val="00C50E26"/>
    <w:rsid w:val="00C516CE"/>
    <w:rsid w:val="00C52EB3"/>
    <w:rsid w:val="00C5393E"/>
    <w:rsid w:val="00C54623"/>
    <w:rsid w:val="00C54F27"/>
    <w:rsid w:val="00C55288"/>
    <w:rsid w:val="00C55341"/>
    <w:rsid w:val="00C55881"/>
    <w:rsid w:val="00C578FF"/>
    <w:rsid w:val="00C579E4"/>
    <w:rsid w:val="00C607B7"/>
    <w:rsid w:val="00C61091"/>
    <w:rsid w:val="00C61B09"/>
    <w:rsid w:val="00C61C54"/>
    <w:rsid w:val="00C6264D"/>
    <w:rsid w:val="00C62BFF"/>
    <w:rsid w:val="00C6414C"/>
    <w:rsid w:val="00C64158"/>
    <w:rsid w:val="00C645E1"/>
    <w:rsid w:val="00C647EF"/>
    <w:rsid w:val="00C651E7"/>
    <w:rsid w:val="00C65E79"/>
    <w:rsid w:val="00C66562"/>
    <w:rsid w:val="00C667C4"/>
    <w:rsid w:val="00C67BD6"/>
    <w:rsid w:val="00C67C3D"/>
    <w:rsid w:val="00C67D47"/>
    <w:rsid w:val="00C70848"/>
    <w:rsid w:val="00C713B7"/>
    <w:rsid w:val="00C715EB"/>
    <w:rsid w:val="00C71E27"/>
    <w:rsid w:val="00C7217A"/>
    <w:rsid w:val="00C72927"/>
    <w:rsid w:val="00C72AE7"/>
    <w:rsid w:val="00C7359E"/>
    <w:rsid w:val="00C74445"/>
    <w:rsid w:val="00C747CB"/>
    <w:rsid w:val="00C75997"/>
    <w:rsid w:val="00C75CE2"/>
    <w:rsid w:val="00C77623"/>
    <w:rsid w:val="00C80A1A"/>
    <w:rsid w:val="00C8284F"/>
    <w:rsid w:val="00C848CF"/>
    <w:rsid w:val="00C85A08"/>
    <w:rsid w:val="00C863D1"/>
    <w:rsid w:val="00C8664C"/>
    <w:rsid w:val="00C86978"/>
    <w:rsid w:val="00C87752"/>
    <w:rsid w:val="00C87E9A"/>
    <w:rsid w:val="00C90698"/>
    <w:rsid w:val="00C9069F"/>
    <w:rsid w:val="00C91EC2"/>
    <w:rsid w:val="00C91FF0"/>
    <w:rsid w:val="00C924F6"/>
    <w:rsid w:val="00C93106"/>
    <w:rsid w:val="00C93C46"/>
    <w:rsid w:val="00C93CC6"/>
    <w:rsid w:val="00C94087"/>
    <w:rsid w:val="00C941CA"/>
    <w:rsid w:val="00C94680"/>
    <w:rsid w:val="00C952DC"/>
    <w:rsid w:val="00C95757"/>
    <w:rsid w:val="00C95807"/>
    <w:rsid w:val="00C95B74"/>
    <w:rsid w:val="00C96077"/>
    <w:rsid w:val="00C97DB8"/>
    <w:rsid w:val="00CA01E1"/>
    <w:rsid w:val="00CA02E5"/>
    <w:rsid w:val="00CA1614"/>
    <w:rsid w:val="00CA25DB"/>
    <w:rsid w:val="00CA25F5"/>
    <w:rsid w:val="00CA4103"/>
    <w:rsid w:val="00CA42EC"/>
    <w:rsid w:val="00CA492F"/>
    <w:rsid w:val="00CA59A4"/>
    <w:rsid w:val="00CA6045"/>
    <w:rsid w:val="00CA64A3"/>
    <w:rsid w:val="00CA6E39"/>
    <w:rsid w:val="00CA6E3F"/>
    <w:rsid w:val="00CB06FC"/>
    <w:rsid w:val="00CB0D38"/>
    <w:rsid w:val="00CB2B57"/>
    <w:rsid w:val="00CB2B79"/>
    <w:rsid w:val="00CB30EC"/>
    <w:rsid w:val="00CB3462"/>
    <w:rsid w:val="00CB472B"/>
    <w:rsid w:val="00CB4BA6"/>
    <w:rsid w:val="00CB5DD3"/>
    <w:rsid w:val="00CB658D"/>
    <w:rsid w:val="00CB6E6C"/>
    <w:rsid w:val="00CB6E83"/>
    <w:rsid w:val="00CB7236"/>
    <w:rsid w:val="00CB7BBC"/>
    <w:rsid w:val="00CC1B74"/>
    <w:rsid w:val="00CC2073"/>
    <w:rsid w:val="00CC26F0"/>
    <w:rsid w:val="00CC3012"/>
    <w:rsid w:val="00CC31F1"/>
    <w:rsid w:val="00CC3474"/>
    <w:rsid w:val="00CC3F31"/>
    <w:rsid w:val="00CC4103"/>
    <w:rsid w:val="00CC41D0"/>
    <w:rsid w:val="00CC4227"/>
    <w:rsid w:val="00CC439D"/>
    <w:rsid w:val="00CC4AFE"/>
    <w:rsid w:val="00CC5131"/>
    <w:rsid w:val="00CC5240"/>
    <w:rsid w:val="00CC5F15"/>
    <w:rsid w:val="00CC6270"/>
    <w:rsid w:val="00CC6C89"/>
    <w:rsid w:val="00CC7361"/>
    <w:rsid w:val="00CC760A"/>
    <w:rsid w:val="00CC7BD8"/>
    <w:rsid w:val="00CC7CE2"/>
    <w:rsid w:val="00CD04B7"/>
    <w:rsid w:val="00CD1054"/>
    <w:rsid w:val="00CD23D4"/>
    <w:rsid w:val="00CD39D6"/>
    <w:rsid w:val="00CD40B4"/>
    <w:rsid w:val="00CD6965"/>
    <w:rsid w:val="00CD6E6B"/>
    <w:rsid w:val="00CD6F30"/>
    <w:rsid w:val="00CD7273"/>
    <w:rsid w:val="00CD7775"/>
    <w:rsid w:val="00CD789F"/>
    <w:rsid w:val="00CD78E0"/>
    <w:rsid w:val="00CE092C"/>
    <w:rsid w:val="00CE418E"/>
    <w:rsid w:val="00CE485B"/>
    <w:rsid w:val="00CE51B7"/>
    <w:rsid w:val="00CE5F81"/>
    <w:rsid w:val="00CE606D"/>
    <w:rsid w:val="00CE6A37"/>
    <w:rsid w:val="00CE6EC9"/>
    <w:rsid w:val="00CE7B57"/>
    <w:rsid w:val="00CE7C12"/>
    <w:rsid w:val="00CF053C"/>
    <w:rsid w:val="00CF0E2A"/>
    <w:rsid w:val="00CF17CE"/>
    <w:rsid w:val="00CF1801"/>
    <w:rsid w:val="00CF197D"/>
    <w:rsid w:val="00CF2015"/>
    <w:rsid w:val="00CF23EC"/>
    <w:rsid w:val="00CF38F7"/>
    <w:rsid w:val="00CF591C"/>
    <w:rsid w:val="00CF6159"/>
    <w:rsid w:val="00D00AA1"/>
    <w:rsid w:val="00D02927"/>
    <w:rsid w:val="00D02AAA"/>
    <w:rsid w:val="00D02B15"/>
    <w:rsid w:val="00D02E99"/>
    <w:rsid w:val="00D02EAD"/>
    <w:rsid w:val="00D03563"/>
    <w:rsid w:val="00D036E4"/>
    <w:rsid w:val="00D040C9"/>
    <w:rsid w:val="00D04445"/>
    <w:rsid w:val="00D0473F"/>
    <w:rsid w:val="00D07A9F"/>
    <w:rsid w:val="00D10505"/>
    <w:rsid w:val="00D105D8"/>
    <w:rsid w:val="00D11CBC"/>
    <w:rsid w:val="00D132B9"/>
    <w:rsid w:val="00D14B18"/>
    <w:rsid w:val="00D150F8"/>
    <w:rsid w:val="00D15CD8"/>
    <w:rsid w:val="00D15F3B"/>
    <w:rsid w:val="00D1665B"/>
    <w:rsid w:val="00D16A01"/>
    <w:rsid w:val="00D176E7"/>
    <w:rsid w:val="00D17F1D"/>
    <w:rsid w:val="00D20809"/>
    <w:rsid w:val="00D21509"/>
    <w:rsid w:val="00D227C1"/>
    <w:rsid w:val="00D231FB"/>
    <w:rsid w:val="00D23671"/>
    <w:rsid w:val="00D25966"/>
    <w:rsid w:val="00D26CC8"/>
    <w:rsid w:val="00D26CDE"/>
    <w:rsid w:val="00D27BAE"/>
    <w:rsid w:val="00D31063"/>
    <w:rsid w:val="00D31519"/>
    <w:rsid w:val="00D3210E"/>
    <w:rsid w:val="00D328B2"/>
    <w:rsid w:val="00D33C1E"/>
    <w:rsid w:val="00D347E6"/>
    <w:rsid w:val="00D35A79"/>
    <w:rsid w:val="00D375F5"/>
    <w:rsid w:val="00D37953"/>
    <w:rsid w:val="00D407A0"/>
    <w:rsid w:val="00D408EA"/>
    <w:rsid w:val="00D41B04"/>
    <w:rsid w:val="00D42502"/>
    <w:rsid w:val="00D42516"/>
    <w:rsid w:val="00D4584F"/>
    <w:rsid w:val="00D45E18"/>
    <w:rsid w:val="00D46268"/>
    <w:rsid w:val="00D47C06"/>
    <w:rsid w:val="00D500C2"/>
    <w:rsid w:val="00D502A2"/>
    <w:rsid w:val="00D51ED9"/>
    <w:rsid w:val="00D528A4"/>
    <w:rsid w:val="00D52A2A"/>
    <w:rsid w:val="00D53330"/>
    <w:rsid w:val="00D53A8B"/>
    <w:rsid w:val="00D544E1"/>
    <w:rsid w:val="00D554F0"/>
    <w:rsid w:val="00D55B40"/>
    <w:rsid w:val="00D56B3B"/>
    <w:rsid w:val="00D57082"/>
    <w:rsid w:val="00D571CF"/>
    <w:rsid w:val="00D57A57"/>
    <w:rsid w:val="00D605C8"/>
    <w:rsid w:val="00D615C5"/>
    <w:rsid w:val="00D62B6B"/>
    <w:rsid w:val="00D62C40"/>
    <w:rsid w:val="00D6327A"/>
    <w:rsid w:val="00D6330C"/>
    <w:rsid w:val="00D634EC"/>
    <w:rsid w:val="00D63836"/>
    <w:rsid w:val="00D639EC"/>
    <w:rsid w:val="00D63F61"/>
    <w:rsid w:val="00D656A0"/>
    <w:rsid w:val="00D65C2F"/>
    <w:rsid w:val="00D66A68"/>
    <w:rsid w:val="00D66D46"/>
    <w:rsid w:val="00D671B4"/>
    <w:rsid w:val="00D674D3"/>
    <w:rsid w:val="00D67ADC"/>
    <w:rsid w:val="00D7042B"/>
    <w:rsid w:val="00D71096"/>
    <w:rsid w:val="00D71BC9"/>
    <w:rsid w:val="00D72BB5"/>
    <w:rsid w:val="00D742BF"/>
    <w:rsid w:val="00D74614"/>
    <w:rsid w:val="00D74A6D"/>
    <w:rsid w:val="00D751DB"/>
    <w:rsid w:val="00D75637"/>
    <w:rsid w:val="00D7565E"/>
    <w:rsid w:val="00D75DF4"/>
    <w:rsid w:val="00D75E81"/>
    <w:rsid w:val="00D76A1D"/>
    <w:rsid w:val="00D7762B"/>
    <w:rsid w:val="00D8097C"/>
    <w:rsid w:val="00D8118D"/>
    <w:rsid w:val="00D82ECD"/>
    <w:rsid w:val="00D8304F"/>
    <w:rsid w:val="00D83F04"/>
    <w:rsid w:val="00D856FB"/>
    <w:rsid w:val="00D85AF2"/>
    <w:rsid w:val="00D86CB8"/>
    <w:rsid w:val="00D86FF5"/>
    <w:rsid w:val="00D87369"/>
    <w:rsid w:val="00D875FF"/>
    <w:rsid w:val="00D90A8C"/>
    <w:rsid w:val="00D922A8"/>
    <w:rsid w:val="00D94C0D"/>
    <w:rsid w:val="00D94F07"/>
    <w:rsid w:val="00D9634C"/>
    <w:rsid w:val="00D972DE"/>
    <w:rsid w:val="00DA05C9"/>
    <w:rsid w:val="00DA0A52"/>
    <w:rsid w:val="00DA0B6C"/>
    <w:rsid w:val="00DA0E24"/>
    <w:rsid w:val="00DA12C8"/>
    <w:rsid w:val="00DA17B0"/>
    <w:rsid w:val="00DA1A0B"/>
    <w:rsid w:val="00DA3B3E"/>
    <w:rsid w:val="00DA51DB"/>
    <w:rsid w:val="00DB06DC"/>
    <w:rsid w:val="00DB1311"/>
    <w:rsid w:val="00DB1B8B"/>
    <w:rsid w:val="00DB1BFB"/>
    <w:rsid w:val="00DB2379"/>
    <w:rsid w:val="00DB23C9"/>
    <w:rsid w:val="00DB28AF"/>
    <w:rsid w:val="00DB2E57"/>
    <w:rsid w:val="00DB323F"/>
    <w:rsid w:val="00DB363C"/>
    <w:rsid w:val="00DB57B7"/>
    <w:rsid w:val="00DB5B5F"/>
    <w:rsid w:val="00DB6415"/>
    <w:rsid w:val="00DB69ED"/>
    <w:rsid w:val="00DB6BD5"/>
    <w:rsid w:val="00DB7D98"/>
    <w:rsid w:val="00DC0794"/>
    <w:rsid w:val="00DC09EA"/>
    <w:rsid w:val="00DC1390"/>
    <w:rsid w:val="00DC1657"/>
    <w:rsid w:val="00DC1778"/>
    <w:rsid w:val="00DC2248"/>
    <w:rsid w:val="00DC2646"/>
    <w:rsid w:val="00DC2A2F"/>
    <w:rsid w:val="00DC3818"/>
    <w:rsid w:val="00DC3EB2"/>
    <w:rsid w:val="00DC4282"/>
    <w:rsid w:val="00DC4D75"/>
    <w:rsid w:val="00DC5DB5"/>
    <w:rsid w:val="00DC7D83"/>
    <w:rsid w:val="00DC7F9E"/>
    <w:rsid w:val="00DD08AF"/>
    <w:rsid w:val="00DD1AFF"/>
    <w:rsid w:val="00DD1E77"/>
    <w:rsid w:val="00DD2761"/>
    <w:rsid w:val="00DD473D"/>
    <w:rsid w:val="00DD5006"/>
    <w:rsid w:val="00DD5A40"/>
    <w:rsid w:val="00DD5E7A"/>
    <w:rsid w:val="00DD6AEF"/>
    <w:rsid w:val="00DE1C31"/>
    <w:rsid w:val="00DE241A"/>
    <w:rsid w:val="00DE2910"/>
    <w:rsid w:val="00DE3C2B"/>
    <w:rsid w:val="00DF01E1"/>
    <w:rsid w:val="00DF09A8"/>
    <w:rsid w:val="00DF35D0"/>
    <w:rsid w:val="00DF3D14"/>
    <w:rsid w:val="00DF5ACE"/>
    <w:rsid w:val="00DF5C3D"/>
    <w:rsid w:val="00DF5FA5"/>
    <w:rsid w:val="00E002DC"/>
    <w:rsid w:val="00E0037D"/>
    <w:rsid w:val="00E004B0"/>
    <w:rsid w:val="00E0060F"/>
    <w:rsid w:val="00E00C36"/>
    <w:rsid w:val="00E00F6E"/>
    <w:rsid w:val="00E01D72"/>
    <w:rsid w:val="00E01DBE"/>
    <w:rsid w:val="00E0281A"/>
    <w:rsid w:val="00E02856"/>
    <w:rsid w:val="00E03357"/>
    <w:rsid w:val="00E03B25"/>
    <w:rsid w:val="00E04532"/>
    <w:rsid w:val="00E04D0B"/>
    <w:rsid w:val="00E05E33"/>
    <w:rsid w:val="00E06B8A"/>
    <w:rsid w:val="00E06D11"/>
    <w:rsid w:val="00E06E26"/>
    <w:rsid w:val="00E06F87"/>
    <w:rsid w:val="00E107CB"/>
    <w:rsid w:val="00E122AB"/>
    <w:rsid w:val="00E123C8"/>
    <w:rsid w:val="00E12F45"/>
    <w:rsid w:val="00E13AE9"/>
    <w:rsid w:val="00E13D72"/>
    <w:rsid w:val="00E14A35"/>
    <w:rsid w:val="00E15240"/>
    <w:rsid w:val="00E1543C"/>
    <w:rsid w:val="00E161D1"/>
    <w:rsid w:val="00E16C2C"/>
    <w:rsid w:val="00E17127"/>
    <w:rsid w:val="00E17998"/>
    <w:rsid w:val="00E20FCF"/>
    <w:rsid w:val="00E2288F"/>
    <w:rsid w:val="00E22E8C"/>
    <w:rsid w:val="00E234ED"/>
    <w:rsid w:val="00E23BAF"/>
    <w:rsid w:val="00E250EA"/>
    <w:rsid w:val="00E278D6"/>
    <w:rsid w:val="00E30790"/>
    <w:rsid w:val="00E31919"/>
    <w:rsid w:val="00E31BBB"/>
    <w:rsid w:val="00E31E6D"/>
    <w:rsid w:val="00E31E9D"/>
    <w:rsid w:val="00E32794"/>
    <w:rsid w:val="00E32F93"/>
    <w:rsid w:val="00E33A88"/>
    <w:rsid w:val="00E34446"/>
    <w:rsid w:val="00E3485E"/>
    <w:rsid w:val="00E349F0"/>
    <w:rsid w:val="00E34D60"/>
    <w:rsid w:val="00E35566"/>
    <w:rsid w:val="00E359C9"/>
    <w:rsid w:val="00E359CE"/>
    <w:rsid w:val="00E35FC2"/>
    <w:rsid w:val="00E36348"/>
    <w:rsid w:val="00E37590"/>
    <w:rsid w:val="00E4063E"/>
    <w:rsid w:val="00E40868"/>
    <w:rsid w:val="00E40A10"/>
    <w:rsid w:val="00E41BFE"/>
    <w:rsid w:val="00E4211D"/>
    <w:rsid w:val="00E42672"/>
    <w:rsid w:val="00E43200"/>
    <w:rsid w:val="00E4331E"/>
    <w:rsid w:val="00E43709"/>
    <w:rsid w:val="00E439FB"/>
    <w:rsid w:val="00E44F3F"/>
    <w:rsid w:val="00E46A4B"/>
    <w:rsid w:val="00E46C1F"/>
    <w:rsid w:val="00E47DE1"/>
    <w:rsid w:val="00E50539"/>
    <w:rsid w:val="00E50793"/>
    <w:rsid w:val="00E50E7D"/>
    <w:rsid w:val="00E514AC"/>
    <w:rsid w:val="00E51502"/>
    <w:rsid w:val="00E526BA"/>
    <w:rsid w:val="00E52B21"/>
    <w:rsid w:val="00E52C75"/>
    <w:rsid w:val="00E52FC4"/>
    <w:rsid w:val="00E53D40"/>
    <w:rsid w:val="00E53FDC"/>
    <w:rsid w:val="00E546D3"/>
    <w:rsid w:val="00E54B75"/>
    <w:rsid w:val="00E54C06"/>
    <w:rsid w:val="00E5683F"/>
    <w:rsid w:val="00E5760A"/>
    <w:rsid w:val="00E5797F"/>
    <w:rsid w:val="00E60525"/>
    <w:rsid w:val="00E609BF"/>
    <w:rsid w:val="00E612E6"/>
    <w:rsid w:val="00E623ED"/>
    <w:rsid w:val="00E634F8"/>
    <w:rsid w:val="00E638C4"/>
    <w:rsid w:val="00E640A1"/>
    <w:rsid w:val="00E64267"/>
    <w:rsid w:val="00E6457C"/>
    <w:rsid w:val="00E64C90"/>
    <w:rsid w:val="00E65376"/>
    <w:rsid w:val="00E66B78"/>
    <w:rsid w:val="00E670E0"/>
    <w:rsid w:val="00E67233"/>
    <w:rsid w:val="00E67BF6"/>
    <w:rsid w:val="00E719AA"/>
    <w:rsid w:val="00E71BB9"/>
    <w:rsid w:val="00E7386B"/>
    <w:rsid w:val="00E73B53"/>
    <w:rsid w:val="00E747D6"/>
    <w:rsid w:val="00E74AC4"/>
    <w:rsid w:val="00E755E7"/>
    <w:rsid w:val="00E757ED"/>
    <w:rsid w:val="00E76895"/>
    <w:rsid w:val="00E76BB5"/>
    <w:rsid w:val="00E80253"/>
    <w:rsid w:val="00E8215D"/>
    <w:rsid w:val="00E831BD"/>
    <w:rsid w:val="00E83487"/>
    <w:rsid w:val="00E84B47"/>
    <w:rsid w:val="00E84DEC"/>
    <w:rsid w:val="00E8659C"/>
    <w:rsid w:val="00E86651"/>
    <w:rsid w:val="00E86EC7"/>
    <w:rsid w:val="00E86F4A"/>
    <w:rsid w:val="00E910C8"/>
    <w:rsid w:val="00E92268"/>
    <w:rsid w:val="00E925DF"/>
    <w:rsid w:val="00E94F58"/>
    <w:rsid w:val="00E95094"/>
    <w:rsid w:val="00E955FD"/>
    <w:rsid w:val="00E97635"/>
    <w:rsid w:val="00E97AEF"/>
    <w:rsid w:val="00EA1801"/>
    <w:rsid w:val="00EA18B3"/>
    <w:rsid w:val="00EA19FD"/>
    <w:rsid w:val="00EA210D"/>
    <w:rsid w:val="00EA3177"/>
    <w:rsid w:val="00EA4C9D"/>
    <w:rsid w:val="00EA4E1B"/>
    <w:rsid w:val="00EA5013"/>
    <w:rsid w:val="00EA67F7"/>
    <w:rsid w:val="00EA6986"/>
    <w:rsid w:val="00EA6B5D"/>
    <w:rsid w:val="00EA6F45"/>
    <w:rsid w:val="00EA7817"/>
    <w:rsid w:val="00EA7D61"/>
    <w:rsid w:val="00EA7E12"/>
    <w:rsid w:val="00EB0552"/>
    <w:rsid w:val="00EB0ECB"/>
    <w:rsid w:val="00EB2EA9"/>
    <w:rsid w:val="00EB374D"/>
    <w:rsid w:val="00EB3980"/>
    <w:rsid w:val="00EB4111"/>
    <w:rsid w:val="00EB417F"/>
    <w:rsid w:val="00EB44BD"/>
    <w:rsid w:val="00EB46CA"/>
    <w:rsid w:val="00EB4D70"/>
    <w:rsid w:val="00EB5076"/>
    <w:rsid w:val="00EB6BAC"/>
    <w:rsid w:val="00EB6F87"/>
    <w:rsid w:val="00EB7386"/>
    <w:rsid w:val="00EC086E"/>
    <w:rsid w:val="00EC0898"/>
    <w:rsid w:val="00EC0B6E"/>
    <w:rsid w:val="00EC1719"/>
    <w:rsid w:val="00EC1777"/>
    <w:rsid w:val="00EC1FC8"/>
    <w:rsid w:val="00EC2374"/>
    <w:rsid w:val="00EC28A4"/>
    <w:rsid w:val="00EC462A"/>
    <w:rsid w:val="00EC4BE7"/>
    <w:rsid w:val="00EC52BB"/>
    <w:rsid w:val="00EC5E4F"/>
    <w:rsid w:val="00EC6BA9"/>
    <w:rsid w:val="00EC75BA"/>
    <w:rsid w:val="00EC7EBE"/>
    <w:rsid w:val="00ED117C"/>
    <w:rsid w:val="00ED2F8C"/>
    <w:rsid w:val="00ED30CC"/>
    <w:rsid w:val="00ED31D0"/>
    <w:rsid w:val="00ED36F7"/>
    <w:rsid w:val="00ED37FF"/>
    <w:rsid w:val="00ED4FBE"/>
    <w:rsid w:val="00ED50CB"/>
    <w:rsid w:val="00ED5A19"/>
    <w:rsid w:val="00ED5C4A"/>
    <w:rsid w:val="00ED7258"/>
    <w:rsid w:val="00ED75F7"/>
    <w:rsid w:val="00ED78A4"/>
    <w:rsid w:val="00ED7D39"/>
    <w:rsid w:val="00EE08CE"/>
    <w:rsid w:val="00EE0D9A"/>
    <w:rsid w:val="00EE3184"/>
    <w:rsid w:val="00EE331A"/>
    <w:rsid w:val="00EE354B"/>
    <w:rsid w:val="00EE3A99"/>
    <w:rsid w:val="00EE3C90"/>
    <w:rsid w:val="00EE53FF"/>
    <w:rsid w:val="00EE5589"/>
    <w:rsid w:val="00EE5FBA"/>
    <w:rsid w:val="00EE6AB6"/>
    <w:rsid w:val="00EF0DB6"/>
    <w:rsid w:val="00EF16B3"/>
    <w:rsid w:val="00EF1B6B"/>
    <w:rsid w:val="00EF1CB1"/>
    <w:rsid w:val="00EF26B1"/>
    <w:rsid w:val="00EF2AC9"/>
    <w:rsid w:val="00EF558F"/>
    <w:rsid w:val="00EF6D77"/>
    <w:rsid w:val="00EF76F7"/>
    <w:rsid w:val="00EF7E2C"/>
    <w:rsid w:val="00EF7F9B"/>
    <w:rsid w:val="00F00B38"/>
    <w:rsid w:val="00F00D7F"/>
    <w:rsid w:val="00F019DE"/>
    <w:rsid w:val="00F03EC7"/>
    <w:rsid w:val="00F041C7"/>
    <w:rsid w:val="00F044D5"/>
    <w:rsid w:val="00F07100"/>
    <w:rsid w:val="00F10202"/>
    <w:rsid w:val="00F11CBE"/>
    <w:rsid w:val="00F12126"/>
    <w:rsid w:val="00F12588"/>
    <w:rsid w:val="00F13082"/>
    <w:rsid w:val="00F138A1"/>
    <w:rsid w:val="00F14C07"/>
    <w:rsid w:val="00F150DB"/>
    <w:rsid w:val="00F1515E"/>
    <w:rsid w:val="00F15231"/>
    <w:rsid w:val="00F161D5"/>
    <w:rsid w:val="00F16899"/>
    <w:rsid w:val="00F16DDF"/>
    <w:rsid w:val="00F17558"/>
    <w:rsid w:val="00F21242"/>
    <w:rsid w:val="00F21309"/>
    <w:rsid w:val="00F21BC8"/>
    <w:rsid w:val="00F21FEA"/>
    <w:rsid w:val="00F22938"/>
    <w:rsid w:val="00F22BCE"/>
    <w:rsid w:val="00F22EE2"/>
    <w:rsid w:val="00F23AF5"/>
    <w:rsid w:val="00F242C0"/>
    <w:rsid w:val="00F2477B"/>
    <w:rsid w:val="00F26029"/>
    <w:rsid w:val="00F26287"/>
    <w:rsid w:val="00F26CE9"/>
    <w:rsid w:val="00F3197E"/>
    <w:rsid w:val="00F31AB9"/>
    <w:rsid w:val="00F322BA"/>
    <w:rsid w:val="00F33026"/>
    <w:rsid w:val="00F337CD"/>
    <w:rsid w:val="00F34015"/>
    <w:rsid w:val="00F34902"/>
    <w:rsid w:val="00F352FB"/>
    <w:rsid w:val="00F353D1"/>
    <w:rsid w:val="00F35F16"/>
    <w:rsid w:val="00F36C59"/>
    <w:rsid w:val="00F36F46"/>
    <w:rsid w:val="00F40DD9"/>
    <w:rsid w:val="00F4131A"/>
    <w:rsid w:val="00F419B3"/>
    <w:rsid w:val="00F41D38"/>
    <w:rsid w:val="00F41F61"/>
    <w:rsid w:val="00F42A9A"/>
    <w:rsid w:val="00F42C29"/>
    <w:rsid w:val="00F446A7"/>
    <w:rsid w:val="00F454CA"/>
    <w:rsid w:val="00F45860"/>
    <w:rsid w:val="00F467C0"/>
    <w:rsid w:val="00F47E19"/>
    <w:rsid w:val="00F501FC"/>
    <w:rsid w:val="00F5220A"/>
    <w:rsid w:val="00F52D20"/>
    <w:rsid w:val="00F52E7D"/>
    <w:rsid w:val="00F53896"/>
    <w:rsid w:val="00F5456C"/>
    <w:rsid w:val="00F54833"/>
    <w:rsid w:val="00F54B46"/>
    <w:rsid w:val="00F559E5"/>
    <w:rsid w:val="00F55A89"/>
    <w:rsid w:val="00F55FB9"/>
    <w:rsid w:val="00F57434"/>
    <w:rsid w:val="00F605B3"/>
    <w:rsid w:val="00F61943"/>
    <w:rsid w:val="00F61ECF"/>
    <w:rsid w:val="00F62125"/>
    <w:rsid w:val="00F63575"/>
    <w:rsid w:val="00F646BB"/>
    <w:rsid w:val="00F64853"/>
    <w:rsid w:val="00F64D99"/>
    <w:rsid w:val="00F64DB8"/>
    <w:rsid w:val="00F65114"/>
    <w:rsid w:val="00F657FC"/>
    <w:rsid w:val="00F662B9"/>
    <w:rsid w:val="00F663B8"/>
    <w:rsid w:val="00F6648D"/>
    <w:rsid w:val="00F66A6B"/>
    <w:rsid w:val="00F67185"/>
    <w:rsid w:val="00F67655"/>
    <w:rsid w:val="00F70A1D"/>
    <w:rsid w:val="00F70C43"/>
    <w:rsid w:val="00F711B4"/>
    <w:rsid w:val="00F73295"/>
    <w:rsid w:val="00F73947"/>
    <w:rsid w:val="00F74262"/>
    <w:rsid w:val="00F74A5C"/>
    <w:rsid w:val="00F74E4F"/>
    <w:rsid w:val="00F753EA"/>
    <w:rsid w:val="00F76461"/>
    <w:rsid w:val="00F7696F"/>
    <w:rsid w:val="00F76CBF"/>
    <w:rsid w:val="00F770F4"/>
    <w:rsid w:val="00F77777"/>
    <w:rsid w:val="00F77E20"/>
    <w:rsid w:val="00F80326"/>
    <w:rsid w:val="00F814CD"/>
    <w:rsid w:val="00F816E3"/>
    <w:rsid w:val="00F822AD"/>
    <w:rsid w:val="00F824F4"/>
    <w:rsid w:val="00F82789"/>
    <w:rsid w:val="00F82EA5"/>
    <w:rsid w:val="00F839D5"/>
    <w:rsid w:val="00F83DB5"/>
    <w:rsid w:val="00F84066"/>
    <w:rsid w:val="00F84231"/>
    <w:rsid w:val="00F85C27"/>
    <w:rsid w:val="00F876DF"/>
    <w:rsid w:val="00F90D07"/>
    <w:rsid w:val="00F90E2C"/>
    <w:rsid w:val="00F9151C"/>
    <w:rsid w:val="00F928D8"/>
    <w:rsid w:val="00F932AA"/>
    <w:rsid w:val="00F93D7F"/>
    <w:rsid w:val="00F94A21"/>
    <w:rsid w:val="00F94C2D"/>
    <w:rsid w:val="00F95191"/>
    <w:rsid w:val="00F95CA3"/>
    <w:rsid w:val="00F9757D"/>
    <w:rsid w:val="00FA0652"/>
    <w:rsid w:val="00FA1021"/>
    <w:rsid w:val="00FA3DAE"/>
    <w:rsid w:val="00FA416C"/>
    <w:rsid w:val="00FA42A8"/>
    <w:rsid w:val="00FA5DDB"/>
    <w:rsid w:val="00FA76B2"/>
    <w:rsid w:val="00FB0C45"/>
    <w:rsid w:val="00FB1776"/>
    <w:rsid w:val="00FB24D0"/>
    <w:rsid w:val="00FB2A90"/>
    <w:rsid w:val="00FB2DB3"/>
    <w:rsid w:val="00FB4689"/>
    <w:rsid w:val="00FB47BB"/>
    <w:rsid w:val="00FB5E83"/>
    <w:rsid w:val="00FB65BD"/>
    <w:rsid w:val="00FB6E80"/>
    <w:rsid w:val="00FB6F78"/>
    <w:rsid w:val="00FB7557"/>
    <w:rsid w:val="00FC13BF"/>
    <w:rsid w:val="00FC163A"/>
    <w:rsid w:val="00FC2287"/>
    <w:rsid w:val="00FC2CA1"/>
    <w:rsid w:val="00FC3971"/>
    <w:rsid w:val="00FC3A0B"/>
    <w:rsid w:val="00FC48FA"/>
    <w:rsid w:val="00FC5DBB"/>
    <w:rsid w:val="00FC7700"/>
    <w:rsid w:val="00FC7F99"/>
    <w:rsid w:val="00FD0142"/>
    <w:rsid w:val="00FD0B41"/>
    <w:rsid w:val="00FD13C2"/>
    <w:rsid w:val="00FD14F4"/>
    <w:rsid w:val="00FD16DB"/>
    <w:rsid w:val="00FD25CC"/>
    <w:rsid w:val="00FD28D9"/>
    <w:rsid w:val="00FD3582"/>
    <w:rsid w:val="00FD41CB"/>
    <w:rsid w:val="00FD4934"/>
    <w:rsid w:val="00FD4E5F"/>
    <w:rsid w:val="00FD5B5D"/>
    <w:rsid w:val="00FD6699"/>
    <w:rsid w:val="00FD7B11"/>
    <w:rsid w:val="00FE079C"/>
    <w:rsid w:val="00FE25D3"/>
    <w:rsid w:val="00FE2896"/>
    <w:rsid w:val="00FE2B05"/>
    <w:rsid w:val="00FE2F0A"/>
    <w:rsid w:val="00FE362C"/>
    <w:rsid w:val="00FE4245"/>
    <w:rsid w:val="00FE43DE"/>
    <w:rsid w:val="00FE486E"/>
    <w:rsid w:val="00FE7E96"/>
    <w:rsid w:val="00FF0CFA"/>
    <w:rsid w:val="00FF209C"/>
    <w:rsid w:val="00FF210C"/>
    <w:rsid w:val="00FF2AD9"/>
    <w:rsid w:val="00FF2F88"/>
    <w:rsid w:val="00FF3CDD"/>
    <w:rsid w:val="00FF3E01"/>
    <w:rsid w:val="00FF4825"/>
    <w:rsid w:val="00FF5A0A"/>
    <w:rsid w:val="00FF6B44"/>
    <w:rsid w:val="00FF7469"/>
    <w:rsid w:val="00FF7816"/>
    <w:rsid w:val="00FF79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3792D1"/>
  <w15:docId w15:val="{98B37E8C-FFDF-4F56-9573-B69E487CE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03C3"/>
    <w:pPr>
      <w:widowControl w:val="0"/>
    </w:pPr>
  </w:style>
  <w:style w:type="paragraph" w:styleId="1">
    <w:name w:val="heading 1"/>
    <w:basedOn w:val="a"/>
    <w:next w:val="a"/>
    <w:qFormat/>
    <w:rsid w:val="00ED2F8C"/>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663BFF"/>
    <w:pPr>
      <w:keepNext/>
      <w:widowControl/>
      <w:jc w:val="center"/>
      <w:outlineLvl w:val="1"/>
    </w:pPr>
    <w:rPr>
      <w:b/>
      <w:sz w:val="28"/>
    </w:rPr>
  </w:style>
  <w:style w:type="paragraph" w:styleId="3">
    <w:name w:val="heading 3"/>
    <w:basedOn w:val="a"/>
    <w:next w:val="a"/>
    <w:link w:val="30"/>
    <w:qFormat/>
    <w:rsid w:val="00663BFF"/>
    <w:pPr>
      <w:keepNext/>
      <w:jc w:val="center"/>
      <w:outlineLvl w:val="2"/>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663BFF"/>
    <w:pPr>
      <w:widowControl/>
      <w:jc w:val="center"/>
    </w:pPr>
    <w:rPr>
      <w:b/>
      <w:sz w:val="26"/>
    </w:rPr>
  </w:style>
  <w:style w:type="paragraph" w:customStyle="1" w:styleId="21">
    <w:name w:val="Основной текст с отступом 21"/>
    <w:basedOn w:val="a"/>
    <w:rsid w:val="00663BFF"/>
    <w:pPr>
      <w:ind w:firstLine="851"/>
      <w:jc w:val="both"/>
    </w:pPr>
    <w:rPr>
      <w:sz w:val="24"/>
    </w:rPr>
  </w:style>
  <w:style w:type="paragraph" w:customStyle="1" w:styleId="ConsNormal">
    <w:name w:val="ConsNormal"/>
    <w:rsid w:val="00CC7361"/>
    <w:pPr>
      <w:autoSpaceDE w:val="0"/>
      <w:autoSpaceDN w:val="0"/>
      <w:adjustRightInd w:val="0"/>
      <w:ind w:right="19772" w:firstLine="720"/>
    </w:pPr>
    <w:rPr>
      <w:rFonts w:ascii="Arial" w:hAnsi="Arial" w:cs="Arial"/>
    </w:rPr>
  </w:style>
  <w:style w:type="paragraph" w:styleId="a4">
    <w:name w:val="Body Text Indent"/>
    <w:basedOn w:val="a"/>
    <w:rsid w:val="000271B1"/>
    <w:pPr>
      <w:widowControl/>
      <w:ind w:right="-1050" w:firstLine="709"/>
      <w:jc w:val="both"/>
    </w:pPr>
    <w:rPr>
      <w:sz w:val="24"/>
    </w:rPr>
  </w:style>
  <w:style w:type="paragraph" w:customStyle="1" w:styleId="ConsPlusTitle">
    <w:name w:val="ConsPlusTitle"/>
    <w:rsid w:val="006621CA"/>
    <w:pPr>
      <w:widowControl w:val="0"/>
      <w:autoSpaceDE w:val="0"/>
      <w:autoSpaceDN w:val="0"/>
      <w:adjustRightInd w:val="0"/>
    </w:pPr>
    <w:rPr>
      <w:rFonts w:ascii="Arial" w:hAnsi="Arial" w:cs="Arial"/>
      <w:b/>
      <w:bCs/>
    </w:rPr>
  </w:style>
  <w:style w:type="paragraph" w:customStyle="1" w:styleId="ConsPlusNormal">
    <w:name w:val="ConsPlusNormal"/>
    <w:rsid w:val="00F4131A"/>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F4131A"/>
    <w:pPr>
      <w:widowControl w:val="0"/>
      <w:autoSpaceDE w:val="0"/>
      <w:autoSpaceDN w:val="0"/>
      <w:adjustRightInd w:val="0"/>
    </w:pPr>
    <w:rPr>
      <w:rFonts w:ascii="Courier New" w:hAnsi="Courier New" w:cs="Courier New"/>
    </w:rPr>
  </w:style>
  <w:style w:type="paragraph" w:styleId="a5">
    <w:name w:val="Balloon Text"/>
    <w:basedOn w:val="a"/>
    <w:semiHidden/>
    <w:rsid w:val="009B7A54"/>
    <w:rPr>
      <w:rFonts w:ascii="Tahoma" w:hAnsi="Tahoma" w:cs="Tahoma"/>
      <w:sz w:val="16"/>
      <w:szCs w:val="16"/>
    </w:rPr>
  </w:style>
  <w:style w:type="table" w:styleId="a6">
    <w:name w:val="Table Grid"/>
    <w:basedOn w:val="a1"/>
    <w:uiPriority w:val="59"/>
    <w:rsid w:val="007473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943F93"/>
    <w:pPr>
      <w:tabs>
        <w:tab w:val="center" w:pos="4677"/>
        <w:tab w:val="right" w:pos="9355"/>
      </w:tabs>
    </w:pPr>
  </w:style>
  <w:style w:type="character" w:styleId="a8">
    <w:name w:val="page number"/>
    <w:basedOn w:val="a0"/>
    <w:rsid w:val="00943F93"/>
  </w:style>
  <w:style w:type="paragraph" w:styleId="a9">
    <w:name w:val="footer"/>
    <w:basedOn w:val="a"/>
    <w:rsid w:val="00464895"/>
    <w:pPr>
      <w:tabs>
        <w:tab w:val="center" w:pos="4677"/>
        <w:tab w:val="right" w:pos="9355"/>
      </w:tabs>
    </w:pPr>
  </w:style>
  <w:style w:type="paragraph" w:customStyle="1" w:styleId="aa">
    <w:name w:val="Таблицы (моноширинный)"/>
    <w:basedOn w:val="a"/>
    <w:next w:val="a"/>
    <w:rsid w:val="00914EEB"/>
    <w:pPr>
      <w:widowControl/>
      <w:autoSpaceDE w:val="0"/>
      <w:autoSpaceDN w:val="0"/>
      <w:adjustRightInd w:val="0"/>
      <w:jc w:val="both"/>
    </w:pPr>
    <w:rPr>
      <w:rFonts w:ascii="Courier New" w:hAnsi="Courier New" w:cs="Courier New"/>
    </w:rPr>
  </w:style>
  <w:style w:type="character" w:customStyle="1" w:styleId="ab">
    <w:name w:val="Гипертекстовая ссылка"/>
    <w:basedOn w:val="a0"/>
    <w:rsid w:val="00A5033D"/>
    <w:rPr>
      <w:color w:val="008000"/>
      <w:sz w:val="20"/>
      <w:szCs w:val="20"/>
      <w:u w:val="single"/>
    </w:rPr>
  </w:style>
  <w:style w:type="table" w:customStyle="1" w:styleId="10">
    <w:name w:val="Сетка таблицы1"/>
    <w:basedOn w:val="a1"/>
    <w:next w:val="a6"/>
    <w:rsid w:val="004D0E8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1"/>
    <w:basedOn w:val="a"/>
    <w:rsid w:val="00C77623"/>
    <w:pPr>
      <w:widowControl/>
      <w:spacing w:before="100" w:beforeAutospacing="1" w:after="100" w:afterAutospacing="1"/>
    </w:pPr>
    <w:rPr>
      <w:rFonts w:ascii="Tahoma" w:hAnsi="Tahoma"/>
      <w:bCs/>
      <w:lang w:val="en-US" w:eastAsia="en-US"/>
    </w:rPr>
  </w:style>
  <w:style w:type="paragraph" w:customStyle="1" w:styleId="ConsNonformat">
    <w:name w:val="ConsNonformat"/>
    <w:rsid w:val="00D856FB"/>
    <w:pPr>
      <w:widowControl w:val="0"/>
      <w:autoSpaceDE w:val="0"/>
      <w:autoSpaceDN w:val="0"/>
      <w:adjustRightInd w:val="0"/>
      <w:ind w:right="19772"/>
    </w:pPr>
    <w:rPr>
      <w:rFonts w:ascii="Courier New" w:hAnsi="Courier New" w:cs="Courier New"/>
    </w:rPr>
  </w:style>
  <w:style w:type="table" w:customStyle="1" w:styleId="22">
    <w:name w:val="Сетка таблицы2"/>
    <w:basedOn w:val="a1"/>
    <w:next w:val="a6"/>
    <w:rsid w:val="00F657F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B42130"/>
    <w:pPr>
      <w:autoSpaceDE w:val="0"/>
      <w:autoSpaceDN w:val="0"/>
      <w:adjustRightInd w:val="0"/>
    </w:pPr>
    <w:rPr>
      <w:rFonts w:ascii="Arial" w:hAnsi="Arial" w:cs="Arial"/>
    </w:rPr>
  </w:style>
  <w:style w:type="character" w:customStyle="1" w:styleId="30">
    <w:name w:val="Заголовок 3 Знак"/>
    <w:basedOn w:val="a0"/>
    <w:link w:val="3"/>
    <w:rsid w:val="00E640A1"/>
    <w:rPr>
      <w:b/>
      <w:sz w:val="24"/>
    </w:rPr>
  </w:style>
  <w:style w:type="character" w:customStyle="1" w:styleId="20">
    <w:name w:val="Заголовок 2 Знак"/>
    <w:basedOn w:val="a0"/>
    <w:link w:val="2"/>
    <w:rsid w:val="00CC7BD8"/>
    <w:rPr>
      <w:b/>
      <w:sz w:val="28"/>
    </w:rPr>
  </w:style>
  <w:style w:type="character" w:customStyle="1" w:styleId="apple-style-span">
    <w:name w:val="apple-style-span"/>
    <w:basedOn w:val="a0"/>
    <w:rsid w:val="00FB0C45"/>
  </w:style>
  <w:style w:type="paragraph" w:styleId="ac">
    <w:name w:val="List Paragraph"/>
    <w:basedOn w:val="a"/>
    <w:uiPriority w:val="34"/>
    <w:qFormat/>
    <w:rsid w:val="005A254D"/>
    <w:pPr>
      <w:ind w:left="720"/>
      <w:contextualSpacing/>
    </w:pPr>
  </w:style>
  <w:style w:type="paragraph" w:styleId="ad">
    <w:name w:val="Body Text"/>
    <w:basedOn w:val="a"/>
    <w:link w:val="ae"/>
    <w:rsid w:val="00F322BA"/>
    <w:pPr>
      <w:spacing w:after="120"/>
    </w:pPr>
  </w:style>
  <w:style w:type="character" w:customStyle="1" w:styleId="ae">
    <w:name w:val="Основной текст Знак"/>
    <w:basedOn w:val="a0"/>
    <w:link w:val="ad"/>
    <w:rsid w:val="00F322BA"/>
  </w:style>
  <w:style w:type="character" w:styleId="af">
    <w:name w:val="Strong"/>
    <w:basedOn w:val="a0"/>
    <w:uiPriority w:val="22"/>
    <w:qFormat/>
    <w:rsid w:val="00995FD0"/>
    <w:rPr>
      <w:b/>
      <w:bCs/>
    </w:rPr>
  </w:style>
  <w:style w:type="character" w:styleId="af0">
    <w:name w:val="Hyperlink"/>
    <w:basedOn w:val="a0"/>
    <w:uiPriority w:val="99"/>
    <w:unhideWhenUsed/>
    <w:rsid w:val="00D704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013">
      <w:bodyDiv w:val="1"/>
      <w:marLeft w:val="0"/>
      <w:marRight w:val="0"/>
      <w:marTop w:val="0"/>
      <w:marBottom w:val="0"/>
      <w:divBdr>
        <w:top w:val="none" w:sz="0" w:space="0" w:color="auto"/>
        <w:left w:val="none" w:sz="0" w:space="0" w:color="auto"/>
        <w:bottom w:val="none" w:sz="0" w:space="0" w:color="auto"/>
        <w:right w:val="none" w:sz="0" w:space="0" w:color="auto"/>
      </w:divBdr>
    </w:div>
    <w:div w:id="10304443">
      <w:bodyDiv w:val="1"/>
      <w:marLeft w:val="0"/>
      <w:marRight w:val="0"/>
      <w:marTop w:val="0"/>
      <w:marBottom w:val="0"/>
      <w:divBdr>
        <w:top w:val="none" w:sz="0" w:space="0" w:color="auto"/>
        <w:left w:val="none" w:sz="0" w:space="0" w:color="auto"/>
        <w:bottom w:val="none" w:sz="0" w:space="0" w:color="auto"/>
        <w:right w:val="none" w:sz="0" w:space="0" w:color="auto"/>
      </w:divBdr>
    </w:div>
    <w:div w:id="98646653">
      <w:bodyDiv w:val="1"/>
      <w:marLeft w:val="0"/>
      <w:marRight w:val="0"/>
      <w:marTop w:val="0"/>
      <w:marBottom w:val="0"/>
      <w:divBdr>
        <w:top w:val="none" w:sz="0" w:space="0" w:color="auto"/>
        <w:left w:val="none" w:sz="0" w:space="0" w:color="auto"/>
        <w:bottom w:val="none" w:sz="0" w:space="0" w:color="auto"/>
        <w:right w:val="none" w:sz="0" w:space="0" w:color="auto"/>
      </w:divBdr>
    </w:div>
    <w:div w:id="103312274">
      <w:bodyDiv w:val="1"/>
      <w:marLeft w:val="0"/>
      <w:marRight w:val="0"/>
      <w:marTop w:val="0"/>
      <w:marBottom w:val="0"/>
      <w:divBdr>
        <w:top w:val="none" w:sz="0" w:space="0" w:color="auto"/>
        <w:left w:val="none" w:sz="0" w:space="0" w:color="auto"/>
        <w:bottom w:val="none" w:sz="0" w:space="0" w:color="auto"/>
        <w:right w:val="none" w:sz="0" w:space="0" w:color="auto"/>
      </w:divBdr>
    </w:div>
    <w:div w:id="111756141">
      <w:bodyDiv w:val="1"/>
      <w:marLeft w:val="0"/>
      <w:marRight w:val="0"/>
      <w:marTop w:val="0"/>
      <w:marBottom w:val="0"/>
      <w:divBdr>
        <w:top w:val="none" w:sz="0" w:space="0" w:color="auto"/>
        <w:left w:val="none" w:sz="0" w:space="0" w:color="auto"/>
        <w:bottom w:val="none" w:sz="0" w:space="0" w:color="auto"/>
        <w:right w:val="none" w:sz="0" w:space="0" w:color="auto"/>
      </w:divBdr>
    </w:div>
    <w:div w:id="205144809">
      <w:bodyDiv w:val="1"/>
      <w:marLeft w:val="0"/>
      <w:marRight w:val="0"/>
      <w:marTop w:val="0"/>
      <w:marBottom w:val="0"/>
      <w:divBdr>
        <w:top w:val="none" w:sz="0" w:space="0" w:color="auto"/>
        <w:left w:val="none" w:sz="0" w:space="0" w:color="auto"/>
        <w:bottom w:val="none" w:sz="0" w:space="0" w:color="auto"/>
        <w:right w:val="none" w:sz="0" w:space="0" w:color="auto"/>
      </w:divBdr>
    </w:div>
    <w:div w:id="256789720">
      <w:bodyDiv w:val="1"/>
      <w:marLeft w:val="0"/>
      <w:marRight w:val="0"/>
      <w:marTop w:val="0"/>
      <w:marBottom w:val="0"/>
      <w:divBdr>
        <w:top w:val="none" w:sz="0" w:space="0" w:color="auto"/>
        <w:left w:val="none" w:sz="0" w:space="0" w:color="auto"/>
        <w:bottom w:val="none" w:sz="0" w:space="0" w:color="auto"/>
        <w:right w:val="none" w:sz="0" w:space="0" w:color="auto"/>
      </w:divBdr>
    </w:div>
    <w:div w:id="308024623">
      <w:bodyDiv w:val="1"/>
      <w:marLeft w:val="0"/>
      <w:marRight w:val="0"/>
      <w:marTop w:val="0"/>
      <w:marBottom w:val="0"/>
      <w:divBdr>
        <w:top w:val="none" w:sz="0" w:space="0" w:color="auto"/>
        <w:left w:val="none" w:sz="0" w:space="0" w:color="auto"/>
        <w:bottom w:val="none" w:sz="0" w:space="0" w:color="auto"/>
        <w:right w:val="none" w:sz="0" w:space="0" w:color="auto"/>
      </w:divBdr>
    </w:div>
    <w:div w:id="326205225">
      <w:bodyDiv w:val="1"/>
      <w:marLeft w:val="0"/>
      <w:marRight w:val="0"/>
      <w:marTop w:val="0"/>
      <w:marBottom w:val="0"/>
      <w:divBdr>
        <w:top w:val="none" w:sz="0" w:space="0" w:color="auto"/>
        <w:left w:val="none" w:sz="0" w:space="0" w:color="auto"/>
        <w:bottom w:val="none" w:sz="0" w:space="0" w:color="auto"/>
        <w:right w:val="none" w:sz="0" w:space="0" w:color="auto"/>
      </w:divBdr>
    </w:div>
    <w:div w:id="504711637">
      <w:bodyDiv w:val="1"/>
      <w:marLeft w:val="0"/>
      <w:marRight w:val="0"/>
      <w:marTop w:val="0"/>
      <w:marBottom w:val="0"/>
      <w:divBdr>
        <w:top w:val="none" w:sz="0" w:space="0" w:color="auto"/>
        <w:left w:val="none" w:sz="0" w:space="0" w:color="auto"/>
        <w:bottom w:val="none" w:sz="0" w:space="0" w:color="auto"/>
        <w:right w:val="none" w:sz="0" w:space="0" w:color="auto"/>
      </w:divBdr>
    </w:div>
    <w:div w:id="523400839">
      <w:bodyDiv w:val="1"/>
      <w:marLeft w:val="0"/>
      <w:marRight w:val="0"/>
      <w:marTop w:val="0"/>
      <w:marBottom w:val="0"/>
      <w:divBdr>
        <w:top w:val="none" w:sz="0" w:space="0" w:color="auto"/>
        <w:left w:val="none" w:sz="0" w:space="0" w:color="auto"/>
        <w:bottom w:val="none" w:sz="0" w:space="0" w:color="auto"/>
        <w:right w:val="none" w:sz="0" w:space="0" w:color="auto"/>
      </w:divBdr>
    </w:div>
    <w:div w:id="543757712">
      <w:bodyDiv w:val="1"/>
      <w:marLeft w:val="0"/>
      <w:marRight w:val="0"/>
      <w:marTop w:val="0"/>
      <w:marBottom w:val="0"/>
      <w:divBdr>
        <w:top w:val="none" w:sz="0" w:space="0" w:color="auto"/>
        <w:left w:val="none" w:sz="0" w:space="0" w:color="auto"/>
        <w:bottom w:val="none" w:sz="0" w:space="0" w:color="auto"/>
        <w:right w:val="none" w:sz="0" w:space="0" w:color="auto"/>
      </w:divBdr>
    </w:div>
    <w:div w:id="544802649">
      <w:bodyDiv w:val="1"/>
      <w:marLeft w:val="0"/>
      <w:marRight w:val="0"/>
      <w:marTop w:val="0"/>
      <w:marBottom w:val="0"/>
      <w:divBdr>
        <w:top w:val="none" w:sz="0" w:space="0" w:color="auto"/>
        <w:left w:val="none" w:sz="0" w:space="0" w:color="auto"/>
        <w:bottom w:val="none" w:sz="0" w:space="0" w:color="auto"/>
        <w:right w:val="none" w:sz="0" w:space="0" w:color="auto"/>
      </w:divBdr>
    </w:div>
    <w:div w:id="552694831">
      <w:bodyDiv w:val="1"/>
      <w:marLeft w:val="0"/>
      <w:marRight w:val="0"/>
      <w:marTop w:val="0"/>
      <w:marBottom w:val="0"/>
      <w:divBdr>
        <w:top w:val="none" w:sz="0" w:space="0" w:color="auto"/>
        <w:left w:val="none" w:sz="0" w:space="0" w:color="auto"/>
        <w:bottom w:val="none" w:sz="0" w:space="0" w:color="auto"/>
        <w:right w:val="none" w:sz="0" w:space="0" w:color="auto"/>
      </w:divBdr>
    </w:div>
    <w:div w:id="693187902">
      <w:bodyDiv w:val="1"/>
      <w:marLeft w:val="0"/>
      <w:marRight w:val="0"/>
      <w:marTop w:val="0"/>
      <w:marBottom w:val="0"/>
      <w:divBdr>
        <w:top w:val="none" w:sz="0" w:space="0" w:color="auto"/>
        <w:left w:val="none" w:sz="0" w:space="0" w:color="auto"/>
        <w:bottom w:val="none" w:sz="0" w:space="0" w:color="auto"/>
        <w:right w:val="none" w:sz="0" w:space="0" w:color="auto"/>
      </w:divBdr>
    </w:div>
    <w:div w:id="711997116">
      <w:bodyDiv w:val="1"/>
      <w:marLeft w:val="0"/>
      <w:marRight w:val="0"/>
      <w:marTop w:val="0"/>
      <w:marBottom w:val="0"/>
      <w:divBdr>
        <w:top w:val="none" w:sz="0" w:space="0" w:color="auto"/>
        <w:left w:val="none" w:sz="0" w:space="0" w:color="auto"/>
        <w:bottom w:val="none" w:sz="0" w:space="0" w:color="auto"/>
        <w:right w:val="none" w:sz="0" w:space="0" w:color="auto"/>
      </w:divBdr>
    </w:div>
    <w:div w:id="781388547">
      <w:bodyDiv w:val="1"/>
      <w:marLeft w:val="0"/>
      <w:marRight w:val="0"/>
      <w:marTop w:val="0"/>
      <w:marBottom w:val="0"/>
      <w:divBdr>
        <w:top w:val="none" w:sz="0" w:space="0" w:color="auto"/>
        <w:left w:val="none" w:sz="0" w:space="0" w:color="auto"/>
        <w:bottom w:val="none" w:sz="0" w:space="0" w:color="auto"/>
        <w:right w:val="none" w:sz="0" w:space="0" w:color="auto"/>
      </w:divBdr>
    </w:div>
    <w:div w:id="838472270">
      <w:bodyDiv w:val="1"/>
      <w:marLeft w:val="0"/>
      <w:marRight w:val="0"/>
      <w:marTop w:val="0"/>
      <w:marBottom w:val="0"/>
      <w:divBdr>
        <w:top w:val="none" w:sz="0" w:space="0" w:color="auto"/>
        <w:left w:val="none" w:sz="0" w:space="0" w:color="auto"/>
        <w:bottom w:val="none" w:sz="0" w:space="0" w:color="auto"/>
        <w:right w:val="none" w:sz="0" w:space="0" w:color="auto"/>
      </w:divBdr>
    </w:div>
    <w:div w:id="995108920">
      <w:bodyDiv w:val="1"/>
      <w:marLeft w:val="0"/>
      <w:marRight w:val="0"/>
      <w:marTop w:val="0"/>
      <w:marBottom w:val="0"/>
      <w:divBdr>
        <w:top w:val="none" w:sz="0" w:space="0" w:color="auto"/>
        <w:left w:val="none" w:sz="0" w:space="0" w:color="auto"/>
        <w:bottom w:val="none" w:sz="0" w:space="0" w:color="auto"/>
        <w:right w:val="none" w:sz="0" w:space="0" w:color="auto"/>
      </w:divBdr>
    </w:div>
    <w:div w:id="1039622548">
      <w:bodyDiv w:val="1"/>
      <w:marLeft w:val="0"/>
      <w:marRight w:val="0"/>
      <w:marTop w:val="0"/>
      <w:marBottom w:val="0"/>
      <w:divBdr>
        <w:top w:val="none" w:sz="0" w:space="0" w:color="auto"/>
        <w:left w:val="none" w:sz="0" w:space="0" w:color="auto"/>
        <w:bottom w:val="none" w:sz="0" w:space="0" w:color="auto"/>
        <w:right w:val="none" w:sz="0" w:space="0" w:color="auto"/>
      </w:divBdr>
    </w:div>
    <w:div w:id="1061640901">
      <w:bodyDiv w:val="1"/>
      <w:marLeft w:val="0"/>
      <w:marRight w:val="0"/>
      <w:marTop w:val="0"/>
      <w:marBottom w:val="0"/>
      <w:divBdr>
        <w:top w:val="none" w:sz="0" w:space="0" w:color="auto"/>
        <w:left w:val="none" w:sz="0" w:space="0" w:color="auto"/>
        <w:bottom w:val="none" w:sz="0" w:space="0" w:color="auto"/>
        <w:right w:val="none" w:sz="0" w:space="0" w:color="auto"/>
      </w:divBdr>
    </w:div>
    <w:div w:id="1064252619">
      <w:bodyDiv w:val="1"/>
      <w:marLeft w:val="0"/>
      <w:marRight w:val="0"/>
      <w:marTop w:val="0"/>
      <w:marBottom w:val="0"/>
      <w:divBdr>
        <w:top w:val="none" w:sz="0" w:space="0" w:color="auto"/>
        <w:left w:val="none" w:sz="0" w:space="0" w:color="auto"/>
        <w:bottom w:val="none" w:sz="0" w:space="0" w:color="auto"/>
        <w:right w:val="none" w:sz="0" w:space="0" w:color="auto"/>
      </w:divBdr>
    </w:div>
    <w:div w:id="1073432248">
      <w:bodyDiv w:val="1"/>
      <w:marLeft w:val="0"/>
      <w:marRight w:val="0"/>
      <w:marTop w:val="0"/>
      <w:marBottom w:val="0"/>
      <w:divBdr>
        <w:top w:val="none" w:sz="0" w:space="0" w:color="auto"/>
        <w:left w:val="none" w:sz="0" w:space="0" w:color="auto"/>
        <w:bottom w:val="none" w:sz="0" w:space="0" w:color="auto"/>
        <w:right w:val="none" w:sz="0" w:space="0" w:color="auto"/>
      </w:divBdr>
    </w:div>
    <w:div w:id="1118840976">
      <w:bodyDiv w:val="1"/>
      <w:marLeft w:val="0"/>
      <w:marRight w:val="0"/>
      <w:marTop w:val="0"/>
      <w:marBottom w:val="0"/>
      <w:divBdr>
        <w:top w:val="none" w:sz="0" w:space="0" w:color="auto"/>
        <w:left w:val="none" w:sz="0" w:space="0" w:color="auto"/>
        <w:bottom w:val="none" w:sz="0" w:space="0" w:color="auto"/>
        <w:right w:val="none" w:sz="0" w:space="0" w:color="auto"/>
      </w:divBdr>
    </w:div>
    <w:div w:id="1154445110">
      <w:bodyDiv w:val="1"/>
      <w:marLeft w:val="0"/>
      <w:marRight w:val="0"/>
      <w:marTop w:val="0"/>
      <w:marBottom w:val="0"/>
      <w:divBdr>
        <w:top w:val="none" w:sz="0" w:space="0" w:color="auto"/>
        <w:left w:val="none" w:sz="0" w:space="0" w:color="auto"/>
        <w:bottom w:val="none" w:sz="0" w:space="0" w:color="auto"/>
        <w:right w:val="none" w:sz="0" w:space="0" w:color="auto"/>
      </w:divBdr>
    </w:div>
    <w:div w:id="1158956811">
      <w:bodyDiv w:val="1"/>
      <w:marLeft w:val="0"/>
      <w:marRight w:val="0"/>
      <w:marTop w:val="0"/>
      <w:marBottom w:val="0"/>
      <w:divBdr>
        <w:top w:val="none" w:sz="0" w:space="0" w:color="auto"/>
        <w:left w:val="none" w:sz="0" w:space="0" w:color="auto"/>
        <w:bottom w:val="none" w:sz="0" w:space="0" w:color="auto"/>
        <w:right w:val="none" w:sz="0" w:space="0" w:color="auto"/>
      </w:divBdr>
    </w:div>
    <w:div w:id="1281306593">
      <w:bodyDiv w:val="1"/>
      <w:marLeft w:val="0"/>
      <w:marRight w:val="0"/>
      <w:marTop w:val="0"/>
      <w:marBottom w:val="0"/>
      <w:divBdr>
        <w:top w:val="none" w:sz="0" w:space="0" w:color="auto"/>
        <w:left w:val="none" w:sz="0" w:space="0" w:color="auto"/>
        <w:bottom w:val="none" w:sz="0" w:space="0" w:color="auto"/>
        <w:right w:val="none" w:sz="0" w:space="0" w:color="auto"/>
      </w:divBdr>
    </w:div>
    <w:div w:id="1286814215">
      <w:bodyDiv w:val="1"/>
      <w:marLeft w:val="0"/>
      <w:marRight w:val="0"/>
      <w:marTop w:val="0"/>
      <w:marBottom w:val="0"/>
      <w:divBdr>
        <w:top w:val="none" w:sz="0" w:space="0" w:color="auto"/>
        <w:left w:val="none" w:sz="0" w:space="0" w:color="auto"/>
        <w:bottom w:val="none" w:sz="0" w:space="0" w:color="auto"/>
        <w:right w:val="none" w:sz="0" w:space="0" w:color="auto"/>
      </w:divBdr>
    </w:div>
    <w:div w:id="1306203127">
      <w:bodyDiv w:val="1"/>
      <w:marLeft w:val="0"/>
      <w:marRight w:val="0"/>
      <w:marTop w:val="0"/>
      <w:marBottom w:val="0"/>
      <w:divBdr>
        <w:top w:val="none" w:sz="0" w:space="0" w:color="auto"/>
        <w:left w:val="none" w:sz="0" w:space="0" w:color="auto"/>
        <w:bottom w:val="none" w:sz="0" w:space="0" w:color="auto"/>
        <w:right w:val="none" w:sz="0" w:space="0" w:color="auto"/>
      </w:divBdr>
    </w:div>
    <w:div w:id="1307469185">
      <w:bodyDiv w:val="1"/>
      <w:marLeft w:val="0"/>
      <w:marRight w:val="0"/>
      <w:marTop w:val="0"/>
      <w:marBottom w:val="0"/>
      <w:divBdr>
        <w:top w:val="none" w:sz="0" w:space="0" w:color="auto"/>
        <w:left w:val="none" w:sz="0" w:space="0" w:color="auto"/>
        <w:bottom w:val="none" w:sz="0" w:space="0" w:color="auto"/>
        <w:right w:val="none" w:sz="0" w:space="0" w:color="auto"/>
      </w:divBdr>
    </w:div>
    <w:div w:id="1396778841">
      <w:bodyDiv w:val="1"/>
      <w:marLeft w:val="0"/>
      <w:marRight w:val="0"/>
      <w:marTop w:val="0"/>
      <w:marBottom w:val="0"/>
      <w:divBdr>
        <w:top w:val="none" w:sz="0" w:space="0" w:color="auto"/>
        <w:left w:val="none" w:sz="0" w:space="0" w:color="auto"/>
        <w:bottom w:val="none" w:sz="0" w:space="0" w:color="auto"/>
        <w:right w:val="none" w:sz="0" w:space="0" w:color="auto"/>
      </w:divBdr>
    </w:div>
    <w:div w:id="1464150408">
      <w:bodyDiv w:val="1"/>
      <w:marLeft w:val="0"/>
      <w:marRight w:val="0"/>
      <w:marTop w:val="0"/>
      <w:marBottom w:val="0"/>
      <w:divBdr>
        <w:top w:val="none" w:sz="0" w:space="0" w:color="auto"/>
        <w:left w:val="none" w:sz="0" w:space="0" w:color="auto"/>
        <w:bottom w:val="none" w:sz="0" w:space="0" w:color="auto"/>
        <w:right w:val="none" w:sz="0" w:space="0" w:color="auto"/>
      </w:divBdr>
    </w:div>
    <w:div w:id="1484816353">
      <w:bodyDiv w:val="1"/>
      <w:marLeft w:val="0"/>
      <w:marRight w:val="0"/>
      <w:marTop w:val="0"/>
      <w:marBottom w:val="0"/>
      <w:divBdr>
        <w:top w:val="none" w:sz="0" w:space="0" w:color="auto"/>
        <w:left w:val="none" w:sz="0" w:space="0" w:color="auto"/>
        <w:bottom w:val="none" w:sz="0" w:space="0" w:color="auto"/>
        <w:right w:val="none" w:sz="0" w:space="0" w:color="auto"/>
      </w:divBdr>
    </w:div>
    <w:div w:id="1486318310">
      <w:bodyDiv w:val="1"/>
      <w:marLeft w:val="0"/>
      <w:marRight w:val="0"/>
      <w:marTop w:val="0"/>
      <w:marBottom w:val="0"/>
      <w:divBdr>
        <w:top w:val="none" w:sz="0" w:space="0" w:color="auto"/>
        <w:left w:val="none" w:sz="0" w:space="0" w:color="auto"/>
        <w:bottom w:val="none" w:sz="0" w:space="0" w:color="auto"/>
        <w:right w:val="none" w:sz="0" w:space="0" w:color="auto"/>
      </w:divBdr>
    </w:div>
    <w:div w:id="1515420655">
      <w:bodyDiv w:val="1"/>
      <w:marLeft w:val="0"/>
      <w:marRight w:val="0"/>
      <w:marTop w:val="0"/>
      <w:marBottom w:val="0"/>
      <w:divBdr>
        <w:top w:val="none" w:sz="0" w:space="0" w:color="auto"/>
        <w:left w:val="none" w:sz="0" w:space="0" w:color="auto"/>
        <w:bottom w:val="none" w:sz="0" w:space="0" w:color="auto"/>
        <w:right w:val="none" w:sz="0" w:space="0" w:color="auto"/>
      </w:divBdr>
    </w:div>
    <w:div w:id="1550071229">
      <w:bodyDiv w:val="1"/>
      <w:marLeft w:val="0"/>
      <w:marRight w:val="0"/>
      <w:marTop w:val="0"/>
      <w:marBottom w:val="0"/>
      <w:divBdr>
        <w:top w:val="none" w:sz="0" w:space="0" w:color="auto"/>
        <w:left w:val="none" w:sz="0" w:space="0" w:color="auto"/>
        <w:bottom w:val="none" w:sz="0" w:space="0" w:color="auto"/>
        <w:right w:val="none" w:sz="0" w:space="0" w:color="auto"/>
      </w:divBdr>
    </w:div>
    <w:div w:id="1645040575">
      <w:bodyDiv w:val="1"/>
      <w:marLeft w:val="0"/>
      <w:marRight w:val="0"/>
      <w:marTop w:val="0"/>
      <w:marBottom w:val="0"/>
      <w:divBdr>
        <w:top w:val="none" w:sz="0" w:space="0" w:color="auto"/>
        <w:left w:val="none" w:sz="0" w:space="0" w:color="auto"/>
        <w:bottom w:val="none" w:sz="0" w:space="0" w:color="auto"/>
        <w:right w:val="none" w:sz="0" w:space="0" w:color="auto"/>
      </w:divBdr>
    </w:div>
    <w:div w:id="1645549355">
      <w:bodyDiv w:val="1"/>
      <w:marLeft w:val="0"/>
      <w:marRight w:val="0"/>
      <w:marTop w:val="0"/>
      <w:marBottom w:val="0"/>
      <w:divBdr>
        <w:top w:val="none" w:sz="0" w:space="0" w:color="auto"/>
        <w:left w:val="none" w:sz="0" w:space="0" w:color="auto"/>
        <w:bottom w:val="none" w:sz="0" w:space="0" w:color="auto"/>
        <w:right w:val="none" w:sz="0" w:space="0" w:color="auto"/>
      </w:divBdr>
    </w:div>
    <w:div w:id="1667171608">
      <w:bodyDiv w:val="1"/>
      <w:marLeft w:val="0"/>
      <w:marRight w:val="0"/>
      <w:marTop w:val="0"/>
      <w:marBottom w:val="0"/>
      <w:divBdr>
        <w:top w:val="none" w:sz="0" w:space="0" w:color="auto"/>
        <w:left w:val="none" w:sz="0" w:space="0" w:color="auto"/>
        <w:bottom w:val="none" w:sz="0" w:space="0" w:color="auto"/>
        <w:right w:val="none" w:sz="0" w:space="0" w:color="auto"/>
      </w:divBdr>
    </w:div>
    <w:div w:id="1803495270">
      <w:bodyDiv w:val="1"/>
      <w:marLeft w:val="0"/>
      <w:marRight w:val="0"/>
      <w:marTop w:val="0"/>
      <w:marBottom w:val="0"/>
      <w:divBdr>
        <w:top w:val="none" w:sz="0" w:space="0" w:color="auto"/>
        <w:left w:val="none" w:sz="0" w:space="0" w:color="auto"/>
        <w:bottom w:val="none" w:sz="0" w:space="0" w:color="auto"/>
        <w:right w:val="none" w:sz="0" w:space="0" w:color="auto"/>
      </w:divBdr>
    </w:div>
    <w:div w:id="1807890000">
      <w:bodyDiv w:val="1"/>
      <w:marLeft w:val="0"/>
      <w:marRight w:val="0"/>
      <w:marTop w:val="0"/>
      <w:marBottom w:val="0"/>
      <w:divBdr>
        <w:top w:val="none" w:sz="0" w:space="0" w:color="auto"/>
        <w:left w:val="none" w:sz="0" w:space="0" w:color="auto"/>
        <w:bottom w:val="none" w:sz="0" w:space="0" w:color="auto"/>
        <w:right w:val="none" w:sz="0" w:space="0" w:color="auto"/>
      </w:divBdr>
    </w:div>
    <w:div w:id="1831825461">
      <w:bodyDiv w:val="1"/>
      <w:marLeft w:val="0"/>
      <w:marRight w:val="0"/>
      <w:marTop w:val="0"/>
      <w:marBottom w:val="0"/>
      <w:divBdr>
        <w:top w:val="none" w:sz="0" w:space="0" w:color="auto"/>
        <w:left w:val="none" w:sz="0" w:space="0" w:color="auto"/>
        <w:bottom w:val="none" w:sz="0" w:space="0" w:color="auto"/>
        <w:right w:val="none" w:sz="0" w:space="0" w:color="auto"/>
      </w:divBdr>
    </w:div>
    <w:div w:id="1843549294">
      <w:bodyDiv w:val="1"/>
      <w:marLeft w:val="0"/>
      <w:marRight w:val="0"/>
      <w:marTop w:val="0"/>
      <w:marBottom w:val="0"/>
      <w:divBdr>
        <w:top w:val="none" w:sz="0" w:space="0" w:color="auto"/>
        <w:left w:val="none" w:sz="0" w:space="0" w:color="auto"/>
        <w:bottom w:val="none" w:sz="0" w:space="0" w:color="auto"/>
        <w:right w:val="none" w:sz="0" w:space="0" w:color="auto"/>
      </w:divBdr>
    </w:div>
    <w:div w:id="1857886614">
      <w:bodyDiv w:val="1"/>
      <w:marLeft w:val="0"/>
      <w:marRight w:val="0"/>
      <w:marTop w:val="0"/>
      <w:marBottom w:val="0"/>
      <w:divBdr>
        <w:top w:val="none" w:sz="0" w:space="0" w:color="auto"/>
        <w:left w:val="none" w:sz="0" w:space="0" w:color="auto"/>
        <w:bottom w:val="none" w:sz="0" w:space="0" w:color="auto"/>
        <w:right w:val="none" w:sz="0" w:space="0" w:color="auto"/>
      </w:divBdr>
    </w:div>
    <w:div w:id="1965500055">
      <w:bodyDiv w:val="1"/>
      <w:marLeft w:val="0"/>
      <w:marRight w:val="0"/>
      <w:marTop w:val="0"/>
      <w:marBottom w:val="0"/>
      <w:divBdr>
        <w:top w:val="none" w:sz="0" w:space="0" w:color="auto"/>
        <w:left w:val="none" w:sz="0" w:space="0" w:color="auto"/>
        <w:bottom w:val="none" w:sz="0" w:space="0" w:color="auto"/>
        <w:right w:val="none" w:sz="0" w:space="0" w:color="auto"/>
      </w:divBdr>
    </w:div>
    <w:div w:id="2041540447">
      <w:bodyDiv w:val="1"/>
      <w:marLeft w:val="0"/>
      <w:marRight w:val="0"/>
      <w:marTop w:val="0"/>
      <w:marBottom w:val="0"/>
      <w:divBdr>
        <w:top w:val="none" w:sz="0" w:space="0" w:color="auto"/>
        <w:left w:val="none" w:sz="0" w:space="0" w:color="auto"/>
        <w:bottom w:val="none" w:sz="0" w:space="0" w:color="auto"/>
        <w:right w:val="none" w:sz="0" w:space="0" w:color="auto"/>
      </w:divBdr>
    </w:div>
    <w:div w:id="2104566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8F1FA8-AFA2-47A1-A365-2076D7BC4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16</Pages>
  <Words>3551</Words>
  <Characters>20244</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OAO</Company>
  <LinksUpToDate>false</LinksUpToDate>
  <CharactersWithSpaces>23748</CharactersWithSpaces>
  <SharedDoc>false</SharedDoc>
  <HLinks>
    <vt:vector size="6" baseType="variant">
      <vt:variant>
        <vt:i4>3539052</vt:i4>
      </vt:variant>
      <vt:variant>
        <vt:i4>0</vt:i4>
      </vt:variant>
      <vt:variant>
        <vt:i4>0</vt:i4>
      </vt:variant>
      <vt:variant>
        <vt:i4>5</vt:i4>
      </vt:variant>
      <vt:variant>
        <vt:lpwstr>consultantplus://offline/main?base=LAW;n=117252;fld=134;dst=100467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dc:creator>
  <cp:lastModifiedBy>Турбачкина Е.В.</cp:lastModifiedBy>
  <cp:revision>12</cp:revision>
  <cp:lastPrinted>2023-11-13T09:42:00Z</cp:lastPrinted>
  <dcterms:created xsi:type="dcterms:W3CDTF">2025-10-10T11:20:00Z</dcterms:created>
  <dcterms:modified xsi:type="dcterms:W3CDTF">2025-10-14T11:14:00Z</dcterms:modified>
</cp:coreProperties>
</file>