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Велижская,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514D829B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6A35F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E38E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491EDB7D" w:rsidR="00FD2444" w:rsidRPr="00871451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4458BF40" w:rsidR="000E3787" w:rsidRPr="00F31D30" w:rsidRDefault="000E3787" w:rsidP="003C0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E0AA2F5" w14:textId="44B3E4AE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91A3BA3" w14:textId="7A1CFA1B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4E0460" w:rsidRPr="00D85905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4E0460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41F9121C" w:rsidR="004E0460" w:rsidRPr="00A0399B" w:rsidRDefault="004E0460" w:rsidP="00D148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03006A42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0DBC11B8" w:rsidR="00D14853" w:rsidRPr="00A0399B" w:rsidRDefault="00D14853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0E38E6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0E38E6" w:rsidRPr="00A0399B" w:rsidRDefault="000E38E6" w:rsidP="000E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5B347DCF" w:rsidR="000E38E6" w:rsidRPr="00A0399B" w:rsidRDefault="000E38E6" w:rsidP="00DB0B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DB0BD2" w:rsidRPr="00DB0BD2">
              <w:rPr>
                <w:rFonts w:ascii="Times New Roman" w:hAnsi="Times New Roman" w:cs="Times New Roman"/>
                <w:sz w:val="24"/>
                <w:szCs w:val="24"/>
              </w:rPr>
              <w:t>инвестиционную программу в сфере холодного водоснабжения и водоотведения АО</w:t>
            </w:r>
            <w:r w:rsidR="00DB0B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0BD2" w:rsidRPr="00DB0BD2">
              <w:rPr>
                <w:rFonts w:ascii="Times New Roman" w:hAnsi="Times New Roman" w:cs="Times New Roman"/>
                <w:sz w:val="24"/>
                <w:szCs w:val="24"/>
              </w:rPr>
              <w:t>«Водоканал», осуществляющего деятельность на территории городского округа Шуя и Шуйского муниципального района, на 2026-2028 годы</w:t>
            </w:r>
          </w:p>
        </w:tc>
        <w:tc>
          <w:tcPr>
            <w:tcW w:w="1734" w:type="dxa"/>
          </w:tcPr>
          <w:p w14:paraId="4E0EA334" w14:textId="00097BB9" w:rsidR="000E38E6" w:rsidRPr="00A0399B" w:rsidRDefault="000E38E6" w:rsidP="000E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6DC19BD" w14:textId="77777777" w:rsidR="000E38E6" w:rsidRDefault="000E38E6" w:rsidP="000E38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Полозов И.Г.,</w:t>
            </w:r>
          </w:p>
          <w:p w14:paraId="395949A3" w14:textId="44D41D9C" w:rsidR="000E38E6" w:rsidRPr="00B97AE8" w:rsidRDefault="000E38E6" w:rsidP="000E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Бобб И.В.</w:t>
            </w:r>
          </w:p>
        </w:tc>
      </w:tr>
      <w:tr w:rsidR="00F71422" w:rsidRPr="00A0399B" w14:paraId="0ADFC843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F6FAD08" w14:textId="77777777" w:rsidR="00F71422" w:rsidRPr="007E0A74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04" w:type="dxa"/>
          </w:tcPr>
          <w:p w14:paraId="2A4E04D8" w14:textId="7A0683D4" w:rsidR="00F71422" w:rsidRDefault="00F71422" w:rsidP="00F71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энергетики и тарифов Ивановской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F71422">
              <w:rPr>
                <w:rFonts w:ascii="Times New Roman" w:hAnsi="Times New Roman" w:cs="Times New Roman"/>
                <w:sz w:val="24"/>
                <w:szCs w:val="24"/>
              </w:rPr>
              <w:t>19.12.2023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71422">
              <w:rPr>
                <w:rFonts w:ascii="Times New Roman" w:hAnsi="Times New Roman" w:cs="Times New Roman"/>
                <w:sz w:val="24"/>
                <w:szCs w:val="24"/>
              </w:rPr>
              <w:t>53-к/2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71422">
              <w:rPr>
                <w:rFonts w:ascii="Times New Roman" w:hAnsi="Times New Roman" w:cs="Times New Roman"/>
                <w:sz w:val="24"/>
                <w:szCs w:val="24"/>
              </w:rPr>
              <w:t>Об установлении долгосрочных тарифов и утверждении производственных программ в сфере холодного водоснабжения и водоотведения АО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71422">
              <w:rPr>
                <w:rFonts w:ascii="Times New Roman" w:hAnsi="Times New Roman" w:cs="Times New Roman"/>
                <w:sz w:val="24"/>
                <w:szCs w:val="24"/>
              </w:rPr>
              <w:t>«Водоканал», осуществляющего деятельность в городском округе Шуя, на 2024-2028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4" w:type="dxa"/>
          </w:tcPr>
          <w:p w14:paraId="0E1C8C8B" w14:textId="272AF836" w:rsidR="00F71422" w:rsidRPr="000E3787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3680E7BD" w14:textId="77777777" w:rsidR="00F71422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Полозов И.Г.,</w:t>
            </w:r>
          </w:p>
          <w:p w14:paraId="78485B34" w14:textId="0A471960" w:rsidR="00F71422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Бобб И.В.</w:t>
            </w:r>
          </w:p>
        </w:tc>
      </w:tr>
      <w:tr w:rsidR="00F71422" w:rsidRPr="00A0399B" w14:paraId="3E735F64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05ED46B0" w14:textId="77777777" w:rsidR="00F71422" w:rsidRPr="007E0A74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04" w:type="dxa"/>
          </w:tcPr>
          <w:p w14:paraId="7ABD8635" w14:textId="6715E111" w:rsidR="00F71422" w:rsidRPr="00DB0BD2" w:rsidRDefault="00706764" w:rsidP="00F71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76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Департамента энергетики и тарифов Ивановской области от 11.12.2023 № 50-к/2 «Об установлении долгосрочных тарифов и утверждении производственной программы в сфере холодного водоснабжения АО «Водоканал», осуществляющего деятельность в Палехском муниципальном районе, на 2023 - 2027 годы»</w:t>
            </w:r>
          </w:p>
        </w:tc>
        <w:tc>
          <w:tcPr>
            <w:tcW w:w="1734" w:type="dxa"/>
          </w:tcPr>
          <w:p w14:paraId="53D288E7" w14:textId="334D60C3" w:rsidR="00F71422" w:rsidRPr="000E3787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EDAE441" w14:textId="3CA5DB41" w:rsidR="00F71422" w:rsidRDefault="00706764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Курчанинова О.А.</w:t>
            </w:r>
          </w:p>
        </w:tc>
      </w:tr>
      <w:tr w:rsidR="00F71422" w:rsidRPr="00A0399B" w14:paraId="22A4F4B7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0BD551E0" w14:textId="77777777" w:rsidR="00F71422" w:rsidRPr="007E0A74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04" w:type="dxa"/>
          </w:tcPr>
          <w:p w14:paraId="11B2C389" w14:textId="4EF04A06" w:rsidR="00F71422" w:rsidRDefault="00F71422" w:rsidP="00F71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энергетики и тарифов Ивановской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>3.12.2024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>50-к/1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B0BD2">
              <w:rPr>
                <w:rFonts w:ascii="Times New Roman" w:hAnsi="Times New Roman" w:cs="Times New Roman"/>
                <w:sz w:val="24"/>
                <w:szCs w:val="24"/>
              </w:rPr>
              <w:t>Об установлении долгосрочных тарифов и утверждении производственной программы в сфере холодного водоснабжения и водоотведения ООО «ОКС», осуществляющего деятельность в Фурмановском муниципальном районе, на 2025-2029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4" w:type="dxa"/>
          </w:tcPr>
          <w:p w14:paraId="12042B59" w14:textId="742008E3" w:rsidR="00F71422" w:rsidRPr="000E3787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4FFC13C" w14:textId="7A9FFC69" w:rsidR="00F71422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Полозов И.Г.</w:t>
            </w:r>
          </w:p>
        </w:tc>
      </w:tr>
      <w:tr w:rsidR="00F71422" w:rsidRPr="00A0399B" w14:paraId="5CE9A5D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7BE4BE3C" w14:textId="77777777" w:rsidR="00F71422" w:rsidRPr="007E0A74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04" w:type="dxa"/>
          </w:tcPr>
          <w:p w14:paraId="11630AD2" w14:textId="77777777" w:rsidR="00F71422" w:rsidRDefault="00F71422" w:rsidP="00F71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FA2DA0E" w14:textId="77777777" w:rsidR="00F71422" w:rsidRPr="000E3787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59414AA" w14:textId="77777777" w:rsidR="00F71422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422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F71422" w:rsidRPr="00A0399B" w:rsidRDefault="00F71422" w:rsidP="00F71422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F71422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F71422" w:rsidRPr="00A0399B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F71422" w:rsidRPr="00A0399B" w:rsidRDefault="00F71422" w:rsidP="00F71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F71422" w:rsidRPr="007941C3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F71422" w:rsidRPr="007941C3" w:rsidRDefault="00F71422" w:rsidP="00F71422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1422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59193A35" w:rsidR="00F71422" w:rsidRPr="00A0399B" w:rsidRDefault="00F71422" w:rsidP="00F7142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F71422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F71422" w:rsidRPr="00A0399B" w:rsidRDefault="00F71422" w:rsidP="00F71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6D4AA3FC" w:rsidR="00F71422" w:rsidRPr="00A0399B" w:rsidRDefault="00F71422" w:rsidP="00F71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7923CBB4" w:rsidR="00F71422" w:rsidRPr="00A0399B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1BADE480" w:rsidR="00F71422" w:rsidRPr="00A0399B" w:rsidRDefault="00F71422" w:rsidP="00F71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1422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F71422" w:rsidRPr="00A0399B" w:rsidRDefault="00F71422" w:rsidP="00F71422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F71422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F71422" w:rsidRPr="00A0399B" w:rsidRDefault="00F71422" w:rsidP="00F714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F71422" w:rsidRPr="00A0399B" w:rsidRDefault="00F71422" w:rsidP="00F71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F71422" w:rsidRPr="00A0399B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F71422" w:rsidRPr="00A0399B" w:rsidRDefault="00F71422" w:rsidP="00F7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7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964A" w14:textId="096C2749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1422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38E6"/>
    <w:rsid w:val="000E7A0B"/>
    <w:rsid w:val="000F1D33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35F2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6764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B32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1800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4853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0BD2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3B0A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4D7A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142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8E58FE8F-77B2-4CDE-954D-9304F9FF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127EE-1BB8-4E9B-923B-7849DC360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Курчанинова О.А.</cp:lastModifiedBy>
  <cp:revision>4</cp:revision>
  <cp:lastPrinted>2021-10-06T09:13:00Z</cp:lastPrinted>
  <dcterms:created xsi:type="dcterms:W3CDTF">2026-09-17T07:01:00Z</dcterms:created>
  <dcterms:modified xsi:type="dcterms:W3CDTF">2026-09-21T05:33:00Z</dcterms:modified>
</cp:coreProperties>
</file>