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D3" w:rsidRPr="00EA1032" w:rsidRDefault="00011FD3" w:rsidP="00EA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НПА Департамента за 202</w:t>
      </w:r>
      <w:r w:rsidR="00AD14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70983"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D64D60">
        <w:rPr>
          <w:rFonts w:ascii="Times New Roman" w:hAnsi="Times New Roman" w:cs="Times New Roman"/>
          <w:sz w:val="28"/>
          <w:szCs w:val="28"/>
        </w:rPr>
        <w:t>30.12</w:t>
      </w:r>
      <w:r w:rsidR="00AD14BA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9"/>
        <w:gridCol w:w="4534"/>
        <w:gridCol w:w="1703"/>
        <w:gridCol w:w="1843"/>
      </w:tblGrid>
      <w:tr w:rsidR="00223DC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Номер Постановления</w:t>
            </w:r>
            <w:r w:rsidR="0084450E"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84450E"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CB6FF8" w:rsidRPr="00AD14BA"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Источник публикации</w:t>
            </w:r>
          </w:p>
        </w:tc>
      </w:tr>
      <w:tr w:rsidR="00223DC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3DC8" w:rsidRPr="00AD14BA" w:rsidRDefault="0055747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56-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тс)</w:t>
            </w: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3DC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Об утверждении инвестиционной программы в сфере теплоснабжения ООО «Тепло Людям. Новые Горки» (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Лежневский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район) на 2024-2039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3DC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28.12.2024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57471" w:rsidRPr="00AD14BA" w:rsidRDefault="0055747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23DC8" w:rsidRPr="00AD14BA" w:rsidRDefault="0055747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4.01.2025</w:t>
            </w:r>
          </w:p>
        </w:tc>
      </w:tr>
      <w:tr w:rsidR="00B13C9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3C98" w:rsidRPr="00AD14BA" w:rsidRDefault="00B13C9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3C9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1-т/3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3C9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3C9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3C98" w:rsidRPr="00AD14BA" w:rsidRDefault="00B13C9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3C9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21.01.2025</w:t>
            </w:r>
          </w:p>
        </w:tc>
      </w:tr>
      <w:tr w:rsidR="00B14C2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Об отмене постановления Департамента энергетики и тарифов Ивановской области от 25.08.2023 № 32-и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п(</w:t>
            </w:r>
            <w:proofErr w:type="gram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тс)/1 «Об утверждении инвестиционной программы в сфере теплоснабжения для ООО «КЭС-Савино» (котельная п. Савино, ул. Первомайская, д.43) на 2024-2036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21.01.2025</w:t>
            </w:r>
          </w:p>
        </w:tc>
      </w:tr>
      <w:tr w:rsidR="00B14C2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5.01.2025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21.01.2025</w:t>
            </w:r>
          </w:p>
        </w:tc>
      </w:tr>
      <w:tr w:rsidR="00B14C2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4C22" w:rsidRPr="00AD14BA">
              <w:rPr>
                <w:rFonts w:ascii="Times New Roman" w:hAnsi="Times New Roman" w:cs="Times New Roman"/>
                <w:sz w:val="20"/>
                <w:szCs w:val="20"/>
              </w:rPr>
              <w:t>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17.01.2025 №2-г/1 «Об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догазификации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и в рамках 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догазификации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котельных за 3 квартал 2024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23.01.2025</w:t>
            </w:r>
          </w:p>
        </w:tc>
      </w:tr>
      <w:tr w:rsidR="00B14C2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3-к/1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 пересмотре тарифов в сфере холодного водоснабжения и водоотведения МУП «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Южский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водоканал», осуществляющего деятельность в 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Южском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24.01.2025</w:t>
            </w:r>
          </w:p>
        </w:tc>
      </w:tr>
      <w:tr w:rsidR="00EC010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EC010D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28.01.2025</w:t>
            </w:r>
          </w:p>
        </w:tc>
      </w:tr>
      <w:tr w:rsidR="00EC010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№4-к/1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холодного водоснабжения МУП района «</w:t>
            </w:r>
            <w:proofErr w:type="spellStart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КинАкваТех</w:t>
            </w:r>
            <w:proofErr w:type="spellEnd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Кинешемском муниципальном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EC010D" w:rsidRPr="00AD14BA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</w:tr>
      <w:tr w:rsidR="00EC010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№4-т/1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EC010D" w:rsidRPr="00AD14BA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</w:tr>
      <w:tr w:rsidR="00D60FE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0FE8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0FE8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№4-к/2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0FE8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холодного водоснабжения ООО «</w:t>
            </w:r>
            <w:proofErr w:type="spellStart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Теплоснаб</w:t>
            </w:r>
            <w:proofErr w:type="spellEnd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-Родники», осуществляющего деятельность в Родниковском мун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0FE8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60FE8" w:rsidRPr="00AD14BA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66BC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AD14BA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№5-к/1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тарифов на захоронение твердых коммунальных отходов для организаций, оказывающих услуги потребителям на территории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07.02.2025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66BCC" w:rsidRPr="00AD14BA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66BC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AD14BA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№5-и</w:t>
            </w:r>
            <w:proofErr w:type="gramStart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инвестиционной программы в сфере теплоснабжения ООО «ТЭС» (с. </w:t>
            </w:r>
            <w:proofErr w:type="spellStart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Майдаково</w:t>
            </w:r>
            <w:proofErr w:type="spellEnd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Палехского района) на 2025 – 2034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07.02.2025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66BCC" w:rsidRPr="00AD14BA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66BC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AD14BA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№6-к/1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</w:t>
            </w: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Департамента энергетики и тарифов Ивановской области от 03.11.2023 № 43-к/7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B66BCC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24.02.2025</w:t>
            </w:r>
          </w:p>
        </w:tc>
      </w:tr>
      <w:tr w:rsidR="00670FBF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AD14BA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№6-к/2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тарифов в сфере холодного водоснабжения ООО «СП «</w:t>
            </w:r>
            <w:proofErr w:type="spellStart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Нельша</w:t>
            </w:r>
            <w:proofErr w:type="spellEnd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Тейковском</w:t>
            </w:r>
            <w:proofErr w:type="spellEnd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2025-2028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14.02.2025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24.02.2025</w:t>
            </w:r>
          </w:p>
        </w:tc>
      </w:tr>
      <w:tr w:rsidR="00670FBF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AD14BA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№7-г/1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г. Иваново, ул. Шубиных на земельном участке с кадастровым номером 37:24:010307:3749, по </w:t>
            </w:r>
            <w:proofErr w:type="gramStart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26.02.2025</w:t>
            </w:r>
          </w:p>
        </w:tc>
      </w:tr>
      <w:tr w:rsidR="00670FBF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AD14BA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№8-к/1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07.02.2025 № 5-к/1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28.02.2025</w:t>
            </w:r>
          </w:p>
        </w:tc>
      </w:tr>
      <w:tr w:rsidR="00B32C3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8646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646EC">
              <w:rPr>
                <w:rFonts w:ascii="Times New Roman" w:hAnsi="Times New Roman" w:cs="Times New Roman"/>
                <w:sz w:val="20"/>
                <w:szCs w:val="20"/>
              </w:rPr>
              <w:t>9-э/1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8646EC" w:rsidP="0086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08.11.2024 № 41-э/1 «О тарифах на электрическую энергию для населения и приравненных к нему категорий потребителей по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8646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6EC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10-т/1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10-к/1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17.12.2024 №51-к/1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ул. Дальняя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Балинская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д. 82 на земельном участке с кадастровым номером 37:24:040416:472, по </w:t>
            </w:r>
            <w:proofErr w:type="gram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11-г/2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пер.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Тейковский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литер</w:t>
            </w:r>
            <w:proofErr w:type="gram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А</w:t>
            </w:r>
            <w:proofErr w:type="gram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на земельном участке с кадастровым номером 37:24:040131:1207, по индивидуальному проекту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11-г/3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Шуя, ул. Кооперативная, д. 4, литер. 4 на земельном участке с кадастровым номером 37:28:050504:271, по </w:t>
            </w:r>
            <w:proofErr w:type="gram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долгосрочных тарифов в сфере холодного водоснабжения ООО «ТЭС-Приволжск», осуществляющего деятельность в Приволжском муниципальном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14.03.202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и утверждении </w:t>
            </w: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производственной программы в сфере холодного водоснабжения МУП «Коммунальщик», осуществляющего деятельность в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Юрьевецком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12-к/1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ставок тарифов на подключение (технологическое присоединение) к централизованным системам водоснабжения и водоотведения ООО «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Тейковское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сетевое предприятие» (городской округ Тейково)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13-гв/1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ООО «Тепло Людям. Южа»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Южского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13-т/1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АО «Проектный институт «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Гипрокоммунэнерго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(Комсомольский район) на 2025-2028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13-т/2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тепловую энергию, теплоноситель для потребителей ООО «РК-2» (от котельной №10 г. Юрьевец,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Юрьевецкий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13-г/1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Ивановский район, с. </w:t>
            </w:r>
            <w:proofErr w:type="gram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Ново-Талицы</w:t>
            </w:r>
            <w:proofErr w:type="gram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на земельном участке с кадастровым номером 37:05:011130:488, по индивидуальному проекту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№12-п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AD14BA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Приказ от 01.04.2025 № 12-п «Об утверждении перечня объектов электросетевого хозяйства, находящихся в собственности Ивановской области и подлежащих передаче в безвозмездное владение и пользование системообразующей территориальной сетевой организации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3B51CF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B51CF" w:rsidRPr="00670FBF" w:rsidRDefault="003B51CF" w:rsidP="003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3B51CF" w:rsidP="003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9235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9235D">
              <w:rPr>
                <w:rFonts w:ascii="Times New Roman" w:hAnsi="Times New Roman" w:cs="Times New Roman"/>
                <w:sz w:val="20"/>
                <w:szCs w:val="20"/>
              </w:rPr>
              <w:t>14-гв/1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79235D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670FBF" w:rsidRDefault="0079235D" w:rsidP="0079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9235D" w:rsidRPr="00AD14BA" w:rsidRDefault="0079235D" w:rsidP="0079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9235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79235D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№14-т/1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79235D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с использованием метода индексации установленных тарифов для потребителей ООО «КЭС-Тейково» (Комсомольский район) на 2025-2027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670FBF" w:rsidRDefault="0079235D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9235D" w:rsidRPr="00AD14BA" w:rsidRDefault="0079235D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9235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9235D">
              <w:rPr>
                <w:rFonts w:ascii="Times New Roman" w:hAnsi="Times New Roman" w:cs="Times New Roman"/>
                <w:sz w:val="20"/>
                <w:szCs w:val="20"/>
              </w:rPr>
              <w:t>15-аэр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79235D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22.04.2022 № 14-аэр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670FBF" w:rsidRDefault="0079235D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9235D" w:rsidRPr="00AD14BA" w:rsidRDefault="0079235D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15D11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№16-г/1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розничных ценах на природный газ, реализуемый населению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670FBF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15D11" w:rsidRPr="00AD14BA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15D11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№16-т/1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теплоноситель на 2025 год, корректировке долгосрочных тарифов на теплоноситель на 2025–2026 годы для потребителей ООО «РК-2» (от котельных № 6, 17, 19, 22)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670FBF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15D11" w:rsidRPr="00AD14BA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15D11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№17-э/1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</w:t>
            </w: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670FBF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D15D11" w:rsidRPr="00AD14BA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4450E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№18-г/1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Тейково, ул. </w:t>
            </w:r>
            <w:proofErr w:type="spellStart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Шестагинская</w:t>
            </w:r>
            <w:proofErr w:type="spellEnd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уч. 1Д на земельном участке с кадастровым номером 37:26:010251:191, по </w:t>
            </w:r>
            <w:proofErr w:type="gramStart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12.05.2025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13.05.2025</w:t>
            </w:r>
          </w:p>
        </w:tc>
      </w:tr>
      <w:tr w:rsidR="0084450E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№17-п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приказ Департамента энергетики и тарифов Ивановской области от 11.11.2022 № 68-п "Об утверждении служебного (трудового) распорядка в Департаменте энергетики и тарифов Ивановской области"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14.05.2025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14.05.2025</w:t>
            </w:r>
          </w:p>
        </w:tc>
      </w:tr>
      <w:tr w:rsidR="0084450E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№19-п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приказ Департамента энергетики и тарифов Ивановской области от 11.11.2022 № 67-п «Об утверждении положения о денежном содержании и материальном стимулировании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953A5" w:rsidRPr="00D953A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84450E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№20-п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приказ Департамента энергетики и тарифов Ивановской области от 11.11.2022 № 72-п «Об утверждении положения о комиссии по проведению конкурсов на замещение вакантных должностей государственной гражданской службы Ивановской области  в Департаменте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53A5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21.05.2025</w:t>
            </w:r>
          </w:p>
        </w:tc>
      </w:tr>
      <w:tr w:rsidR="0084450E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№19-г/1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изменения в постановление Департамента энергетики и тарифов Ивановской области от 25.04.2025 № 16-г/1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20.05.2025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53A5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21.05.2025</w:t>
            </w:r>
          </w:p>
        </w:tc>
      </w:tr>
      <w:tr w:rsidR="0084450E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№19-э/1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20.05.2025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53A5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21.05.2025</w:t>
            </w:r>
          </w:p>
        </w:tc>
      </w:tr>
      <w:tr w:rsidR="0084450E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№21-г/1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ул. Станкостроителей, на земельном участке с кадастровым номером 37:24:040928:209, по </w:t>
            </w:r>
            <w:proofErr w:type="gramStart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53A5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27.05.2025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№21-т/1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теплоноситель на 2025-2028 годы для </w:t>
            </w: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организаций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23.05.2025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30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№22-э/1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фактических значениях показателей надежности и качества оказываемых услуг для территориальных сетевых организаций Ивановской области за 2024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№22-к/1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ставок тарифов на подключение (технологическое присоединение) к централизованным системам водоснабжения МУП «ЖКХ Шуйского муниципального района» на территории Шуйского муниципального района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№23-г/1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4 квартал 2024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06.06.2025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№24-и</w:t>
            </w:r>
            <w:proofErr w:type="gram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ООО «РТИК» (г. Наволоки Кинешемского района) на 2026 – 2039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№24-и</w:t>
            </w:r>
            <w:proofErr w:type="gram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инвестиционных программ в сфере теплоснабжения ООО «РТИК» (с. </w:t>
            </w:r>
            <w:proofErr w:type="gram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Первомайский</w:t>
            </w:r>
            <w:proofErr w:type="gram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Кинешемского района) на 2026 – 2039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№25-э/1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 12.10.2006 № 29-гп/4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D953A5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№26-г/1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Тейково, ул. </w:t>
            </w:r>
            <w:proofErr w:type="spell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Новоженова</w:t>
            </w:r>
            <w:proofErr w:type="spell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южнее дома № 5 на земельном участке с кадастровым номером 37:26:010185:936, по </w:t>
            </w:r>
            <w:proofErr w:type="gram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20.06.2025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D953A5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№26-п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Приложение №1 к приказу Департамента энергетики и тарифов Ивановской области от 06.07.2017 №78-п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D953A5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577F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7F4" w:rsidRPr="00AD14BA" w:rsidRDefault="007D5D5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7D5D5C" w:rsidRDefault="007D5D5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№27-гв/1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7D5D5C" w:rsidRDefault="007D5D5C" w:rsidP="007D5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7F4" w:rsidRPr="007D5D5C" w:rsidRDefault="007D5D5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D5C" w:rsidRPr="00D953A5" w:rsidRDefault="007D5D5C" w:rsidP="007D5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577F4" w:rsidRPr="00AD14BA" w:rsidRDefault="007D5D5C" w:rsidP="007D5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26.06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577F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7F4" w:rsidRPr="00AD14BA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№31-п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8F4211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приказ Департамента энергетики и тарифов Ивановской области от 06.07.2017 № 78-п/2 «О комиссии по соблюдению требований к служебному поведению государственных гражданских служащих Департамента энергетики и тарифов Ивановской области и урегулированию конфликта интересов»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7F4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01.07.2025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D953A5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577F4" w:rsidRPr="00AD14BA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4450E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AD14BA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</w:t>
            </w: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8F4211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ФГБУ «ЦЖКУ» Минобороны России (г. Н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аволоки, п. Лесное)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D953A5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AD14BA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F4211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4211" w:rsidRPr="00AD14BA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</w:t>
            </w: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8F4211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ФГБУ «ЦЖКУ» Минобороны России (г. Наволоки, п. Лесное) с использованием закрытых систем горячего </w:t>
            </w: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водоснабжения, производственных программ в сфере гор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4211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30.06.2025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D953A5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F4211" w:rsidRPr="00AD14BA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7B3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7B3C" w:rsidRPr="00AD14BA" w:rsidRDefault="00587B3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7B3C" w:rsidRPr="00587B3C" w:rsidRDefault="00587B3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№28-к/1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7B3C" w:rsidRPr="00587B3C" w:rsidRDefault="00587B3C" w:rsidP="00587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пересмотре долгосрочных тарифов в сфере холодного водоснабжения МУП </w:t>
            </w:r>
            <w:proofErr w:type="spellStart"/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-Посадского городского поселения «Аква город», осуществляющего деятельность в </w:t>
            </w:r>
            <w:proofErr w:type="spellStart"/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-Посадском муниципальном районе, на 2025-2029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7B3C" w:rsidRPr="00587B3C" w:rsidRDefault="00587B3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7B3C" w:rsidRPr="00D953A5" w:rsidRDefault="00587B3C" w:rsidP="00587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7B3C" w:rsidRPr="00AD14BA" w:rsidRDefault="00587B3C" w:rsidP="00587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07.07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№29-к/1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ставок тарифов на подключение (технологическое присоединение) к централизованным системам водоснабжения и водоотведения ООО «ВКХ-Сети» на территории в с. </w:t>
            </w:r>
            <w:proofErr w:type="spell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Китово</w:t>
            </w:r>
            <w:proofErr w:type="spell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Шуйского муниципального района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07.07.2025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D953A5" w:rsidRDefault="001C4D1D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1C4D1D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№30-и</w:t>
            </w:r>
            <w:proofErr w:type="gram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«Модернизация системы теплоснабжения АО «НКХ» котельная квартала «А» г. Наволоки Кинешемского района Ивановской области на 2026-2031 годы»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11.07.2025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D953A5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№30-и</w:t>
            </w:r>
            <w:proofErr w:type="gram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изменений в инвестиционную программу в сфере теплоснабжения АО «</w:t>
            </w:r>
            <w:proofErr w:type="spell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ИвГТЭ</w:t>
            </w:r>
            <w:proofErr w:type="spell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на 2020–2043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11.07.2025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D953A5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30-</w:t>
            </w: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ип(тс)/2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1 квартал 2025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D953A5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31-т/1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ООО «РТИК» (п. Лесное Кинешемского района) на 2025-2027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31-и</w:t>
            </w:r>
            <w:proofErr w:type="gram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ООО «ТЭС-Приволжск»» на 2025 – 2045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32-э/1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24.07.2025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33-к/1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ставок тарифов на подключение (технологическое присоединение) к централизованным системам водоснабжения МУПП «</w:t>
            </w:r>
            <w:proofErr w:type="spell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Кохмабытсервис</w:t>
            </w:r>
            <w:proofErr w:type="spell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на территории городского округа Кохма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33-к/2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13.12.2024 №50-к/8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34-г/1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Приволжск, ул. </w:t>
            </w:r>
            <w:proofErr w:type="spell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Волгореченская</w:t>
            </w:r>
            <w:proofErr w:type="spell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д. 5 на земельном участке с кадастровым номером 37:13:010706:2, по </w:t>
            </w:r>
            <w:proofErr w:type="gram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01.08.2025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04.08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</w:rPr>
              <w:t>№ 35-гв/1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ООО «РТИК» потребителям </w:t>
            </w:r>
            <w:proofErr w:type="spell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</w:t>
            </w:r>
            <w:proofErr w:type="gram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есное</w:t>
            </w:r>
            <w:proofErr w:type="spell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11.08.2025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14.08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36-г/1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проезд Красных Зорь, д. 2 на земельном участке с кадастровым номером 37:24:040503:559, по </w:t>
            </w:r>
            <w:proofErr w:type="gram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18.08.2025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18.08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811A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AD14BA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38-к/1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водоотведения для ООО «УК ИП «Родники», оказывающего услуги потребителям Родниковского городского поселения Родниковского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29.08.2025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D953A5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811AD" w:rsidRPr="00AD14BA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811A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AD14BA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40-к/1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19.12.2024 № 53-к/2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D953A5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811AD" w:rsidRPr="00AD14BA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811A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AD14BA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39-т/1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на 2025-2027 годы, тарифов на горячую воду, поставляемую потребителям с использованием закрытой системы горячего водоснабжения, производственной программы в сфере горячего водоснабжения на 2025 год для ООО «Котел» (</w:t>
            </w:r>
            <w:proofErr w:type="spellStart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г.о</w:t>
            </w:r>
            <w:proofErr w:type="spellEnd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Тейково, контур </w:t>
            </w:r>
            <w:proofErr w:type="spellStart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Грозилово</w:t>
            </w:r>
            <w:proofErr w:type="spellEnd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01.09.2025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D953A5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811AD" w:rsidRPr="00AD14BA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811A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AD14BA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39-т/2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«РК-2», 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«РК-2» (в системе теплоснабжения кот. № 10, БМК г. Юрьевец, ул. Советская, д. 112ч)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01.09.2025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D953A5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811AD" w:rsidRPr="00AD14BA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41-э/1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15.09.2025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16.09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42-э/1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</w:t>
            </w: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19.09.2025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42-т/1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теплоноситель для потребителей ООО «Газпром </w:t>
            </w:r>
            <w:proofErr w:type="spell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теплоэнерго</w:t>
            </w:r>
            <w:proofErr w:type="spell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Иваново» от БМК </w:t>
            </w:r>
            <w:proofErr w:type="spell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г.п</w:t>
            </w:r>
            <w:proofErr w:type="spell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gram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 (ул. Садовая, ул. П. Зарубина, ул. 50 лет ВЛКСМ, ул. Ленина, ул. Грибоедова) на 2025 год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42-т/2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внесении изменений в постановление Департамента энергетики и тарифов Ивановской области от 19.12.2024 № 53-т/7 «О корректировке долгосрочных тарифов на тепловую энергию, теплоноситель для потребителей ООО «ТСК» (г. Кинешма) на 2025 - 2027 годы»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42-и</w:t>
            </w:r>
            <w:proofErr w:type="gram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ООО «КПР» (Савинский район) на 2025-2035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19.09.2025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7F76C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7F76C1" w:rsidRDefault="007F76C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43-и</w:t>
            </w:r>
            <w:proofErr w:type="gramStart"/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7F76C1" w:rsidRDefault="007F76C1" w:rsidP="007F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инвестиционной программы в сфере холодного водоснабжения и водоотведения АО «Водоканал»,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осуществляющего регулируемые виды деятельности на территории городского округа Иваново и Ивановского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7F76C1" w:rsidRDefault="007F76C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26.09.2025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76C1" w:rsidRPr="00D953A5" w:rsidRDefault="007F76C1" w:rsidP="007F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7F76C1" w:rsidP="007F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F76C1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76C1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76C1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44-к/1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76C1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тарифов в сфере холодного водоснабжения и водоотведения МУП «РСО», осуществляющего деятельность в Заволжском муниципальном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76C1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F76C1" w:rsidRPr="00AD14BA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44-к/2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водоотведения для ООО «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Жилсервис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городском округе Кинешма,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43-и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изменений в инвестиционную программу в сфере теплоснабжения общества с ограниченной ответственностью «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Новоталицкие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тепловые сети» (Ивановский район, с. 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Ново-Талицы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 на 2021 - 2037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26.09.2025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44-т/1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тепловую 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энергию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,т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еплоноситель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для потребителей МУП «РСО» (Заволжский 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.), тарифов на услуги по передаче тепловой энергии, оказываемые 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МУп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«РСО» (Заволжский 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584388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44-и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изменений в инвестиционную программу в сфере теплоснабжения Шуйского МУП 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ОК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ТС на 2025-2036 годы»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30.09.2025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64D6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Default="00D64D6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275981" w:rsidP="00AD14B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45-г/1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275981" w:rsidP="00275981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2 квартал 2025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8012E0" w:rsidRDefault="00275981" w:rsidP="00AD14B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D953A5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64D60" w:rsidRPr="00D953A5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D64D6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8012E0" w:rsidRDefault="00D64D6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45-т/1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8012E0" w:rsidRDefault="00D64D60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тепловую энергию для потребителей ООО «КЭС-Тейково» в Комсомольском районе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8012E0" w:rsidRDefault="00D64D6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D953A5" w:rsidRDefault="00D64D60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D64D60" w:rsidP="00D6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D64D6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8012E0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45-т/2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8012E0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тепловую энергию, теплоноситель для потребителей ООО «КПР» (Савинский район)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8012E0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D953A5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64D6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AD14BA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45-т/3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</w:t>
            </w: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тепловую энергию,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теплоноситель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,д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олгосрочных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«Тепло-город» (от котельных № 9, 15, 16, 18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2025–2027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8012E0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17.10.2025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428FE" w:rsidRPr="00D953A5" w:rsidRDefault="00D428FE" w:rsidP="00D42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D64D60" w:rsidRPr="00AD14BA" w:rsidRDefault="00D428FE" w:rsidP="00D42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64D6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AD14BA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45-т/4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услуги по передаче тепловой энергии с учетом корректировки необходимой валовой выручки на 2025 год, оказываемые МУП «Коммунальщик» (от котельных № 9, 15, 16, 18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8012E0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D953A5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64D60" w:rsidRPr="00AD14BA" w:rsidRDefault="00275981" w:rsidP="0027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64D6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AD14BA" w:rsidRDefault="0027598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D428FE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45-т/5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D428FE" w:rsidP="00D42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повышающего коэффициента к тарифам на тепловую энергию для потребителей МУП «РСО» (Заволжский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8012E0" w:rsidRDefault="00D428FE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428FE" w:rsidRPr="00D953A5" w:rsidRDefault="00D428FE" w:rsidP="00D42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64D60" w:rsidRPr="00AD14BA" w:rsidRDefault="00D428FE" w:rsidP="00D42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75981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981" w:rsidRPr="00AD14BA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8012E0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45-т/6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8012E0" w:rsidRDefault="00580233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19.09.2025 № 42-т/1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981" w:rsidRPr="008012E0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D953A5" w:rsidRDefault="00580233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75981" w:rsidRPr="00AD14BA" w:rsidRDefault="00580233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75981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981" w:rsidRPr="00AD14BA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8012E0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45-и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8012E0" w:rsidRDefault="00580233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19.09.2025 № 42-и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981" w:rsidRPr="008012E0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D953A5" w:rsidRDefault="00580233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75981" w:rsidRPr="00AD14BA" w:rsidRDefault="00580233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75981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981" w:rsidRPr="00AD14BA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8012E0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46-г/1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75981" w:rsidRPr="008012E0" w:rsidRDefault="00580233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строительства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,р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асположенного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по адресу: Ивановская область, г. Гаврилов Посад на земельном участке с кадастровым номером 37:03:010103:378, по 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981" w:rsidRPr="008012E0" w:rsidRDefault="0058023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24.10.2025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D953A5" w:rsidRDefault="00580233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75981" w:rsidRPr="00AD14BA" w:rsidRDefault="005E45BD" w:rsidP="00580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</w:t>
            </w:r>
            <w:r w:rsidR="0058023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580233"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023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AD14BA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47-и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корректировки инвестиционной программы АО «Объединенные электрические сети» на 2022-2026 годы (в части 2026 года)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8012E0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D953A5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0233" w:rsidRPr="00AD14BA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023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AD14BA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48-э/1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8012E0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D953A5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0233" w:rsidRPr="00AD14BA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E45B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45BD" w:rsidRPr="00AD14BA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8012E0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47-п/1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8012E0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предельного максимального тарифа на перевозку пассажиров и багажа городским наземным электрическим транспортом общего пользования на территории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45BD" w:rsidRPr="008012E0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D953A5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E45BD" w:rsidRPr="00AD14BA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E45B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45BD" w:rsidRPr="00AD14BA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8012E0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47-и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8012E0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холодного водоснабжения и водоотведения АО «Водоканал», осуществляющего деятельность на территории городского округа Шуя и Шуйского муниципального района,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45BD" w:rsidRPr="008012E0" w:rsidRDefault="005E45B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31.10.2025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D953A5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E45BD" w:rsidRPr="00AD14BA" w:rsidRDefault="005E45BD" w:rsidP="005E4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E45B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45BD" w:rsidRPr="00AD14BA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8012E0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50-п/1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E45BD" w:rsidRPr="008012E0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базового уровня тарифов на перемещение и хранение задержанных транспортных средств на территории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45BD" w:rsidRPr="008012E0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07.11.2025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75E76" w:rsidRPr="00D953A5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E45BD" w:rsidRPr="00AD14BA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13.11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023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AD14BA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50-и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изменений в инвестиционную программу в сфере теплоснабжения общества с ограниченной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ответственностью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«Т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еплоснабжающая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компания» (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 Кинешма) на 2020–2035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8012E0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07.11.2025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75E76" w:rsidRPr="00D953A5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0233" w:rsidRPr="00AD14BA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13.11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023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AD14BA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50-</w:t>
            </w: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и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Об утверждении изменений в инвестиционную </w:t>
            </w: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программу в сфере теплоснабжения ООО «Газпром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теплоэнерго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Иваново» (г. Заволжск) на 2024–2029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8012E0" w:rsidRDefault="00975E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07.11.2025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75E76" w:rsidRPr="00D953A5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580233" w:rsidRPr="00AD14BA" w:rsidRDefault="00975E76" w:rsidP="00975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13.11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023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457712" w:rsidRDefault="00457712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51-т/5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 для потребителей ООО «Тепло Людям. Новые Горки» (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2025-2027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14.11.2025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0233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21.11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023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51-т/1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233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индикативного предельного уровня цены на тепловую энергию (мощность) в ценовой зоне теплоснабжения 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-м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униципальном образовании городской округ Иваново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233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14.11.2025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0233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64D6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51-т/2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4D60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предельного уровня цены на тепловую энергию (мощность) в ценовой зоне теплоснабжения - муниципальном образовании городской округ Иваново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D60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14.11.2025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64D60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51-т/3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индикативного предельного уровня цены на тепловую энергию (мощность) в ценовой зоне теплоснабжения 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-м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униципальном образовании городской округ Кохма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14.11.2025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51-т/4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предельного уровня цены на тепловую энергию (мощность) в ценовой зоне теплоснабжения - муниципальном образовании городской округ Кохма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14.11.2025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53-к/1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предельных максимальных розничных цен на твердое топливо (уголь), реализуемое ООО «ПРОМСНАБ»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21.11.2025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53-к/2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предельных максимальных розничных цен на твердое топливо (уголь), реализуемое ЗАО «Гаврилов-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Посадагропромснаб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»н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21.11.2025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53-к/3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предельных максимальных розничных цен на твердое топлив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дрова), реализуемое ИП Гордеевым В.Н.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21.11.2025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53-к/4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предельных максимальных розничных цен на твердое топлив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дрова), реализуемое ООО «Изумруд»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21.11.2025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53-к/5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предельных максимальных розничных цен на твердое топлив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дрова), реализуемое ИП Горбачевым О.А.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21.11.2025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D953A5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53-к/6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536415" w:rsidP="00536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предельных максимальных розничных цен на твердое топливо, реализуемое организациями и индивидуальными предпринимателями на территории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21.11.2025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53641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54-г/1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плановых значений показателей надежности и качества услуг по транспортировке газа по газораспределительным сетям АО «Газпром газораспределение Иваново»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53-т/1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тарифов,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ЖКХ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в системе теплоснабжения д. Малое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Клочково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– с. Новое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Горяново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района) на 2025-2026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21.11.2025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28.11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55-и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ООО «</w:t>
            </w:r>
            <w:proofErr w:type="spell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ИВЭЛС</w:t>
            </w:r>
            <w:proofErr w:type="gramStart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»н</w:t>
            </w:r>
            <w:proofErr w:type="gram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proofErr w:type="spellEnd"/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2025-2029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27.11.2025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28.11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3641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55-э/1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36415" w:rsidRPr="008012E0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15" w:rsidRPr="008012E0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2E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27.11.2025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36415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28.11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55-н/1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27.11.2025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28.11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52-и</w:t>
            </w:r>
            <w:proofErr w:type="gram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инвестиционной программы в сфере водоотведения ООО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ИСток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Новоталицком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сельском поселении Ивановского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20.11.2025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57-э/1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01.12.2025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55-п/1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акционерного общества «Северная пригородная пассажирская компания» на перевозки пассажиров железнодорожным транспортом в пригородном сообщении на территории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27.11.2025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розничных ценах на природный газ, реализуемый населению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8012E0" w:rsidRDefault="008012E0" w:rsidP="008012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АО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Пучежская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МТС» (г. Пучеж)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D953A5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8012E0" w:rsidP="00801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8012E0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«Завод подъемников»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ОАО ХБК «Шуйские ситцы»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г.о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 Шуя, г. Фурманов) на 2026 - 2028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Постановление от «</w:t>
            </w:r>
            <w:proofErr w:type="gram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тепловую энергию для потребителей ОГКОУ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Вичугская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коррекционная школа-интернат № 1»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Вичугский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ОБСУСО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Хозниковский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дом-интернат»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«Агентство Вест»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АО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Поликор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(г. Кинешма)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МП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Теплосервис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2026, 2026-2028 годы, на услуги по передаче тепловой энергии, оказываемые МП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Теплосервис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Лежневскийм.р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.),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Савинского МУП «Альтернатива-2» (Савинский район) на 2026,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ПАО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Россети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Центр и Приволжье» (филиал «Ивэнерго»)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«ЭНЕРГОСИСТЕМА»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-Посадский район)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МУП «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Подозерское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ЖКХ» (Комсомольский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012E0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12E0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тепловую энергию для потребителей ООО «ИБК» (</w:t>
            </w:r>
            <w:proofErr w:type="spell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Южский</w:t>
            </w:r>
            <w:proofErr w:type="spell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12E0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D953A5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012E0" w:rsidRPr="00AD14BA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4C1463" w:rsidRDefault="004C1463" w:rsidP="004C1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установлении долгосрочных тарифов на тепловую энергию, теплоноситель,</w:t>
            </w:r>
            <w:r w:rsidR="006E10BE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«ТЕПЛОПРОМ ПЛЮС» (г. Кинешма) на 2026 - 2030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4C1463" w:rsidRDefault="004C146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46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2EC" w:rsidRPr="00D953A5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ЧУ «Санаторий «Актер-</w:t>
            </w:r>
            <w:proofErr w:type="spellStart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Плес</w:t>
            </w:r>
            <w:proofErr w:type="gramStart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»С</w:t>
            </w:r>
            <w:proofErr w:type="gramEnd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ТД</w:t>
            </w:r>
            <w:proofErr w:type="spellEnd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(Приволжский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2EC" w:rsidRPr="00D953A5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ФГБУ «СПб НИИФ» Минздрава России (филиал Санаторий «Плес») (Приволжский район)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2EC" w:rsidRPr="00D953A5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тепловую энергию для потребителей МУП ЖКХ </w:t>
            </w:r>
            <w:proofErr w:type="spellStart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Фурмановского</w:t>
            </w:r>
            <w:proofErr w:type="spellEnd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2EC" w:rsidRPr="00D953A5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«Объединенные коммунальные системы» (</w:t>
            </w:r>
            <w:proofErr w:type="spellStart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Фурмановский</w:t>
            </w:r>
            <w:proofErr w:type="spellEnd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2EC" w:rsidRPr="00D953A5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тепловую энергию для потребителей ООО «Санаторий имени Станко» (Кинешемский район)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2EC" w:rsidRPr="00D953A5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56-т/40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AD02EC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тепловую энергию для потребителей ФГБУЗ МЦ «Решма» ФМБА России (Кинешемский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02EC" w:rsidRDefault="00AD02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2E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2EC" w:rsidRPr="00D953A5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AD02EC" w:rsidP="00AD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74430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7551B5" w:rsidRDefault="0074430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56-т/41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7551B5" w:rsidRDefault="00744309" w:rsidP="007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 для потребителей ООО «Приволжская коммуна</w:t>
            </w:r>
            <w:proofErr w:type="gram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»(</w:t>
            </w:r>
            <w:proofErr w:type="gram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Кинешемский 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7551B5" w:rsidRDefault="0074430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D953A5" w:rsidRDefault="00744309" w:rsidP="007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744309" w:rsidP="007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7551B5" w:rsidRDefault="0074430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56-т/42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7551B5" w:rsidRDefault="00744309" w:rsidP="007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 МУП «Наволоки» (Кинешемский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7551B5" w:rsidRDefault="0074430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D953A5" w:rsidRDefault="00744309" w:rsidP="007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744309" w:rsidP="007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C146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56-т/43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C1463" w:rsidRPr="007551B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ФКУ «ИК-4» УФСИН России по Ивановской области (Кинешемский район</w:t>
            </w:r>
            <w:proofErr w:type="gram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)н</w:t>
            </w:r>
            <w:proofErr w:type="gram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463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D953A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C1463" w:rsidRPr="00AD14BA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4430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56-т/45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7551B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«ДХЗ-Производство» (г. Кинешма)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D953A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44309" w:rsidRPr="00AD14BA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4430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7551B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ОАО «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Комсервис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2026 -2028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D953A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44309" w:rsidRPr="00AD14BA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4430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7551B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филиала «Ивановские ПГУ» АО «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Интер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РАО – 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Электрогенерация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(Комсомольский район)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D953A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44309" w:rsidRPr="00AD14BA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551B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7551B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«ПМТС» (г. Пучеж)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D953A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551B5" w:rsidRPr="00AD14BA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551B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7551B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тепловую энергию на 2026-2028годы, о корректировке долгосрочных тарифов на тепловую энергию, теплоноситель на 2026-2029 годы, установлении повышающего коэффициента для потребителей 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</w:t>
            </w:r>
            <w:proofErr w:type="gram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«Г</w:t>
            </w:r>
            <w:proofErr w:type="gram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азпром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теплоэнерго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Иваново»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D953A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551B5" w:rsidRPr="00AD14BA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551B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7551B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«Берег» (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Пучежский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D953A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551B5" w:rsidRPr="00AD14BA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551B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AD14BA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7551B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услуги по передаче тепловой энергии, оказываемые МУП «</w:t>
            </w:r>
            <w:proofErr w:type="spellStart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Пучежская</w:t>
            </w:r>
            <w:proofErr w:type="spellEnd"/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сетевая компания»,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7551B5" w:rsidRDefault="007551B5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B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D953A5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551B5" w:rsidRPr="00AD14BA" w:rsidRDefault="007551B5" w:rsidP="0075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551B5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AD14BA" w:rsidRDefault="00F222A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861458" w:rsidRDefault="00F222A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551B5" w:rsidRPr="00861458" w:rsidRDefault="00F222AC" w:rsidP="00F2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«Поволжская сетевая компания» (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.С</w:t>
            </w:r>
            <w:proofErr w:type="gram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еготь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Пучежский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2026–2030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51B5" w:rsidRPr="00861458" w:rsidRDefault="00F222A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D953A5" w:rsidRDefault="00F222AC" w:rsidP="00F2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551B5" w:rsidRPr="00AD14BA" w:rsidRDefault="00F222AC" w:rsidP="00F2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4430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AD14BA" w:rsidRDefault="00F222A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861458" w:rsidRDefault="00F222A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861458" w:rsidRDefault="00F222AC" w:rsidP="00F2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МУП</w:t>
            </w:r>
            <w:proofErr w:type="gram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«П</w:t>
            </w:r>
            <w:proofErr w:type="gram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оволжская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сетевая компания» (с. 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Сеготь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Пучежский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2026–2030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861458" w:rsidRDefault="00F222A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D953A5" w:rsidRDefault="00F222AC" w:rsidP="00F2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44309" w:rsidRPr="00AD14BA" w:rsidRDefault="00F222AC" w:rsidP="00F2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F222A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61458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61458" w:rsidRDefault="00F222AC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«Стеклолента» (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861458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61458" w:rsidRPr="00D953A5" w:rsidRDefault="00861458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222AC" w:rsidRPr="00AD14BA" w:rsidRDefault="00861458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61458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61458" w:rsidRDefault="00861458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тепловую энергию для потребителей МУП «КС» (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Вичугский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861458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61458" w:rsidRPr="00D953A5" w:rsidRDefault="00861458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222AC" w:rsidRPr="00AD14BA" w:rsidRDefault="00861458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61458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56-т/19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61458" w:rsidRDefault="00861458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</w:t>
            </w: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тепловую энергию, теплоноситель для потребителей ООО «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Галтекс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 (ул. </w:t>
            </w:r>
            <w:proofErr w:type="gram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Комсомольская</w:t>
            </w:r>
            <w:proofErr w:type="gram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 на 2026-2028 годы, о корректировке долгосрочных тарифов на тепловую энергию для потребителей ООО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Галтекс</w:t>
            </w:r>
            <w:proofErr w:type="spellEnd"/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(ул. Северная)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861458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45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61458" w:rsidRPr="00D953A5" w:rsidRDefault="00861458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F222AC" w:rsidRPr="00AD14BA" w:rsidRDefault="00861458" w:rsidP="00861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86145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6F2759" w:rsidRDefault="00A405A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6F2759" w:rsidRDefault="00A405A6" w:rsidP="00A40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АО «Надежда» (Савинский район) на 2026 - 2028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6F2759" w:rsidRDefault="00A405A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405A6" w:rsidRPr="00D953A5" w:rsidRDefault="00A405A6" w:rsidP="00A40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222AC" w:rsidRPr="00AD14BA" w:rsidRDefault="00A405A6" w:rsidP="00A40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6F2759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АО «РСО» (</w:t>
            </w:r>
            <w:proofErr w:type="spell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-Посадский район)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222AC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6F2759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АО «</w:t>
            </w:r>
            <w:proofErr w:type="spell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Электроконтакт</w:t>
            </w:r>
            <w:proofErr w:type="spell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(г. Кинешма)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222AC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6F2759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ГУП Ивановской области «Центр-Профи» (Комсомольский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222AC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F2759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АО «Водоканал» (Ивановский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F2759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с использованием метода индексации установленных тарифов для потребителей ООО «КЭС-Тейково» (Комсомольский район) на2026-2027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56-т/44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F2759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тепловую энергию для потребителей ООО «ИТЭС» (Шуйский </w:t>
            </w:r>
            <w:proofErr w:type="spell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., д. </w:t>
            </w:r>
            <w:proofErr w:type="spell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Милюковка</w:t>
            </w:r>
            <w:proofErr w:type="spell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F2759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тарифов на услуги по передаче тепловой энергии, оказываемые МУП «РСО» (Заволжский </w:t>
            </w:r>
            <w:proofErr w:type="spell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.), долгосрочных параметров регулирования для формирования тарифов на тепловую энергию, услуги по передаче тепловой энергии с использованием метода индексации установленных тарифов, повышающего коэффициента для потребителей МУП «РСО» (Заволжский </w:t>
            </w:r>
            <w:proofErr w:type="spell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proofErr w:type="gramStart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)н</w:t>
            </w:r>
            <w:proofErr w:type="gramEnd"/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6F2759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75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56-т/27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810154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тепловую энергию для потребителей АО «Проектный 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институ</w:t>
            </w:r>
            <w:proofErr w:type="gram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т«</w:t>
            </w:r>
            <w:proofErr w:type="gram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Гипрокоммунэнерго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(Комсомольский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56-т/31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810154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МП «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Теплосервис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(г. Комсомольск)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56-т/46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10154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Теплоснаб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-Родники» от котельной г. Родники ул. Советская, д. 4, от котельной г. Родники ул. Большая 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Рыбаковская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д. 54а, о корректировке долгосрочных тарифов на тепловую 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энергию</w:t>
            </w:r>
            <w:proofErr w:type="gram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,т</w:t>
            </w:r>
            <w:proofErr w:type="gram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еплоноситель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для потребителей ООО «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Теплоснаб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-Родники» (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г.о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 Вичуга) на2026-2027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28.11.2025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222AC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222AC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59-</w:t>
            </w: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и</w:t>
            </w:r>
            <w:proofErr w:type="gram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222AC" w:rsidRPr="00810154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Об утверждении инвестиционной программы 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филиал</w:t>
            </w:r>
            <w:proofErr w:type="gram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а«</w:t>
            </w:r>
            <w:proofErr w:type="gram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Волго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-Вятский» АО «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Оборонэнерго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на 2025-2029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2AC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03.12.2025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F222AC" w:rsidRPr="00AD14BA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4430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AD14BA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4309" w:rsidRPr="00810154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водоотведения ООО «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РегионИнфраСистема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proofErr w:type="spell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Иваново»</w:t>
            </w:r>
            <w:proofErr w:type="gramStart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г. Кинешма Ивановской области,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309" w:rsidRPr="00810154" w:rsidRDefault="006F275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15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D953A5" w:rsidRDefault="006F2759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44309" w:rsidRPr="00AD14BA" w:rsidRDefault="00810154" w:rsidP="006F2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</w:t>
            </w:r>
            <w:r w:rsidR="006F275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6F2759"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транспортировку сточных вод ООО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СпинЭф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городском округе Кинешма,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ООО «ТЕПЛОПРОМ ПЛЮС», осуществляющего деятельность в г. Кинешма Ивановской области,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F275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F2759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водоотведения ООО «ДХЗ-Производство», осуществляющего деятельность в городском округе Кинешма,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2759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F2759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производственной программы в сфере водоотведения ООО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Жилсервис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городском округе Кинешма,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ИП Курилов К.В., осуществляющего деятельность в городском округе Вичуга,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транспортировку сточных вод ФГБУ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ЦЖКУ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»М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инобороны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России, осуществляющего деятельность в 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Наволокском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Кинешемского муниципального района,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водоотведения МУП «Зеленый город», осуществляющего деятельность в городском округе Вичуга,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транспортировку воды и сточных вод организаций, осуществляющих деятельность в городском округе Иваново,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Постановление от «О корректировке долгосрочных тарифов и производственной программы в сфере холодного водоснабжения ОБСУСО «Дом-интернат для ветеранов войны и труда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Лесное»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городском округе Иваново,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и производственной программы в сфере холодного водоснабжения ПАО «Т Плюс», оказывающего услуги потребителям города Иваново, на 2026-2028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производственных программ в сфере холодного водоснабжения организаций, осуществляющих деятельность в Родниковском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установлении долгосрочных тарифов и производственной программы в сфере холодного водоснабжения СПК «Возрождение», осуществляющего деятельность в Родниковском муниципальном районе,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холодного водоснабжения и водоотведения ООО «Энергетик», оказывающего услуги потребителям Родниковского муниципального района,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06.10.2023 № 38-к/10 и корректировке долгосрочных тарифов и производственной программы в сфере холодного водоснабжения ООО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Майдаковский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завод», осуществляющего деятельность в Палехском муниципальном округе,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06.10.2023 № 38-к/9 и корректировке долгосрочных тарифов и производственной программы в сфере холодного водоснабжения ООО «Палехская мануфактура», осуществляющего деятельность в Палехском муниципальном округе,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Постановление от «О внесении изменений в постановление Департамента энергетики и тарифов Ивановской области от 20.10.2023 № 40-к/7 и корректировке долгосрочных тарифов и производственной программы в сфере холодного водоснабжения ООО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Кохомское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 деятельность в Ивановском муниципальном округе,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06.10.2023 № 38-к/12 и корректировке долгосрочных тарифов и производственной программы в сфере холодного водоснабжения ОАО «Ивановский бройлер», осуществляющего деятельность в Ивановском муниципальном округе,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58-к/19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06.10.2023 № 38-к/13 и корректировке долгосрочных тарифов и производственной программы в сфере холодного водоснабжения НПС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Залесье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»Г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орьковского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РНУ филиала АО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Транснефть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Верхняя-Волга», осуществляющего деятельность в Ивановском муниципальном округе,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1015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AD14BA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6E218B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13.10.2023 № 39-к/5 и корректировке долгосрочных тарифов и производственной программы в сфере водоотведения АО 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Вергуза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 деятельность в Ивановском муниципальном округе,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0154" w:rsidRPr="006E218B" w:rsidRDefault="0081015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10154" w:rsidRPr="00D953A5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10154" w:rsidRPr="00AD14BA" w:rsidRDefault="00810154" w:rsidP="0081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A1436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AD14BA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25.05.2022 № 17-к/1 и корректировке долгосрочных тарифов и производственной программы в сфере холодного водоснабжения АО НПП «Кабельщик Плюс», осуществляющего деятельность в Ивановском муниципальном округе,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D953A5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436A" w:rsidRPr="00AD14BA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A1436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AD14BA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ООО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Техснабинвест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Савинском муниципальном районе, на 2025-2026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D953A5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436A" w:rsidRPr="00AD14BA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A1436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AD14BA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производственных программ в сфере холодного водоснабжения и водоотведения 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АО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«С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авинский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водоканал», осуществляющего деятельность в Савинском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D953A5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436A" w:rsidRPr="00AD14BA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A1436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AD14BA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Савинского МУП «Альтернатива-2», осуществляющего деятельность в Савинском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D953A5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436A" w:rsidRPr="00AD14BA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A1436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AD14BA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СПК «Родина», осуществляющего деятельность в Савинском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D953A5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436A" w:rsidRPr="00AD14BA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A1436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AD14BA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58-к/26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Постановление от «О корректировке долгосрочных тарифов и производственной программы в сфере холодного водоснабжения и водоотведения МУП ЖКХ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Тепловик»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Лухском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6E218B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D953A5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436A" w:rsidRPr="00AD14BA" w:rsidRDefault="00A1436A" w:rsidP="00A1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A1436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AD14BA" w:rsidRDefault="00A1436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A1436A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16.02.2024 № 3-к/1 и корректировке долгосрочных тарифов и производственной программы в сфере холодного водоснабжения и водоотведения ООО «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Илада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существляющего деятельность в </w:t>
            </w:r>
            <w:proofErr w:type="spell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Верхнеландеховском</w:t>
            </w:r>
            <w:proofErr w:type="spell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округе,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6E218B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436A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A1436A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436A" w:rsidRPr="006E218B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</w:t>
            </w:r>
            <w:proofErr w:type="gramStart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водоснабжения</w:t>
            </w:r>
            <w:proofErr w:type="gramEnd"/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ЧУ Санаторий «Актёр-Плёс» СТД РФ, осуществляющего деятельность в Приволжском муниципальном районе,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36A" w:rsidRPr="006E218B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18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436A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58-к/29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КФХ Смирнов С.М., осуществляющего деятельность в Приволжском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установлении долгосрочных тарифов и утверждении производственной программы в сфере холодного водоснабжения ООО «ТЭС-Приволжск», осуществляющего деятельность в Приволжском муниципальном районе,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</w:t>
            </w: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производственной программы в сфере холодного водоснабжения МУП «Теплосеть», осуществляющего деятельность в </w:t>
            </w:r>
            <w:proofErr w:type="spell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Фурмановском</w:t>
            </w:r>
            <w:proofErr w:type="spell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ООО «СКС», осуществляющего деятельность в </w:t>
            </w:r>
            <w:proofErr w:type="spell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Фурмановском</w:t>
            </w:r>
            <w:proofErr w:type="spell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МУП «ЖКХ </w:t>
            </w:r>
            <w:proofErr w:type="spell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Ильинское</w:t>
            </w:r>
            <w:proofErr w:type="spell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Ильинском муниципальном районе,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производственных программ в сфере холодного водоснабжения и водоотведения МУП РМПО ЖКХ Ильинского муниципального района, осуществляющего деятельность в Ильинском муниципальном районе, на2026-2029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58-к/35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 корректировке долгосрочных тарифов и производственной программы в сфере водоотведения ОАО «</w:t>
            </w:r>
            <w:proofErr w:type="spellStart"/>
            <w:r w:rsidRPr="00F927E4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Аньковское</w:t>
            </w:r>
            <w:proofErr w:type="spellEnd"/>
            <w:r w:rsidRPr="00F927E4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», осуществляющего деятельность в Ильинском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ФГБУЗ «Медицинский центр «Решма», осуществляющего деятельность в Кинешемском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СПК «Луч», осуществляющего деятельность в Кинешемском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ОБСУСО «Кинешемский дом-интернат», осуществляющего деятельность в Кинешемском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58-к/39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ООО «Санаторий имени Станко», осуществляющего деятельность в Кинешемском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водоотведения АО «</w:t>
            </w:r>
            <w:proofErr w:type="spell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Птицефабрик</w:t>
            </w:r>
            <w:proofErr w:type="gram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а«</w:t>
            </w:r>
            <w:proofErr w:type="gram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Кинешемская</w:t>
            </w:r>
            <w:proofErr w:type="spell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Кинешемском муниципальном </w:t>
            </w:r>
            <w:proofErr w:type="spell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районе,на</w:t>
            </w:r>
            <w:proofErr w:type="spell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AD14BA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F927E4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ООО «Приволжская </w:t>
            </w:r>
            <w:proofErr w:type="spell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коммуна»</w:t>
            </w:r>
            <w:proofErr w:type="gramStart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Кинешемском муниципальном районе,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6E218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E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D953A5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E218B" w:rsidRPr="00AD14BA" w:rsidRDefault="006E218B" w:rsidP="006E2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6E218B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E218B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производственной программы в сфере холодного водоснабжения МУП «Наволоки», осуществляющего деятельность в Кинешемском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8B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6E218B" w:rsidRPr="00AD14BA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транспортировку воды МУП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Наволоки»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Кинешемском муниципальном районе (г.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Наволоки,пос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 Лесной),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15.11.2024 № 43-к/2 и корректировке долгосрочных тарифов и производственной программы в сфере холодного водоснабжения и водоотведения МУП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Комсервис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 деятельность в Вичугском муниципальном округе, на 2026 - 2029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01.11.2024 № 40-к/25 и корректировке долгосрочных тарифов и производственной программы в сфере холодного водоснабжения и водоотведения ОГКОУ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Вичугская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коррекционная школа-интернат № 1»,осуществляющего деятельность в Вичугском муниципальном округе, на 2026 - 2029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Нельша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ООО «Курорт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Оболсуново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транспортировку сточных вод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Агрофирм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Боровое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58-к/49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холодного водоснабжения ТНВ «ООО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Агромаркет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 и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компания»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городском округе Тейково,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тарифа на транспортировку сточных вод ОАО ХБК «Шуйские ситцы», осуществляющего деятельность в городском округе Шуя,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утверждении производственной программы в сфере холодного водоснабжения и водоотведения МУП ЖКХ п.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Колобово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Шуйском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и утверждении производственной программы в сфере холодного водоснабжения Колхоз им. Арсения, осуществляющего деятельность в Шуйском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утверждении производственной программы в сфере холодного водоснабжения и водоотведения СПК (колхоз)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Милюковский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Шуйском муниципальном районе,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холодного водоснабжения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Водоканалсбыт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Шуйском муниципальном районе,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водоотведения ООО «Антарес», осуществляющего деятельность в Шуйском муниципальном районе,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установлении тарифов и утверждении производственной программы в сфере холодного водоснабжения и водоотведения ООО «ВКХ Сети»,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Китовском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сельском поселении Шуйского муниципального района,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ООО «Газпром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трансгаз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Нижний Новгород» - Ивановское ЛПУМГ,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2025-2028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ООО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Илада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Пестяковском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58-к/59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СПК ПЗ «Ленинский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путь»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2026-2027годы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58-к/60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СПК «Русь»,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58-к/61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водоотведения ОАО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сыродельный завод»,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58-к/62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транспортировку воды и сточных вод ФГБ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ЦЖКУ» Минобороны России, осуществляющего деятельность в городском округе Иваново,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02.12.2025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17507" w:rsidRPr="00D953A5" w:rsidRDefault="00E17507" w:rsidP="00E1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E17507" w:rsidP="00E1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тепловую энергию, теплоноситель, горячую воду, поставляемую с использованием закрытой системы горячего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водоснабжения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,д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ля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потребителей ООО «ИТЭС» (от котельной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Китово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Шуйского района)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тепловую энергию,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теплоноситель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,д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олгосрочных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«ИТЭС» (от котельной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Китово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Шуйского района)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водоотведения Ивановского филиала № 1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ПродМит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Ивановском муниципальном округе,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20.10.2023 № 40-к/6 и корректировке долгосрочных тарифов и производственной программы в сфере холодного водоснабжения и водоотведения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МихалевскоеЖКХ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Ивановском муниципальном округе,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холодного водоснабжения и водоотведения ООО «Коммунальщик Ресурс», осуществляющего деятельность в Ивановском муниципальном округе, на 2026-2030годы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11.12.2023 № 50-к/2 и корректировке долгосрочных тарифов и производственной программы в сфере холодного водоснабжения АО «Водоканал», осуществляющего деятельность в Палехском муниципальном округе,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и производственной программы в сфере холодного водоснабжения МУП «Городской водопровод», осуществляющего деятельность в городском округе Вичуга,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ООО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Илада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района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,н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производственных программ в сфере холодного водоснабжения и водоотведения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Илада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МУП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Подозерское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ЖКХ»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Комсомольском муниципальном районе,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ООО «Прогресс», осуществляющего деятельность в Комсомольском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Филиала ОАО «РЖД» - Ярославский территориальный участок Северной дирекции по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тепловодоснабжению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на территории Ивановской области,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Постановление от «О корректировке долгосрочных тарифов и производственной программы в сфере холодного водоснабжения и водоотведения МУП ЖКХ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Нерльское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коммунальное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объединение»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водоотведения для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Фабрика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«К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расный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октябрь», осуществляющего деятельность в Вичугском муниципальном округе,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водоотведения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СВС»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Вичугском муниципальном округе,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МП «Водоканал»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холодного водоснабжения и водоотведения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Тепловик»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2026-2030годы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28.11.2022 № 55-к/6 и корректировке долгосрочных тарифов и производственной программы в сфере холодного водоснабжения и водоотведения МУП «Коммунальщик», осуществляющего деятельность в Ивановском муниципальном округе,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60-к/15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производственных программ в сфере холодного водоснабжения и водоотведения МУП «ЖКХ Шуйского муниципального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района»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Шуйском муниципальном районе,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тепловую энергию для потребителей ИП Шорохов С.В. (от котельных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Осановец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с. Новоселка 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-Посадского муниципального района)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МУП ЖКХ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Нерльское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коммунальное объединение»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район)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10.12.2025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МУП ЖКХ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Нерльское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коммунальное объединение» (в системе теплоснабжения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Оболсуново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тепловую энергию 2026 год, 2026-2031,о корректировке долгосрочных тарифов на услуги по передаче тепловой энергии на 2026 год для МУП ЖКХ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МУП ЖКХ «Тепловик»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Лухский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район)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«РТИК» на 2026-2030 годы, о корректировке долгосрочных тарифов на тепловую энергию, теплоноситель для потребителей ООО «РТИК» на 2026-2027,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МУП «Теплосеть» на 2026-2033 годы, о корректировке долгосрочных тарифов на тепловую энергию, теплоноситель для потребителей МУП «Теплосеть»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ГУП Ивановской области «Центр-Профи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»(</w:t>
            </w:r>
            <w:proofErr w:type="spellStart"/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10.11.2023 № 44-т/4 и корректировке долгосрочных тарифов на тепловую энергию для потребителей ООО «НТС» (Ивановский муниципальный округ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)н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10.12.2025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ТеплоЭнерго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+» (г. Кинешма)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МУП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Комсервис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(Комсомольский муниципальный район)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17.11.2022 № 50-т/13 и корректировке долгосрочных тарифов на тепловую энергию, теплоноситель для потребителей ООО «Коммунальщик Ресурс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»(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Ивановский муниципальный округ)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области от 06.10.2023 № 38-т/11 и корректировке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долгосрочных тарифов на тепловую энергию для потребителей ООО «ДСОЛ КД «Березовая роща» (Ивановский муниципальный округ)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«Тепло Людям. Южа»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район)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13.12.2024 № 50-т/10 и корректировке долгосрочных тарифов на тепловую энергию для потребителей ООО «КЭС-Верхняя Волга»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Верхнеландеховский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округ)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13.12.2024 № 50-т/3 и корректировке долгосрочных тарифов на тепловую энергию, теплоноситель для потребителей ООО «Система Альфа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»(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Палехский муниципальный округ,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Майдаково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62-т/17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О внесении изменений в постановление Департамента энергетики и тарифов Ивановской области от 20.10.2023 № 40-т/1 и корректировке долгосрочных тарифов на тепловую энергию для потребителей ООО «ТЭС» (Палехский муниципальный округ, с. </w:t>
            </w:r>
            <w:proofErr w:type="spell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Майдаково</w:t>
            </w:r>
            <w:proofErr w:type="spell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)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и пересмотре долгосрочных параметров регулирования для формирования тарифов с использованием метода индексации установленных тарифов для потребителей ОО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ТСК» (г. Кинешма)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62-т/19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теплоноситель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,д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олгосрочных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«КЭС-Тейково»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 Тейково)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МУП «ЖКХ Шуйского муниципального района» на 2026, 2026-2027,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01.12.2023 № 48-т/2, корректировке долгосрочных тарифов на тепловую энергию на 2026-2028 годы, установлении долгосрочных тарифов на тепловую энергию, долгосрочных параметров регулирования для формирования тарифов на тепловую энергию на 2026 - 2030 годы, для потребителей МУП «Коммунальщик» (Ивановский муниципальный округ)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АО «НКХ» (Кинешемский муниципальный район) на 2026-2027,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AD14BA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тепловую энергию для потребителей МУП района «Решма» (Кинешемский муниципальный район)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F927E4" w:rsidRPr="00AD14BA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272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тепловую энергию, теплоноситель для потребителей ООО «Энергетик» (Родниковский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тепловую энергию, теплоноситель для потребителей МУП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ОК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ТС (г. Вичуга)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для потребителей ФГБ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ЦЖКУ» Минобороны России на территории Ивановской области на 2026 - 2030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29.11.2024 № 46-т/5 и корректировке долгосрочных тарифов на тепловую энергию для потребителей ООО «Тепло Людям. Палех» (Палехский муниципальный округ)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24.11.2023 № 46-т/6 и корректировке долгосрочных тарифов на тепловую энергию для потребителей ООО «МИЦ» (Палехский муниципальный округ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т котельной п. Палех, ул. Производственная на 2026 год, от котельной д.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Пенькина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62-т/29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и пересмотре долгосрочных параметров регулирования для формирования тарифов с использованием метода индексации установленных тарифов для потребителей ООО «Теплоцентраль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»(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 Юрьевец) на 2026–2027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10.12.2025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62-т/30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«Тепло-город»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район) на2026–2028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62-т/31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долгосрочных параметров регулирования для формирования тарифов на тепловую энергию для потребителей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МУ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Коммунальщик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  (от котельных №№ 9, 15, 16, 18)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62-т/32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О корректировке долгосрочных тарифов на тепловую энергию, теплоноситель и пересмотре долгосрочных параметров регулирования для формирования тарифов с использованием метода индексации установленных тарифов для потребителей Шуйского МУП </w:t>
            </w:r>
            <w:proofErr w:type="gram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ОК</w:t>
            </w:r>
            <w:proofErr w:type="gram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и ТС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64-г/1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на 2026 год газоиспользующего оборудования с максимальным расходом газа, не превышающим 15 куб. метров в час, с учетом расхода газа ранее </w:t>
            </w: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lastRenderedPageBreak/>
              <w:t xml:space="preserve">подключенного в данной точке подключения газоиспользующего оборудования заявителя (для </w:t>
            </w:r>
            <w:proofErr w:type="spell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заявителей</w:t>
            </w:r>
            <w:proofErr w:type="gram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,н</w:t>
            </w:r>
            <w:proofErr w:type="gram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амеревающихся</w:t>
            </w:r>
            <w:proofErr w:type="spell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использовать газ для целей предпринимательской (коммерческой)деятельности), и газоиспользующего оборудования с максимальным расходом </w:t>
            </w:r>
            <w:proofErr w:type="spell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газа,не</w:t>
            </w:r>
            <w:proofErr w:type="spell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превышающим 5 куб. метров в час, с учетом расхода газа, ранее подключенного в данной точке подключения газоиспользующего оборудования заявителя (для прочих заявителей)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lastRenderedPageBreak/>
              <w:t>15.12.2025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282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64-э/1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платы по индивидуальному проекту для АО «Тандер» и 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15.12.2025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обработку твердых коммунальных отходов и производственной программы в области обращения с твердыми коммунальными отходам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 ООО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«Эко выбор»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 ООО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«Домострой-2»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 ООО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«Полигон ТКО» на объекте размещения отходов в Палехском муниципальном округе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F927E4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F927E4" w:rsidRDefault="00F927E4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BC40FD" w:rsidRDefault="00F927E4" w:rsidP="00F9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ООО «Полигон ТКО» на объекте размещения отходов в Шуйском муниципальном районе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7E4" w:rsidRPr="00BC40FD" w:rsidRDefault="00F927E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927E4" w:rsidRPr="00D953A5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927E4" w:rsidRPr="00AD14BA" w:rsidRDefault="00F927E4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захоронение твердых коммунальных отходов и производственной программы в области обращения с твердыми коммунальными отходами ООО «Полигон ТКО» на объекте размещения отходов в Заволжском муниципальном районе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захоронение твердых коммунальных отходов и производственной программы в области обращения с твердыми коммунальными отходам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 ООО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«Чистая область-Южа»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от «Об установлении долгосрочных тарифов на захоронение твердых коммунальных отходов и утверждении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производственной программы в области обращения с твердыми коммунальными отходами МКУ «Дорожное городского хозяйство» на 2026-2030 годы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 ООО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«ЖКС»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МБУ г. о. Вичуга «САХ и Благоустройство» на 2026-2030годы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МБУ «Приволжское МПО ЖКХ»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захоронение твердых коммунальных отходов и утверждении производственной программы в области обращения с твердыми коммунальными отходами МБУ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Спецтехстрой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области от 19.12.2023 № 53-к/7 и корректировке долгосрочных тарифов и производственных программ в сфере водоотведения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МУП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«С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ервис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Плюс», осуществляющего деятельность в Вичугском муниципальном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округе,на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61-к/13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некоторые постановления Департамента энергетики и тарифов Ивановской области и корректировке долгосрочных тарифов и производственных программ в сфере холодного водоснабжения МУП «КС», осуществляющего деятельность в Вичугском муниципальном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округе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,н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63-к/1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установлении предельного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63-к/2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холодного водоснабжения ЗАО «РМЗ», оказывающего услуги потребителям Родниковского городского поселения Родниковского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63-к/3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производственных программ в сфере холодного водоснабжения и водоотведения ООО «УК ИП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Родники»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казывающего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услуги потребителям Родниковского муниципального района, на 2026,2027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63-к/4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и утверждении производственной программы в сфере водоотведения ООО «УК ИП «Родники»,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оказывающего услуги потребителям Родниковского городского поселения Родниковского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11.12.2025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63-к/5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и корректировке долгосрочных тарифов, утверждении и корректировке производственных программ в сфере холодного водоснабжения и водоотведения МУП «МПО ЖКХ», осуществляющего деятельность в городском округе Тейково,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63-к/6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ООО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Тейковское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сетевое предприятие», осуществляющего деятельность в городском округе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Тейково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,н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63-к/7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АО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Водоканал»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городском округе Шуя,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22.12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предельного максимального уровня розничной цены на сжиженный газ, реализуемый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Сибгазойл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+» населению Ивановской области для бытовых нужд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ООО «Тепло Людям. Южа»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с использованием закрытых систем горячего водоснабжения, производственных программ в сфере горячего водоснабжения для потребителей ООО «НСК» (г. Приволжск, г. Плес Приволжского муниципального района)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Тейковская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котельная» (г. Тейково)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потребителей, тарифов на услуги по передаче тепловой энергии, оказываемые АО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Тейковское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ПТС» (г. Тейково),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66-т/3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</w:t>
            </w:r>
            <w:proofErr w:type="gram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корректировке долгосрочных тарифов на тепловую энергию для потребителей ТНВ «ООО «</w:t>
            </w:r>
            <w:proofErr w:type="spell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Агромаркет</w:t>
            </w:r>
            <w:proofErr w:type="spell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» и компания» (г. Тейково)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МУП «МПО ЖКХ» (г. Тейково) (от котельной филиала ПАО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Россети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Центр и Приволжье» «Ивэнерго») на 2026-2029 годы, на услуги по передаче тепловой энергии, оказываемые МУП «МПО ЖКХ» (г. Тейково) (от котельной ТНВ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ОО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Агромаркет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и компания»),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долгосрочных параметров регулирования для формирования тарифов на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тепловую энергию с использованием метода индексации установленных тарифов для потребителей  ООО «ТЭС-Приволжск» на 2025-2027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тепловую энергию, теплоноситель для потребителей ООО «НСК» (г. Приволжск, г. Плес Приволжского муниципального района)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услуги по передаче тепловой энергии, оказываемые ООО «ТЭС-Приволжск» (с.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Ингарь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Толпыгино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с. Новое Приволжского муниципального района),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«НСК» (с. 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Ингарь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с. 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Толпыгино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с. Новое Приволжского муниципального района)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теплоноситель, 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на 2026-2028 годы, о корректировке долгосрочных тарифов на тепловую энергию, теплоноситель на 2026-2027 годы для потребителей ООО «КПР» (Савинский муниципальный район)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66-т/10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 корректировке долгосрочных тарифов на тепловую энергию, теплоноситель для потребителей ООО «УК ИП «Родники» (</w:t>
            </w:r>
            <w:proofErr w:type="spell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г</w:t>
            </w:r>
            <w:proofErr w:type="gram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.Р</w:t>
            </w:r>
            <w:proofErr w:type="gram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одники</w:t>
            </w:r>
            <w:proofErr w:type="spell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КЭС-Тейково» (в системах теплоснабжения с. Новое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Леушино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района)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      установленных тарифов для потребителей ИП Шорохов С.В. (от котельных г. Гаврилов Посад и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Морозово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района)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теплоноситель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,д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олгосрочных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Эквуд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район, с. Талицы) на 2026-2030годы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услуги по передаче тепловой энергии, оказываемые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Панофф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район, с. Талицы)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,н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на тепловую энергию для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потребителей ООО «Котел»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Тейково, контур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Грозилово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66-т/16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06.12.2024 № 48-т/6 и корректировке долгосрочных тарифов на тепловую энергию для потребителей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Теплоресурс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(Шуйский муниципальный район)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17.12.2025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66-т/17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об установлении долгосрочных тарифов на тепловую энергию для потребителей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ООО «Тепло Людям. Новые Горки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»(</w:t>
            </w:r>
            <w:proofErr w:type="spellStart"/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муниципальный район) на 2025-2027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17.12.2025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утверждении производственной программы в сфере холодного водоснабжения и водоотведения МУП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КинАкваТех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Кинешемском муниципальном районе,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МУП ЖКХ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2026, 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производственных программ в сфере холодного водоснабжения и водоотведения ФГБУ «ЦЖКУ» Минобороны России, осуществляющего деятельность на территории Ивановской области, на2026-2030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водоотведения МУП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Водоканал»,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2025, 2026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утверждении производственной программы в сфере холодного водоснабжения и водоотведения ООО «Спектр»,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2025-2028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ООО «ЖКХ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Талицкий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производственных программ в сфере холодного водоснабжения и водоотведения МП «ЖКХ», осуществляющего деятельность в Комсомольском муниципальном районе,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Хромцовский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карьер»,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ООО «ОКС»,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муниципальном районе,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холодного водоснабжения и водоотведения Филиала ФГБУ «СПБНИИФ» Минздрава России «Санаторий Плёс», осуществляющего деятельность в Приволжском муниципальном районе,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16.12.2025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холодного водоснабжения ООО «РИАТ-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Энерго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Приволжском муниципальном районе,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16.12.2025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МУП ЖКХ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транспортировку сточных вод МУП ЖКХ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водоотведения МУП ЖКХ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(модульные очистные сооружения с биологической очисткой по адресу: г. Фурманов, ул. Радищева, д. 27),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2026, 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65-к/12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корректировке долгосрочных тарифов и производственной программы в сфере холодного водоснабжения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ИСток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Приволжском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68-и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ООО «Тепло Людям. Пестяки» на 2025 – 2038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теплоноситель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,д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олгосрочных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«НСК» (г. Приволжск, г. Плес Приволжского муниципального района)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ООО «Тепло Людям. Пестяки»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Пестяковский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области от 14.11.2025 № 51-т/1 «Об утверждении индикативного предельного уровня цены на тепловую энергию (мощность) в ценовой зоне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теплоснабжения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-м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униципальном образовании городской округ Иваново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14.11.2025 № 51-т/2 «Об утверждении предельного уровня цены на тепловую энергию (мощность) в ценовой зоне теплоснабжения - муниципальном образовании городской округ Иваново Ивановской области на 2026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области от 14.11.2025 № 51-т/3 «Об утверждении индикативного предельного уровня цены на тепловую энергию (мощность) в ценовой зоне теплоснабжения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-м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униципальном образовании городской округ Кохма Ивановской области на 2026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14.11.2025 № 51-т/2 «Об утверждении предельного уровня цены на тепловую энергию (мощность) в ценовой зоне теплоснабжения - муниципальном образовании городской округ Кохма Ивановской области на 2026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теплоноситель,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ООО «КЭС-Тейково» (в системах теплоснабжения с. Новое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Леушино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района)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теплоноситель,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МУП «Теплосеть» (с.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Хромцово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района) на 2026–2033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теплоноситель,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МУП «РСО» (Заволжский муниципальный район)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теплоноситель для потребителей ООО «Тепло-город» (от котельных № 9, 15, 16, 18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2026–2027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теплоноситель,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Теплоэнерго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Иваново» (от БМК г. Пучеж, ул. Садовая, ул. П. Зарубина, ул. 50 лет ВЛКСМ,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енина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ул. Грибоедова)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от «О внесении изменений в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постановление Департамента энергетики и тарифов Ивановской области от 15.12.2023 № 52-к/3, корректировке долгосрочных тарифов и производственных программ в сфере холодного водоснабжения и водоотведения АО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Водоканал»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г. Иваново, г. Кохма и Ивановском муниципальном округе Ивановской области,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ставок тарифов на подключение (технологическое присоединение) к централизованным системам водоснабжения, водоотведения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Водоканал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на территории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производственных программ в сфере холодного водоснабжения и водоотведения МУП «РСО», осуществляющего деятельность в Заволжском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67-к/4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О корректировке долгосрочных тарифов и производственных программ в сфере холодного водоснабжения и водоотведения МУП </w:t>
            </w:r>
            <w:proofErr w:type="spell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Гаврилово</w:t>
            </w:r>
            <w:proofErr w:type="spell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-Посадского городского поселения «Аква </w:t>
            </w:r>
            <w:proofErr w:type="spell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город»</w:t>
            </w:r>
            <w:proofErr w:type="gram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Гаврилово</w:t>
            </w:r>
            <w:proofErr w:type="spellEnd"/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-Посадском муниципальном районе,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93667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AD14BA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BC40FD" w:rsidRDefault="00493667" w:rsidP="0049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МУПП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Кохмабытсервис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 деятельность в городском округе Кохма,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667" w:rsidRPr="00BC40FD" w:rsidRDefault="00493667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3667" w:rsidRPr="00D953A5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93667" w:rsidRPr="00AD14BA" w:rsidRDefault="00493667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F506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5069" w:rsidRPr="00AD14BA" w:rsidRDefault="007F506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5069" w:rsidRPr="00BC40FD" w:rsidRDefault="007F506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5069" w:rsidRPr="00BC40FD" w:rsidRDefault="007F5069" w:rsidP="007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холодного водоснабжения и водоотведения ООО «Контур-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ВК»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микрорайоне «Просторный» городского округа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Кохма,на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5069" w:rsidRPr="00BC40FD" w:rsidRDefault="007F506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5069" w:rsidRPr="00D953A5" w:rsidRDefault="007F5069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F5069" w:rsidRPr="00AD14BA" w:rsidRDefault="007F5069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F5069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5069" w:rsidRPr="00AD14BA" w:rsidRDefault="007F506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5069" w:rsidRPr="00BC40FD" w:rsidRDefault="007F506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5069" w:rsidRPr="00BC40FD" w:rsidRDefault="007F5069" w:rsidP="007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и производственной программы в сфере холодного водоснабжения и водоотведения ООО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Промэнергосеть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 деятельность в городском округе Кохма,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5069" w:rsidRPr="00BC40FD" w:rsidRDefault="007F506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5069" w:rsidRPr="00D953A5" w:rsidRDefault="007F5069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F5069" w:rsidRPr="00AD14BA" w:rsidRDefault="007F5069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утверждении производственной программы в сфере холодного водоснабжения МУП «Коммунальщик»,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района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,н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холодного водоснабжения и водоотведения МУП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Коммунальщик»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существляющего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2026-3030годы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и утверждении производственной программы в сфере холодного водоснабжения и водоотведения АО «Водоканал», осуществляющего деятельность в Приволжском муниципальном районе, на 2026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водоотведения АО «Водоканал», осуществляющего деятельность в Приволжском городском поселении (за исключением ул. Ташкентская г. Приволжска) и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Ингарском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сельском поселении Приволжского муниципального района,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и производственной программы в сфере холодного водоснабжения АО «Водоканал»,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-Посадском муниципальном районе, на 2026-2027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19.12.2023 № 53-к/3 и корректировке долгосрочных тарифов и производственной программы в сфере водоотведения МУП «Палехский туристский центр», осуществляющего деятельность в Палехском муниципальном округе, на 2026-2028годы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и корректировке долгосрочных тарифов, утверждении и корректировке производственных программ в сфере холодного водоснабжения и водоотведения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Тейковская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котельная», осуществляющего деятельность в городском округе Тейково,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производственной программы в сфере водоотведения АО «Водоканал»,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Наволокском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Кинешемского муниципального района Ивановской области, на2026-2032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67-к/16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18.12.2024 № 52-к/5 и корректировке долгосрочных тарифов и производственной программы в сфере водоотведения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ИСток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Ивановском муниципальном округе, на 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утверждении производственной программы в сфере холодного водоснабжения и водоотведения МУП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Гаврилово-Посадска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я«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Теплосеть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-Посадском муниципальном районе,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«КЭС-Тейково» (от котельных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Светиково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с. Никольское Комсомольского района) на2026-2028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на тепловую энергию, теплоноситель, долгосрочных параметров регулирования для формирования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тарифов на тепловую энергию, теплоноситель с использованием метода индексации установленных тарифов на 2026-2030 годы, о корректировке долгосрочных тарифов на тепловую энергию, теплоноситель на 2026 год для потребителей ООО «РК-2»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услуги по передаче тепловой энергии, долгосрочных параметров регулирования для формирования тарифов с использованием метода индексации установленных тарифов для ООО «Теплоцентраль» на 2026-2030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28.11.2022 № 55-т/1, о корректировке долгосрочных тарифов на теплоноситель на 2026, 2026–2027, 2026-2028, 2026-2029годы для организаций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 для потребителей МУП «ЖКХ Шуйского муниципального района» (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.О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стапово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Сергеево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 с учетом корректировки необходимой валовой выручки на2026-2029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21.06.2024 № 21-т/1, об установлении долгосрочных тарифов на тепловую энергию, теплоноситель, долгосрочных параметров регулирования для формирования тарифов с использованием метода индексации установленных тарифов на 2026-2030 годы (с. 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Подвязновский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с. Железнодорожный Ивановского муниципального округа), о корректировке долгосрочных тарифов на тепловую энергию для потребителей ООО 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ИнвестЭнерго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 (от БМК с.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Михалево</w:t>
            </w:r>
            <w:proofErr w:type="spellEnd"/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Ивановского муниципального округа) на 2026 год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города Вичуги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с использованием закрытых систем горячего водоснабжения и открытых систем теплоснабжения (горячего водоснабжения), в ценовой зоне теплоснабжения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–м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униципальном образовании городской округ Иваново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города Кинешмы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с использованием закрытых систем горячего водоснабжения и открытых систем теплоснабжения (горячего водоснабжения), в ценовой зоне теплоснабжения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-м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униципальном образовании городской округ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Кохма Ивановской области на 2026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от «Об установлении тарифов на горячую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воду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,п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оставляемую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потребителям города Тейково Ивановской области с использованием закрытых и открытых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города Шуи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Вичугского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округа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-Посадского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установлении тарифов на горячую воду, поставляемую потребителям Ивановского муниципального округа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68-гв/10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Приволжского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Родниковского муниципального района Ивановской области с использованием закрытых систем горячего водоснабжения и открытых систем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теплоснабжения (горячего водоснабжения),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739B3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AD14BA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BC40FD" w:rsidRDefault="00C739B3" w:rsidP="00C7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39B3" w:rsidRPr="00BC40FD" w:rsidRDefault="00C739B3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739B3" w:rsidRPr="00D953A5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739B3" w:rsidRPr="00AD14BA" w:rsidRDefault="00C739B3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B7976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976" w:rsidRPr="00AD14BA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BC40FD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BC40FD" w:rsidRDefault="002B7976" w:rsidP="002B7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Фурмановского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976" w:rsidRPr="00BC40FD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D953A5" w:rsidRDefault="002B7976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B7976" w:rsidRPr="00AD14BA" w:rsidRDefault="002B7976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B7976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976" w:rsidRPr="00AD14BA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BC40FD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68-гв/17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BC40FD" w:rsidRDefault="002B7976" w:rsidP="002B7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Шуйского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976" w:rsidRPr="00BC40FD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D953A5" w:rsidRDefault="002B7976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B7976" w:rsidRPr="00AD14BA" w:rsidRDefault="002B7976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B7976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976" w:rsidRPr="00AD14BA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BC40FD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68-гв/18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BC40FD" w:rsidRDefault="002B7976" w:rsidP="002B7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Южского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976" w:rsidRPr="00BC40FD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D953A5" w:rsidRDefault="002B7976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B7976" w:rsidRPr="00AD14BA" w:rsidRDefault="002B7976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B7976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976" w:rsidRPr="00AD14BA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BC40FD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68-гв/19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BC40FD" w:rsidRDefault="002B7976" w:rsidP="002B7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ФГБУ «ЦЖКУ» Минобороны России на территории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976" w:rsidRPr="00BC40FD" w:rsidRDefault="002B7976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7976" w:rsidRPr="00D953A5" w:rsidRDefault="002B7976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B7976" w:rsidRPr="00AD14BA" w:rsidRDefault="002B7976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15.12.2023 № 52-т/4 и корректировке долгосрочных тарифов на тепловую энергию, теплоноситель, пересмотре долгосрочных параметров регулирования для формирования тарифов с использованием метода индексации установленных тарифов для потребителей ПАО «Т Плюс» (на территории Ивановской области) на 2026 - 2028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AD14BA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68-т/3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постановления Департамента энергетики и тарифов Ивановской области от 22.11.2022 № 52-т/1, от 15.12.2023 №52-т/3, о корректировке долгосрочных тарифов на услуги по передаче тепловой энергии,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долгосрочных тарифов на теплоноситель на 2026–2028 годы, о корректировке долгосрочных тарифов на тепловую энергию, теплоноситель на 2026–2027 годы, об установлении долгосрочных тарифов на теплоноситель, долгосрочных параметров регулирования для формирования тарифов на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теплоноситель с использованием метода индексации установленных тарифов на 2026-2030 годы, повышающего коэффициента к тарифам на тепловую энергию на 2026 год для потребителей АО «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ИвГТЭ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AD14BA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постановления Департамента энергетики и тарифов Ивановской </w:t>
            </w: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области от 09.12.2025 №61-к/1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AD14BA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69-к/2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AD14BA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16.12.2025 № 65-к/9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AD14BA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специальной надбавки к тарифам на услуги по транспортировке природного газа по газораспределительным сетям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АО «Газпром газораспределение Иваново»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AD14BA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стандартизированных тарифных ставок, используемых для определения величины платы за технологическое присоединение газоиспользующего оборудования к газораспределительным сетям АО «Газпром газораспределение Иваново»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AD14BA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70-т/2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индексации тарифа на услуги по передаче тепловой энергии, оказываемые ЗАО «УП ЖКХ» в ценовой зоне теплоснабжения – муниципальном образовании городской округ Иваново,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C40FD" w:rsidRPr="00AD14BA" w:rsidTr="00810154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AD14BA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70-и</w:t>
            </w:r>
            <w:proofErr w:type="gram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BC40FD" w:rsidRDefault="00BC40FD" w:rsidP="00BC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инвестиционной программы в сфере теплоснабжения ООО «Тепло Людям. </w:t>
            </w:r>
            <w:proofErr w:type="spellStart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Шилыково</w:t>
            </w:r>
            <w:proofErr w:type="spellEnd"/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 на 2025 – 2040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0FD" w:rsidRPr="00BC40FD" w:rsidRDefault="00BC40F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0F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C40FD" w:rsidRPr="00D953A5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C40FD" w:rsidRPr="00AD14BA" w:rsidRDefault="00BC40FD" w:rsidP="00AE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30.12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</w:tbl>
    <w:p w:rsidR="00371309" w:rsidRPr="006301AA" w:rsidRDefault="00371309" w:rsidP="002A318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371309" w:rsidRPr="0063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D3"/>
    <w:rsid w:val="00002EF9"/>
    <w:rsid w:val="0000397B"/>
    <w:rsid w:val="00003A33"/>
    <w:rsid w:val="00007DFA"/>
    <w:rsid w:val="00010BAE"/>
    <w:rsid w:val="00011B62"/>
    <w:rsid w:val="00011FD3"/>
    <w:rsid w:val="00011FE4"/>
    <w:rsid w:val="00012DFB"/>
    <w:rsid w:val="00013281"/>
    <w:rsid w:val="00015183"/>
    <w:rsid w:val="0002238A"/>
    <w:rsid w:val="00026E0A"/>
    <w:rsid w:val="000305AE"/>
    <w:rsid w:val="00030DB6"/>
    <w:rsid w:val="00034BD7"/>
    <w:rsid w:val="000379D0"/>
    <w:rsid w:val="00053146"/>
    <w:rsid w:val="00053B78"/>
    <w:rsid w:val="0005739F"/>
    <w:rsid w:val="00065C54"/>
    <w:rsid w:val="000752FD"/>
    <w:rsid w:val="00081BEE"/>
    <w:rsid w:val="00086C25"/>
    <w:rsid w:val="000872CD"/>
    <w:rsid w:val="000910B3"/>
    <w:rsid w:val="00095829"/>
    <w:rsid w:val="000A0160"/>
    <w:rsid w:val="000A17BC"/>
    <w:rsid w:val="000B14F4"/>
    <w:rsid w:val="000B472C"/>
    <w:rsid w:val="000B6DE9"/>
    <w:rsid w:val="000B7C1B"/>
    <w:rsid w:val="000B7F52"/>
    <w:rsid w:val="000C0080"/>
    <w:rsid w:val="000C0A2C"/>
    <w:rsid w:val="000C2A82"/>
    <w:rsid w:val="000C6165"/>
    <w:rsid w:val="000C748B"/>
    <w:rsid w:val="000C7FE8"/>
    <w:rsid w:val="000D0477"/>
    <w:rsid w:val="000D05FB"/>
    <w:rsid w:val="000D153B"/>
    <w:rsid w:val="000D2108"/>
    <w:rsid w:val="000D7106"/>
    <w:rsid w:val="000E15BC"/>
    <w:rsid w:val="000E5E9F"/>
    <w:rsid w:val="000F2FD8"/>
    <w:rsid w:val="001044DC"/>
    <w:rsid w:val="001110C1"/>
    <w:rsid w:val="00112CE7"/>
    <w:rsid w:val="0011351E"/>
    <w:rsid w:val="001142CF"/>
    <w:rsid w:val="00117E12"/>
    <w:rsid w:val="00123A2B"/>
    <w:rsid w:val="001240D0"/>
    <w:rsid w:val="00124417"/>
    <w:rsid w:val="001253D9"/>
    <w:rsid w:val="00125B3A"/>
    <w:rsid w:val="00132D7D"/>
    <w:rsid w:val="0013364C"/>
    <w:rsid w:val="001347FC"/>
    <w:rsid w:val="00144A8C"/>
    <w:rsid w:val="00151728"/>
    <w:rsid w:val="00151C15"/>
    <w:rsid w:val="001523EA"/>
    <w:rsid w:val="00155460"/>
    <w:rsid w:val="00155CA2"/>
    <w:rsid w:val="001561A9"/>
    <w:rsid w:val="001604EC"/>
    <w:rsid w:val="0016134C"/>
    <w:rsid w:val="00166814"/>
    <w:rsid w:val="00173420"/>
    <w:rsid w:val="00173529"/>
    <w:rsid w:val="00176285"/>
    <w:rsid w:val="00181BD5"/>
    <w:rsid w:val="00183E1F"/>
    <w:rsid w:val="00184B46"/>
    <w:rsid w:val="001A15E2"/>
    <w:rsid w:val="001A474F"/>
    <w:rsid w:val="001A5A0C"/>
    <w:rsid w:val="001B5F76"/>
    <w:rsid w:val="001C4D1D"/>
    <w:rsid w:val="001C70AC"/>
    <w:rsid w:val="001C7881"/>
    <w:rsid w:val="001D067E"/>
    <w:rsid w:val="001D30CE"/>
    <w:rsid w:val="001D43C9"/>
    <w:rsid w:val="001D6A9C"/>
    <w:rsid w:val="001D7183"/>
    <w:rsid w:val="001E5E1C"/>
    <w:rsid w:val="001E75DA"/>
    <w:rsid w:val="002017D9"/>
    <w:rsid w:val="00203D9B"/>
    <w:rsid w:val="00205342"/>
    <w:rsid w:val="002113C9"/>
    <w:rsid w:val="0021555C"/>
    <w:rsid w:val="00216006"/>
    <w:rsid w:val="00217BCC"/>
    <w:rsid w:val="0022140A"/>
    <w:rsid w:val="00223DC8"/>
    <w:rsid w:val="00226E59"/>
    <w:rsid w:val="0023051A"/>
    <w:rsid w:val="00231562"/>
    <w:rsid w:val="0023211D"/>
    <w:rsid w:val="002333C7"/>
    <w:rsid w:val="00236102"/>
    <w:rsid w:val="00237EAD"/>
    <w:rsid w:val="0024066F"/>
    <w:rsid w:val="0024155B"/>
    <w:rsid w:val="00241AF9"/>
    <w:rsid w:val="00245418"/>
    <w:rsid w:val="0025534D"/>
    <w:rsid w:val="00257FCF"/>
    <w:rsid w:val="0026268C"/>
    <w:rsid w:val="002657DB"/>
    <w:rsid w:val="00275981"/>
    <w:rsid w:val="002806AE"/>
    <w:rsid w:val="00282A51"/>
    <w:rsid w:val="00285E4E"/>
    <w:rsid w:val="00291A8E"/>
    <w:rsid w:val="00294BAA"/>
    <w:rsid w:val="00294D40"/>
    <w:rsid w:val="002A0417"/>
    <w:rsid w:val="002A3167"/>
    <w:rsid w:val="002A318E"/>
    <w:rsid w:val="002A3CE8"/>
    <w:rsid w:val="002A6B7E"/>
    <w:rsid w:val="002A6CD7"/>
    <w:rsid w:val="002B08C2"/>
    <w:rsid w:val="002B24E0"/>
    <w:rsid w:val="002B7976"/>
    <w:rsid w:val="002C5184"/>
    <w:rsid w:val="002D0044"/>
    <w:rsid w:val="002D2FAE"/>
    <w:rsid w:val="002D383E"/>
    <w:rsid w:val="002D403F"/>
    <w:rsid w:val="002D46C3"/>
    <w:rsid w:val="002E0EB9"/>
    <w:rsid w:val="002E13A9"/>
    <w:rsid w:val="002E6CD7"/>
    <w:rsid w:val="002F3341"/>
    <w:rsid w:val="002F49E0"/>
    <w:rsid w:val="002F5B32"/>
    <w:rsid w:val="002F6BA6"/>
    <w:rsid w:val="002F7A9E"/>
    <w:rsid w:val="00303CB6"/>
    <w:rsid w:val="00303EF2"/>
    <w:rsid w:val="0031328E"/>
    <w:rsid w:val="0032183D"/>
    <w:rsid w:val="00330B40"/>
    <w:rsid w:val="00334466"/>
    <w:rsid w:val="003356B3"/>
    <w:rsid w:val="003406C6"/>
    <w:rsid w:val="00341923"/>
    <w:rsid w:val="003423BF"/>
    <w:rsid w:val="00343A81"/>
    <w:rsid w:val="0035631D"/>
    <w:rsid w:val="003577F4"/>
    <w:rsid w:val="00362287"/>
    <w:rsid w:val="0036306F"/>
    <w:rsid w:val="003655B8"/>
    <w:rsid w:val="00371309"/>
    <w:rsid w:val="00376BA7"/>
    <w:rsid w:val="00377B69"/>
    <w:rsid w:val="0038136E"/>
    <w:rsid w:val="00381F91"/>
    <w:rsid w:val="00383E7D"/>
    <w:rsid w:val="003848BC"/>
    <w:rsid w:val="00387922"/>
    <w:rsid w:val="00396541"/>
    <w:rsid w:val="003A1B53"/>
    <w:rsid w:val="003B17FF"/>
    <w:rsid w:val="003B1A65"/>
    <w:rsid w:val="003B31B1"/>
    <w:rsid w:val="003B46B8"/>
    <w:rsid w:val="003B51CF"/>
    <w:rsid w:val="003B7EEC"/>
    <w:rsid w:val="003C2092"/>
    <w:rsid w:val="003C392C"/>
    <w:rsid w:val="003C4ADE"/>
    <w:rsid w:val="003C7A84"/>
    <w:rsid w:val="003D0DFA"/>
    <w:rsid w:val="003D2D30"/>
    <w:rsid w:val="003D6779"/>
    <w:rsid w:val="003E1C66"/>
    <w:rsid w:val="003E6870"/>
    <w:rsid w:val="003F2B52"/>
    <w:rsid w:val="003F699A"/>
    <w:rsid w:val="00400EED"/>
    <w:rsid w:val="0041499E"/>
    <w:rsid w:val="00425009"/>
    <w:rsid w:val="00427729"/>
    <w:rsid w:val="004362E9"/>
    <w:rsid w:val="00441A07"/>
    <w:rsid w:val="00444341"/>
    <w:rsid w:val="00445CD7"/>
    <w:rsid w:val="00450153"/>
    <w:rsid w:val="0045218C"/>
    <w:rsid w:val="004532A7"/>
    <w:rsid w:val="00455122"/>
    <w:rsid w:val="00455F69"/>
    <w:rsid w:val="00457712"/>
    <w:rsid w:val="00461CE6"/>
    <w:rsid w:val="00464C92"/>
    <w:rsid w:val="00475E8B"/>
    <w:rsid w:val="00477512"/>
    <w:rsid w:val="004818CA"/>
    <w:rsid w:val="0048295E"/>
    <w:rsid w:val="00482EF8"/>
    <w:rsid w:val="004869F4"/>
    <w:rsid w:val="00487937"/>
    <w:rsid w:val="00493667"/>
    <w:rsid w:val="004972E4"/>
    <w:rsid w:val="004A40A5"/>
    <w:rsid w:val="004A4DB2"/>
    <w:rsid w:val="004A4FE2"/>
    <w:rsid w:val="004A79E3"/>
    <w:rsid w:val="004B0A8F"/>
    <w:rsid w:val="004B16B0"/>
    <w:rsid w:val="004B2565"/>
    <w:rsid w:val="004B4ACA"/>
    <w:rsid w:val="004C1463"/>
    <w:rsid w:val="004C2CD3"/>
    <w:rsid w:val="004D5B5F"/>
    <w:rsid w:val="004E6A5E"/>
    <w:rsid w:val="004F6818"/>
    <w:rsid w:val="0050171C"/>
    <w:rsid w:val="00507A28"/>
    <w:rsid w:val="005125A6"/>
    <w:rsid w:val="0051399A"/>
    <w:rsid w:val="0051615D"/>
    <w:rsid w:val="005204E5"/>
    <w:rsid w:val="00521C5C"/>
    <w:rsid w:val="00521C5F"/>
    <w:rsid w:val="00523668"/>
    <w:rsid w:val="00524045"/>
    <w:rsid w:val="005246C2"/>
    <w:rsid w:val="00524BD0"/>
    <w:rsid w:val="00527F32"/>
    <w:rsid w:val="00536415"/>
    <w:rsid w:val="00542F66"/>
    <w:rsid w:val="00544F3D"/>
    <w:rsid w:val="00546D2A"/>
    <w:rsid w:val="005534C4"/>
    <w:rsid w:val="00557471"/>
    <w:rsid w:val="00561E66"/>
    <w:rsid w:val="00571120"/>
    <w:rsid w:val="0057515D"/>
    <w:rsid w:val="00580233"/>
    <w:rsid w:val="0058337D"/>
    <w:rsid w:val="00583A7A"/>
    <w:rsid w:val="00584388"/>
    <w:rsid w:val="0058785D"/>
    <w:rsid w:val="00587B3C"/>
    <w:rsid w:val="005920D7"/>
    <w:rsid w:val="0059396A"/>
    <w:rsid w:val="005A0E11"/>
    <w:rsid w:val="005A0E1F"/>
    <w:rsid w:val="005B2AC1"/>
    <w:rsid w:val="005B6EA0"/>
    <w:rsid w:val="005C0C10"/>
    <w:rsid w:val="005C5EF5"/>
    <w:rsid w:val="005D0334"/>
    <w:rsid w:val="005D0B04"/>
    <w:rsid w:val="005D350D"/>
    <w:rsid w:val="005E10D6"/>
    <w:rsid w:val="005E1C86"/>
    <w:rsid w:val="005E407A"/>
    <w:rsid w:val="005E45BD"/>
    <w:rsid w:val="005E6FD8"/>
    <w:rsid w:val="005E75F8"/>
    <w:rsid w:val="005F7B16"/>
    <w:rsid w:val="005F7C66"/>
    <w:rsid w:val="00600E84"/>
    <w:rsid w:val="00601F30"/>
    <w:rsid w:val="00612C5F"/>
    <w:rsid w:val="00627259"/>
    <w:rsid w:val="006301AA"/>
    <w:rsid w:val="00632E12"/>
    <w:rsid w:val="00635943"/>
    <w:rsid w:val="0064060D"/>
    <w:rsid w:val="00642F92"/>
    <w:rsid w:val="00652780"/>
    <w:rsid w:val="00656CBD"/>
    <w:rsid w:val="00660300"/>
    <w:rsid w:val="00666544"/>
    <w:rsid w:val="006674F5"/>
    <w:rsid w:val="00670FBF"/>
    <w:rsid w:val="006800DC"/>
    <w:rsid w:val="0069343C"/>
    <w:rsid w:val="00693EFD"/>
    <w:rsid w:val="006A2D96"/>
    <w:rsid w:val="006A317C"/>
    <w:rsid w:val="006A7CDD"/>
    <w:rsid w:val="006B008F"/>
    <w:rsid w:val="006B1BEF"/>
    <w:rsid w:val="006C08EA"/>
    <w:rsid w:val="006C56B2"/>
    <w:rsid w:val="006C575C"/>
    <w:rsid w:val="006C7B5B"/>
    <w:rsid w:val="006D2AFC"/>
    <w:rsid w:val="006E099E"/>
    <w:rsid w:val="006E10BE"/>
    <w:rsid w:val="006E2068"/>
    <w:rsid w:val="006E218B"/>
    <w:rsid w:val="006E2A49"/>
    <w:rsid w:val="006E390D"/>
    <w:rsid w:val="006E525E"/>
    <w:rsid w:val="006E64A6"/>
    <w:rsid w:val="006E68F1"/>
    <w:rsid w:val="006F2759"/>
    <w:rsid w:val="006F2A46"/>
    <w:rsid w:val="006F66C2"/>
    <w:rsid w:val="00702E5F"/>
    <w:rsid w:val="00705C6B"/>
    <w:rsid w:val="007153BD"/>
    <w:rsid w:val="00727795"/>
    <w:rsid w:val="00731C50"/>
    <w:rsid w:val="007326A9"/>
    <w:rsid w:val="00736486"/>
    <w:rsid w:val="007364EC"/>
    <w:rsid w:val="0074035F"/>
    <w:rsid w:val="00744309"/>
    <w:rsid w:val="00747C34"/>
    <w:rsid w:val="00750DC7"/>
    <w:rsid w:val="00753BED"/>
    <w:rsid w:val="0075417D"/>
    <w:rsid w:val="007551B5"/>
    <w:rsid w:val="00761B48"/>
    <w:rsid w:val="00767B4C"/>
    <w:rsid w:val="007755BB"/>
    <w:rsid w:val="0077605A"/>
    <w:rsid w:val="0077620E"/>
    <w:rsid w:val="00777A20"/>
    <w:rsid w:val="007811AD"/>
    <w:rsid w:val="0079235D"/>
    <w:rsid w:val="007944CA"/>
    <w:rsid w:val="007A083D"/>
    <w:rsid w:val="007A1B75"/>
    <w:rsid w:val="007A45B2"/>
    <w:rsid w:val="007B19FD"/>
    <w:rsid w:val="007B5460"/>
    <w:rsid w:val="007B67AC"/>
    <w:rsid w:val="007C0E4D"/>
    <w:rsid w:val="007D0FD9"/>
    <w:rsid w:val="007D29E5"/>
    <w:rsid w:val="007D546F"/>
    <w:rsid w:val="007D5D5C"/>
    <w:rsid w:val="007E39CA"/>
    <w:rsid w:val="007F3517"/>
    <w:rsid w:val="007F5069"/>
    <w:rsid w:val="007F76C1"/>
    <w:rsid w:val="008012E0"/>
    <w:rsid w:val="00801A7D"/>
    <w:rsid w:val="00802BFF"/>
    <w:rsid w:val="00802E34"/>
    <w:rsid w:val="008031F9"/>
    <w:rsid w:val="00810154"/>
    <w:rsid w:val="00811B19"/>
    <w:rsid w:val="00816084"/>
    <w:rsid w:val="00817FB4"/>
    <w:rsid w:val="008202ED"/>
    <w:rsid w:val="00821AC5"/>
    <w:rsid w:val="00822E06"/>
    <w:rsid w:val="0082522B"/>
    <w:rsid w:val="0082575F"/>
    <w:rsid w:val="0083607A"/>
    <w:rsid w:val="0083648D"/>
    <w:rsid w:val="0083729E"/>
    <w:rsid w:val="0083772C"/>
    <w:rsid w:val="00840B07"/>
    <w:rsid w:val="00841D2C"/>
    <w:rsid w:val="0084450E"/>
    <w:rsid w:val="00857FD0"/>
    <w:rsid w:val="008600E6"/>
    <w:rsid w:val="00861458"/>
    <w:rsid w:val="00861A39"/>
    <w:rsid w:val="00861DDF"/>
    <w:rsid w:val="008621A6"/>
    <w:rsid w:val="00863C6D"/>
    <w:rsid w:val="008646EC"/>
    <w:rsid w:val="008657B9"/>
    <w:rsid w:val="00865D2C"/>
    <w:rsid w:val="008719DB"/>
    <w:rsid w:val="00872A12"/>
    <w:rsid w:val="00877828"/>
    <w:rsid w:val="00877C72"/>
    <w:rsid w:val="00883174"/>
    <w:rsid w:val="00891628"/>
    <w:rsid w:val="008979E4"/>
    <w:rsid w:val="008A157D"/>
    <w:rsid w:val="008A6ACC"/>
    <w:rsid w:val="008B4A15"/>
    <w:rsid w:val="008B6FD4"/>
    <w:rsid w:val="008C124F"/>
    <w:rsid w:val="008C57C4"/>
    <w:rsid w:val="008C7E58"/>
    <w:rsid w:val="008D37DF"/>
    <w:rsid w:val="008E23A6"/>
    <w:rsid w:val="008E4692"/>
    <w:rsid w:val="008F22FB"/>
    <w:rsid w:val="008F4211"/>
    <w:rsid w:val="008F7737"/>
    <w:rsid w:val="0091376F"/>
    <w:rsid w:val="0092448A"/>
    <w:rsid w:val="009265E7"/>
    <w:rsid w:val="009326B0"/>
    <w:rsid w:val="0094176F"/>
    <w:rsid w:val="00941A79"/>
    <w:rsid w:val="00945FF3"/>
    <w:rsid w:val="00950702"/>
    <w:rsid w:val="00951135"/>
    <w:rsid w:val="00962144"/>
    <w:rsid w:val="00970CC9"/>
    <w:rsid w:val="00974D0F"/>
    <w:rsid w:val="00975E76"/>
    <w:rsid w:val="009809B9"/>
    <w:rsid w:val="009838F8"/>
    <w:rsid w:val="009841E5"/>
    <w:rsid w:val="00984D5B"/>
    <w:rsid w:val="00985383"/>
    <w:rsid w:val="00986FF1"/>
    <w:rsid w:val="00992048"/>
    <w:rsid w:val="009946A2"/>
    <w:rsid w:val="0099613D"/>
    <w:rsid w:val="009969A9"/>
    <w:rsid w:val="009A082D"/>
    <w:rsid w:val="009A63D3"/>
    <w:rsid w:val="009A67FD"/>
    <w:rsid w:val="009A6B51"/>
    <w:rsid w:val="009B0A98"/>
    <w:rsid w:val="009B2679"/>
    <w:rsid w:val="009C5293"/>
    <w:rsid w:val="009C5397"/>
    <w:rsid w:val="009D04DB"/>
    <w:rsid w:val="009D1D19"/>
    <w:rsid w:val="009D4F7B"/>
    <w:rsid w:val="009E029E"/>
    <w:rsid w:val="009E1F0E"/>
    <w:rsid w:val="009E3E5D"/>
    <w:rsid w:val="009E5093"/>
    <w:rsid w:val="009E54D8"/>
    <w:rsid w:val="009E7811"/>
    <w:rsid w:val="009E7A62"/>
    <w:rsid w:val="009F58D5"/>
    <w:rsid w:val="009F5DA2"/>
    <w:rsid w:val="009F6CA3"/>
    <w:rsid w:val="009F778E"/>
    <w:rsid w:val="00A020EB"/>
    <w:rsid w:val="00A05993"/>
    <w:rsid w:val="00A11E57"/>
    <w:rsid w:val="00A13C89"/>
    <w:rsid w:val="00A1436A"/>
    <w:rsid w:val="00A16067"/>
    <w:rsid w:val="00A20E13"/>
    <w:rsid w:val="00A24DA0"/>
    <w:rsid w:val="00A3154A"/>
    <w:rsid w:val="00A347C7"/>
    <w:rsid w:val="00A37562"/>
    <w:rsid w:val="00A405A6"/>
    <w:rsid w:val="00A41ECB"/>
    <w:rsid w:val="00A439DC"/>
    <w:rsid w:val="00A50CFF"/>
    <w:rsid w:val="00A556F2"/>
    <w:rsid w:val="00A612FC"/>
    <w:rsid w:val="00A64FC7"/>
    <w:rsid w:val="00A70778"/>
    <w:rsid w:val="00A73C6A"/>
    <w:rsid w:val="00A84B5E"/>
    <w:rsid w:val="00A912FF"/>
    <w:rsid w:val="00AA2F23"/>
    <w:rsid w:val="00AA5A42"/>
    <w:rsid w:val="00AA71FF"/>
    <w:rsid w:val="00AA7A18"/>
    <w:rsid w:val="00AB5094"/>
    <w:rsid w:val="00AB5B80"/>
    <w:rsid w:val="00AC5909"/>
    <w:rsid w:val="00AC7B17"/>
    <w:rsid w:val="00AD02EC"/>
    <w:rsid w:val="00AD04DB"/>
    <w:rsid w:val="00AD091D"/>
    <w:rsid w:val="00AD0D29"/>
    <w:rsid w:val="00AD14BA"/>
    <w:rsid w:val="00AE1A09"/>
    <w:rsid w:val="00AE2579"/>
    <w:rsid w:val="00AE33E4"/>
    <w:rsid w:val="00AE4F9B"/>
    <w:rsid w:val="00AF2B32"/>
    <w:rsid w:val="00B00057"/>
    <w:rsid w:val="00B051D0"/>
    <w:rsid w:val="00B1106B"/>
    <w:rsid w:val="00B12E7F"/>
    <w:rsid w:val="00B13C98"/>
    <w:rsid w:val="00B14C22"/>
    <w:rsid w:val="00B14D32"/>
    <w:rsid w:val="00B15BD0"/>
    <w:rsid w:val="00B17847"/>
    <w:rsid w:val="00B202F4"/>
    <w:rsid w:val="00B23357"/>
    <w:rsid w:val="00B23F80"/>
    <w:rsid w:val="00B26D9D"/>
    <w:rsid w:val="00B27AF1"/>
    <w:rsid w:val="00B32C39"/>
    <w:rsid w:val="00B33DCD"/>
    <w:rsid w:val="00B35734"/>
    <w:rsid w:val="00B404A5"/>
    <w:rsid w:val="00B43185"/>
    <w:rsid w:val="00B44F3E"/>
    <w:rsid w:val="00B47B25"/>
    <w:rsid w:val="00B52D0B"/>
    <w:rsid w:val="00B654CB"/>
    <w:rsid w:val="00B66BCC"/>
    <w:rsid w:val="00B67B80"/>
    <w:rsid w:val="00B703A5"/>
    <w:rsid w:val="00B71863"/>
    <w:rsid w:val="00B736A8"/>
    <w:rsid w:val="00B816CB"/>
    <w:rsid w:val="00B8420C"/>
    <w:rsid w:val="00B85C67"/>
    <w:rsid w:val="00B90401"/>
    <w:rsid w:val="00B94D7D"/>
    <w:rsid w:val="00B966D7"/>
    <w:rsid w:val="00BA0731"/>
    <w:rsid w:val="00BA2028"/>
    <w:rsid w:val="00BA2559"/>
    <w:rsid w:val="00BA2F6C"/>
    <w:rsid w:val="00BB6B26"/>
    <w:rsid w:val="00BC0D4B"/>
    <w:rsid w:val="00BC40FD"/>
    <w:rsid w:val="00BC41E1"/>
    <w:rsid w:val="00BC4B6E"/>
    <w:rsid w:val="00BC7DFE"/>
    <w:rsid w:val="00BD0865"/>
    <w:rsid w:val="00BD20D5"/>
    <w:rsid w:val="00BD42A8"/>
    <w:rsid w:val="00BD5246"/>
    <w:rsid w:val="00BD56F9"/>
    <w:rsid w:val="00BD6534"/>
    <w:rsid w:val="00BE27D9"/>
    <w:rsid w:val="00BE3335"/>
    <w:rsid w:val="00BE3B3D"/>
    <w:rsid w:val="00BE41D7"/>
    <w:rsid w:val="00BF4B4C"/>
    <w:rsid w:val="00BF7899"/>
    <w:rsid w:val="00BF7C6B"/>
    <w:rsid w:val="00C00E76"/>
    <w:rsid w:val="00C0575A"/>
    <w:rsid w:val="00C11C71"/>
    <w:rsid w:val="00C22C56"/>
    <w:rsid w:val="00C30799"/>
    <w:rsid w:val="00C338FF"/>
    <w:rsid w:val="00C3532D"/>
    <w:rsid w:val="00C36480"/>
    <w:rsid w:val="00C40CD0"/>
    <w:rsid w:val="00C40F61"/>
    <w:rsid w:val="00C509C2"/>
    <w:rsid w:val="00C52572"/>
    <w:rsid w:val="00C553B5"/>
    <w:rsid w:val="00C55C86"/>
    <w:rsid w:val="00C5669D"/>
    <w:rsid w:val="00C6064B"/>
    <w:rsid w:val="00C62D06"/>
    <w:rsid w:val="00C62DFA"/>
    <w:rsid w:val="00C63A66"/>
    <w:rsid w:val="00C67F2D"/>
    <w:rsid w:val="00C70983"/>
    <w:rsid w:val="00C739B3"/>
    <w:rsid w:val="00C7584B"/>
    <w:rsid w:val="00C81C5B"/>
    <w:rsid w:val="00C95B96"/>
    <w:rsid w:val="00CA5CF5"/>
    <w:rsid w:val="00CB1539"/>
    <w:rsid w:val="00CB2C4D"/>
    <w:rsid w:val="00CB5542"/>
    <w:rsid w:val="00CB683B"/>
    <w:rsid w:val="00CB6C0B"/>
    <w:rsid w:val="00CB6FF8"/>
    <w:rsid w:val="00CC1EC8"/>
    <w:rsid w:val="00CC2A87"/>
    <w:rsid w:val="00CC6648"/>
    <w:rsid w:val="00CD04FE"/>
    <w:rsid w:val="00CD5FE2"/>
    <w:rsid w:val="00CE2741"/>
    <w:rsid w:val="00CF0CD5"/>
    <w:rsid w:val="00CF4B27"/>
    <w:rsid w:val="00CF7925"/>
    <w:rsid w:val="00D01B7E"/>
    <w:rsid w:val="00D01C2D"/>
    <w:rsid w:val="00D020A5"/>
    <w:rsid w:val="00D04FB4"/>
    <w:rsid w:val="00D10547"/>
    <w:rsid w:val="00D10FAE"/>
    <w:rsid w:val="00D119D5"/>
    <w:rsid w:val="00D12FB2"/>
    <w:rsid w:val="00D15D11"/>
    <w:rsid w:val="00D17F89"/>
    <w:rsid w:val="00D24E75"/>
    <w:rsid w:val="00D301E8"/>
    <w:rsid w:val="00D352C1"/>
    <w:rsid w:val="00D3604D"/>
    <w:rsid w:val="00D3742D"/>
    <w:rsid w:val="00D41A11"/>
    <w:rsid w:val="00D428FE"/>
    <w:rsid w:val="00D4407D"/>
    <w:rsid w:val="00D4469B"/>
    <w:rsid w:val="00D46EB7"/>
    <w:rsid w:val="00D534E4"/>
    <w:rsid w:val="00D5500A"/>
    <w:rsid w:val="00D553CF"/>
    <w:rsid w:val="00D55E08"/>
    <w:rsid w:val="00D605E0"/>
    <w:rsid w:val="00D60FE8"/>
    <w:rsid w:val="00D64D60"/>
    <w:rsid w:val="00D6720D"/>
    <w:rsid w:val="00D74830"/>
    <w:rsid w:val="00D75EDD"/>
    <w:rsid w:val="00D7669C"/>
    <w:rsid w:val="00D76E9D"/>
    <w:rsid w:val="00D80A7D"/>
    <w:rsid w:val="00D8552D"/>
    <w:rsid w:val="00D953A5"/>
    <w:rsid w:val="00DA0431"/>
    <w:rsid w:val="00DA342D"/>
    <w:rsid w:val="00DB55ED"/>
    <w:rsid w:val="00DC7D3C"/>
    <w:rsid w:val="00DD349D"/>
    <w:rsid w:val="00DD4E3E"/>
    <w:rsid w:val="00DD534E"/>
    <w:rsid w:val="00DD6ED6"/>
    <w:rsid w:val="00DE2F52"/>
    <w:rsid w:val="00DE3835"/>
    <w:rsid w:val="00DE763C"/>
    <w:rsid w:val="00DF0F26"/>
    <w:rsid w:val="00DF1405"/>
    <w:rsid w:val="00DF449F"/>
    <w:rsid w:val="00DF6A51"/>
    <w:rsid w:val="00E00230"/>
    <w:rsid w:val="00E014E2"/>
    <w:rsid w:val="00E05F98"/>
    <w:rsid w:val="00E129B1"/>
    <w:rsid w:val="00E1498A"/>
    <w:rsid w:val="00E14E8A"/>
    <w:rsid w:val="00E15FC8"/>
    <w:rsid w:val="00E17507"/>
    <w:rsid w:val="00E17727"/>
    <w:rsid w:val="00E2170B"/>
    <w:rsid w:val="00E25ADE"/>
    <w:rsid w:val="00E26675"/>
    <w:rsid w:val="00E35223"/>
    <w:rsid w:val="00E353B9"/>
    <w:rsid w:val="00E5005D"/>
    <w:rsid w:val="00E66C67"/>
    <w:rsid w:val="00E86AF3"/>
    <w:rsid w:val="00E87507"/>
    <w:rsid w:val="00E878BA"/>
    <w:rsid w:val="00E93327"/>
    <w:rsid w:val="00E97ED5"/>
    <w:rsid w:val="00EA1032"/>
    <w:rsid w:val="00EA2819"/>
    <w:rsid w:val="00EA349D"/>
    <w:rsid w:val="00EC010D"/>
    <w:rsid w:val="00EC106F"/>
    <w:rsid w:val="00EC1F59"/>
    <w:rsid w:val="00EC3DA8"/>
    <w:rsid w:val="00EC584C"/>
    <w:rsid w:val="00EC639C"/>
    <w:rsid w:val="00EC7DC3"/>
    <w:rsid w:val="00ED3ED3"/>
    <w:rsid w:val="00ED51EA"/>
    <w:rsid w:val="00EE1B1A"/>
    <w:rsid w:val="00EE6C51"/>
    <w:rsid w:val="00EE6CFE"/>
    <w:rsid w:val="00EF7E61"/>
    <w:rsid w:val="00F01EC5"/>
    <w:rsid w:val="00F073A9"/>
    <w:rsid w:val="00F15B4A"/>
    <w:rsid w:val="00F15BA9"/>
    <w:rsid w:val="00F203CA"/>
    <w:rsid w:val="00F222AC"/>
    <w:rsid w:val="00F37272"/>
    <w:rsid w:val="00F4121F"/>
    <w:rsid w:val="00F420DE"/>
    <w:rsid w:val="00F44DA7"/>
    <w:rsid w:val="00F53963"/>
    <w:rsid w:val="00F54794"/>
    <w:rsid w:val="00F6468C"/>
    <w:rsid w:val="00F66C21"/>
    <w:rsid w:val="00F67563"/>
    <w:rsid w:val="00F72AA9"/>
    <w:rsid w:val="00F74DAA"/>
    <w:rsid w:val="00F754D8"/>
    <w:rsid w:val="00F804C9"/>
    <w:rsid w:val="00F80ED3"/>
    <w:rsid w:val="00F82045"/>
    <w:rsid w:val="00F82A90"/>
    <w:rsid w:val="00F84B75"/>
    <w:rsid w:val="00F84D92"/>
    <w:rsid w:val="00F927E4"/>
    <w:rsid w:val="00F97862"/>
    <w:rsid w:val="00FA6E32"/>
    <w:rsid w:val="00FB01B8"/>
    <w:rsid w:val="00FC10BF"/>
    <w:rsid w:val="00FC19B4"/>
    <w:rsid w:val="00FC5802"/>
    <w:rsid w:val="00FD496D"/>
    <w:rsid w:val="00FE152C"/>
    <w:rsid w:val="00FE2647"/>
    <w:rsid w:val="00FE33A6"/>
    <w:rsid w:val="00FE62F7"/>
    <w:rsid w:val="00FF06DE"/>
    <w:rsid w:val="00FF1A45"/>
    <w:rsid w:val="00FF2AC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0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0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64B1-D2C5-41D3-B73F-526268D8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38</Pages>
  <Words>18148</Words>
  <Characters>103449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121355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Сябетова С.К.</dc:creator>
  <cp:keywords/>
  <dc:description/>
  <cp:lastModifiedBy>Павлычев С.Ю.</cp:lastModifiedBy>
  <cp:revision>345</cp:revision>
  <dcterms:created xsi:type="dcterms:W3CDTF">2022-07-19T11:27:00Z</dcterms:created>
  <dcterms:modified xsi:type="dcterms:W3CDTF">2026-01-16T06:52:00Z</dcterms:modified>
</cp:coreProperties>
</file>