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Утверждаю</w:t>
      </w:r>
    </w:p>
    <w:p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Председатель Правления</w:t>
      </w:r>
    </w:p>
    <w:p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Департамента энергетики и тарифов</w:t>
      </w:r>
    </w:p>
    <w:p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Ивановской области</w:t>
      </w:r>
    </w:p>
    <w:p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</w:p>
    <w:p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  <w:u w:val="single"/>
        </w:rPr>
      </w:pPr>
      <w:r w:rsidRPr="009B4C3C">
        <w:rPr>
          <w:b/>
          <w:sz w:val="24"/>
          <w:szCs w:val="24"/>
        </w:rPr>
        <w:t>______________________Е.Н. Морева</w:t>
      </w:r>
    </w:p>
    <w:p w:rsidR="005B384C" w:rsidRPr="009B4C3C" w:rsidRDefault="005B384C" w:rsidP="005B384C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</w:p>
    <w:p w:rsidR="005B384C" w:rsidRPr="009B4C3C" w:rsidRDefault="006E7BB8" w:rsidP="005B384C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  <w:proofErr w:type="gramStart"/>
      <w:r w:rsidRPr="009B4C3C">
        <w:rPr>
          <w:b/>
          <w:sz w:val="24"/>
          <w:szCs w:val="24"/>
          <w:u w:val="single"/>
        </w:rPr>
        <w:t>П</w:t>
      </w:r>
      <w:proofErr w:type="gramEnd"/>
      <w:r w:rsidRPr="009B4C3C">
        <w:rPr>
          <w:b/>
          <w:sz w:val="24"/>
          <w:szCs w:val="24"/>
          <w:u w:val="single"/>
        </w:rPr>
        <w:t xml:space="preserve"> Р О Т О К О Л  </w:t>
      </w:r>
      <w:r w:rsidR="005B384C" w:rsidRPr="009B4C3C">
        <w:rPr>
          <w:b/>
          <w:sz w:val="24"/>
          <w:szCs w:val="24"/>
          <w:u w:val="single"/>
        </w:rPr>
        <w:t xml:space="preserve">№ </w:t>
      </w:r>
      <w:r w:rsidR="006932C3">
        <w:rPr>
          <w:b/>
          <w:sz w:val="24"/>
          <w:szCs w:val="24"/>
          <w:u w:val="single"/>
        </w:rPr>
        <w:t>45</w:t>
      </w:r>
      <w:r w:rsidR="00C64358" w:rsidRPr="009B4C3C">
        <w:rPr>
          <w:b/>
          <w:sz w:val="24"/>
          <w:szCs w:val="24"/>
          <w:u w:val="single"/>
        </w:rPr>
        <w:t>/</w:t>
      </w:r>
      <w:r w:rsidR="006932C3">
        <w:rPr>
          <w:b/>
          <w:sz w:val="24"/>
          <w:szCs w:val="24"/>
          <w:u w:val="single"/>
        </w:rPr>
        <w:t>1</w:t>
      </w:r>
    </w:p>
    <w:p w:rsidR="005B384C" w:rsidRPr="009B4C3C" w:rsidRDefault="005B384C" w:rsidP="005B384C">
      <w:pPr>
        <w:tabs>
          <w:tab w:val="left" w:pos="8789"/>
        </w:tabs>
        <w:jc w:val="center"/>
        <w:rPr>
          <w:sz w:val="24"/>
          <w:szCs w:val="24"/>
        </w:rPr>
      </w:pPr>
      <w:r w:rsidRPr="009B4C3C">
        <w:rPr>
          <w:sz w:val="24"/>
          <w:szCs w:val="24"/>
        </w:rPr>
        <w:t>заседания Правления Департамента энергетики и тарифов Ивановской области</w:t>
      </w:r>
    </w:p>
    <w:p w:rsidR="005B384C" w:rsidRPr="009B4C3C" w:rsidRDefault="005B384C" w:rsidP="005B384C">
      <w:pPr>
        <w:jc w:val="center"/>
        <w:rPr>
          <w:sz w:val="24"/>
          <w:szCs w:val="24"/>
        </w:rPr>
      </w:pPr>
    </w:p>
    <w:p w:rsidR="005B384C" w:rsidRPr="009B4C3C" w:rsidRDefault="006932C3" w:rsidP="005B384C">
      <w:pPr>
        <w:jc w:val="center"/>
        <w:rPr>
          <w:sz w:val="24"/>
          <w:szCs w:val="24"/>
        </w:rPr>
      </w:pPr>
      <w:r>
        <w:rPr>
          <w:sz w:val="24"/>
          <w:szCs w:val="24"/>
        </w:rPr>
        <w:t>27</w:t>
      </w:r>
      <w:r w:rsidR="00C45974" w:rsidRPr="009B4C3C">
        <w:rPr>
          <w:sz w:val="24"/>
          <w:szCs w:val="24"/>
        </w:rPr>
        <w:t xml:space="preserve"> </w:t>
      </w:r>
      <w:r>
        <w:rPr>
          <w:sz w:val="24"/>
          <w:szCs w:val="24"/>
        </w:rPr>
        <w:t>ноя</w:t>
      </w:r>
      <w:r w:rsidR="008465E8">
        <w:rPr>
          <w:sz w:val="24"/>
          <w:szCs w:val="24"/>
        </w:rPr>
        <w:t>бря</w:t>
      </w:r>
      <w:r w:rsidR="00CD1ACA" w:rsidRPr="009B4C3C">
        <w:rPr>
          <w:sz w:val="24"/>
          <w:szCs w:val="24"/>
        </w:rPr>
        <w:t xml:space="preserve"> </w:t>
      </w:r>
      <w:r w:rsidR="00C45974" w:rsidRPr="009B4C3C">
        <w:rPr>
          <w:sz w:val="24"/>
          <w:szCs w:val="24"/>
        </w:rPr>
        <w:t>202</w:t>
      </w:r>
      <w:r w:rsidR="00F53F4E">
        <w:rPr>
          <w:sz w:val="24"/>
          <w:szCs w:val="24"/>
        </w:rPr>
        <w:t>4</w:t>
      </w:r>
      <w:r w:rsidR="00B173E4" w:rsidRPr="009B4C3C">
        <w:rPr>
          <w:sz w:val="24"/>
          <w:szCs w:val="24"/>
        </w:rPr>
        <w:t xml:space="preserve"> </w:t>
      </w:r>
      <w:r w:rsidR="005B384C" w:rsidRPr="009B4C3C">
        <w:rPr>
          <w:sz w:val="24"/>
          <w:szCs w:val="24"/>
        </w:rPr>
        <w:t>г.</w:t>
      </w:r>
      <w:r w:rsidR="005B384C" w:rsidRPr="009B4C3C">
        <w:rPr>
          <w:sz w:val="24"/>
          <w:szCs w:val="24"/>
        </w:rPr>
        <w:tab/>
        <w:t xml:space="preserve"> </w:t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  <w:t xml:space="preserve">  </w:t>
      </w:r>
      <w:r w:rsidR="005B384C" w:rsidRPr="009B4C3C">
        <w:rPr>
          <w:sz w:val="24"/>
          <w:szCs w:val="24"/>
        </w:rPr>
        <w:tab/>
      </w:r>
      <w:r w:rsidR="004E2154" w:rsidRPr="009B4C3C">
        <w:rPr>
          <w:sz w:val="24"/>
          <w:szCs w:val="24"/>
        </w:rPr>
        <w:t xml:space="preserve">       </w:t>
      </w:r>
      <w:r w:rsidR="005B384C" w:rsidRPr="009B4C3C">
        <w:rPr>
          <w:sz w:val="24"/>
          <w:szCs w:val="24"/>
        </w:rPr>
        <w:t xml:space="preserve">   г. Иваново</w:t>
      </w:r>
    </w:p>
    <w:p w:rsidR="005B384C" w:rsidRPr="009B4C3C" w:rsidRDefault="005B384C" w:rsidP="005B384C">
      <w:pPr>
        <w:tabs>
          <w:tab w:val="left" w:pos="8789"/>
        </w:tabs>
        <w:jc w:val="center"/>
        <w:rPr>
          <w:sz w:val="24"/>
          <w:szCs w:val="24"/>
        </w:rPr>
      </w:pPr>
    </w:p>
    <w:p w:rsidR="005B384C" w:rsidRPr="002D70BF" w:rsidRDefault="005B384C" w:rsidP="005B384C">
      <w:pPr>
        <w:pStyle w:val="21"/>
        <w:widowControl/>
        <w:ind w:firstLine="0"/>
        <w:rPr>
          <w:szCs w:val="24"/>
        </w:rPr>
      </w:pPr>
      <w:r w:rsidRPr="002D70BF">
        <w:rPr>
          <w:szCs w:val="24"/>
        </w:rPr>
        <w:t>Присутствовали:</w:t>
      </w:r>
    </w:p>
    <w:p w:rsidR="005B384C" w:rsidRPr="002D70BF" w:rsidRDefault="005B384C" w:rsidP="005B384C">
      <w:pPr>
        <w:pStyle w:val="21"/>
        <w:widowControl/>
        <w:ind w:firstLine="0"/>
        <w:rPr>
          <w:szCs w:val="24"/>
        </w:rPr>
      </w:pPr>
      <w:r w:rsidRPr="002D70BF">
        <w:rPr>
          <w:szCs w:val="24"/>
        </w:rPr>
        <w:t>Председатель Правления: Морева Е.Н.</w:t>
      </w:r>
    </w:p>
    <w:p w:rsidR="00F53F4E" w:rsidRPr="009B4C3C" w:rsidRDefault="00593C83" w:rsidP="00F53F4E">
      <w:pPr>
        <w:jc w:val="both"/>
        <w:rPr>
          <w:sz w:val="24"/>
          <w:szCs w:val="24"/>
        </w:rPr>
      </w:pPr>
      <w:r w:rsidRPr="002D70BF">
        <w:rPr>
          <w:sz w:val="24"/>
          <w:szCs w:val="24"/>
        </w:rPr>
        <w:t xml:space="preserve">Члены Правления: </w:t>
      </w:r>
      <w:r w:rsidR="00F53F4E" w:rsidRPr="009B4C3C">
        <w:rPr>
          <w:sz w:val="24"/>
          <w:szCs w:val="24"/>
        </w:rPr>
        <w:t xml:space="preserve">Бугаева С.Е., Гущина Н.Б., </w:t>
      </w:r>
      <w:proofErr w:type="spellStart"/>
      <w:r w:rsidR="00F53F4E" w:rsidRPr="009B4C3C">
        <w:rPr>
          <w:sz w:val="24"/>
          <w:szCs w:val="24"/>
        </w:rPr>
        <w:t>Турбачкина</w:t>
      </w:r>
      <w:proofErr w:type="spellEnd"/>
      <w:r w:rsidR="00F53F4E" w:rsidRPr="009B4C3C">
        <w:rPr>
          <w:sz w:val="24"/>
          <w:szCs w:val="24"/>
        </w:rPr>
        <w:t xml:space="preserve"> Е.В., </w:t>
      </w:r>
      <w:proofErr w:type="spellStart"/>
      <w:r w:rsidR="00F53F4E" w:rsidRPr="009B4C3C">
        <w:rPr>
          <w:sz w:val="24"/>
          <w:szCs w:val="24"/>
        </w:rPr>
        <w:t>Коннова</w:t>
      </w:r>
      <w:proofErr w:type="spellEnd"/>
      <w:r w:rsidR="00F53F4E" w:rsidRPr="009B4C3C">
        <w:rPr>
          <w:sz w:val="24"/>
          <w:szCs w:val="24"/>
        </w:rPr>
        <w:t xml:space="preserve"> Е.А., Агапова О.П.</w:t>
      </w:r>
    </w:p>
    <w:p w:rsidR="006E7BB8" w:rsidRPr="002D70BF" w:rsidRDefault="006E7BB8" w:rsidP="005B384C">
      <w:pPr>
        <w:pStyle w:val="21"/>
        <w:widowControl/>
        <w:ind w:firstLine="0"/>
        <w:rPr>
          <w:szCs w:val="24"/>
        </w:rPr>
      </w:pPr>
      <w:r w:rsidRPr="002D70BF">
        <w:rPr>
          <w:szCs w:val="24"/>
        </w:rPr>
        <w:t>От УФАС России по Ивановской области: Виднова З.Б. (на праве совещательного голоса, участие в голосовании не принимает).</w:t>
      </w:r>
    </w:p>
    <w:p w:rsidR="005B384C" w:rsidRPr="002D70BF" w:rsidRDefault="005B384C" w:rsidP="005B384C">
      <w:pPr>
        <w:pStyle w:val="21"/>
        <w:widowControl/>
        <w:ind w:firstLine="0"/>
        <w:rPr>
          <w:szCs w:val="24"/>
        </w:rPr>
      </w:pPr>
      <w:r w:rsidRPr="002D70BF">
        <w:rPr>
          <w:szCs w:val="24"/>
        </w:rPr>
        <w:t>От Ассоциации «НП Совет рынка»: Кулешов А.И.</w:t>
      </w:r>
    </w:p>
    <w:p w:rsidR="005B384C" w:rsidRPr="002D70BF" w:rsidRDefault="005B384C" w:rsidP="005B384C">
      <w:pPr>
        <w:jc w:val="both"/>
        <w:rPr>
          <w:sz w:val="24"/>
          <w:szCs w:val="24"/>
        </w:rPr>
      </w:pPr>
      <w:r w:rsidRPr="002D70BF">
        <w:rPr>
          <w:sz w:val="24"/>
          <w:szCs w:val="24"/>
        </w:rPr>
        <w:t>Ответственный секретарь Правления:</w:t>
      </w:r>
      <w:r w:rsidR="00C828F9" w:rsidRPr="002D70BF">
        <w:rPr>
          <w:sz w:val="24"/>
          <w:szCs w:val="24"/>
        </w:rPr>
        <w:t xml:space="preserve"> </w:t>
      </w:r>
      <w:proofErr w:type="spellStart"/>
      <w:r w:rsidR="006932C3">
        <w:rPr>
          <w:sz w:val="24"/>
          <w:szCs w:val="24"/>
        </w:rPr>
        <w:t>Карика</w:t>
      </w:r>
      <w:proofErr w:type="spellEnd"/>
      <w:r w:rsidR="006932C3">
        <w:rPr>
          <w:sz w:val="24"/>
          <w:szCs w:val="24"/>
        </w:rPr>
        <w:t xml:space="preserve"> О.Н.</w:t>
      </w:r>
    </w:p>
    <w:p w:rsidR="005B384C" w:rsidRPr="00E61B1D" w:rsidRDefault="005B384C" w:rsidP="005B384C">
      <w:pPr>
        <w:jc w:val="both"/>
        <w:rPr>
          <w:sz w:val="24"/>
          <w:szCs w:val="24"/>
        </w:rPr>
      </w:pPr>
    </w:p>
    <w:p w:rsidR="005B384C" w:rsidRPr="002D70BF" w:rsidRDefault="005B384C" w:rsidP="005B384C">
      <w:pPr>
        <w:tabs>
          <w:tab w:val="left" w:pos="851"/>
        </w:tabs>
        <w:ind w:firstLine="567"/>
        <w:jc w:val="center"/>
        <w:rPr>
          <w:b/>
          <w:sz w:val="24"/>
          <w:szCs w:val="24"/>
        </w:rPr>
      </w:pPr>
      <w:proofErr w:type="gramStart"/>
      <w:r w:rsidRPr="002D70BF">
        <w:rPr>
          <w:b/>
          <w:sz w:val="24"/>
          <w:szCs w:val="24"/>
        </w:rPr>
        <w:t>П</w:t>
      </w:r>
      <w:proofErr w:type="gramEnd"/>
      <w:r w:rsidRPr="002D70BF">
        <w:rPr>
          <w:b/>
          <w:sz w:val="24"/>
          <w:szCs w:val="24"/>
        </w:rPr>
        <w:t xml:space="preserve"> О В Е С Т К А:</w:t>
      </w:r>
    </w:p>
    <w:p w:rsidR="005B384C" w:rsidRPr="002D70BF" w:rsidRDefault="005B384C" w:rsidP="005B384C">
      <w:pPr>
        <w:tabs>
          <w:tab w:val="left" w:pos="851"/>
        </w:tabs>
        <w:ind w:firstLine="567"/>
        <w:jc w:val="center"/>
        <w:rPr>
          <w:b/>
          <w:sz w:val="24"/>
          <w:szCs w:val="24"/>
          <w:highlight w:val="yellow"/>
        </w:rPr>
      </w:pPr>
    </w:p>
    <w:p w:rsidR="00016F72" w:rsidRPr="001E7CD3" w:rsidRDefault="00F53F4E" w:rsidP="00016F72">
      <w:pPr>
        <w:tabs>
          <w:tab w:val="left" w:pos="709"/>
          <w:tab w:val="left" w:pos="851"/>
        </w:tabs>
        <w:suppressAutoHyphens/>
        <w:ind w:firstLine="567"/>
        <w:jc w:val="both"/>
        <w:rPr>
          <w:b/>
          <w:bCs/>
          <w:sz w:val="24"/>
          <w:szCs w:val="24"/>
        </w:rPr>
      </w:pPr>
      <w:r w:rsidRPr="001E7CD3">
        <w:rPr>
          <w:b/>
          <w:bCs/>
          <w:sz w:val="24"/>
          <w:szCs w:val="24"/>
        </w:rPr>
        <w:t>Об установлении сбытовых надбавок для гарантирующих поставщиков электрической энергии на территории Ивановской области на 2025 год (ООО «</w:t>
      </w:r>
      <w:proofErr w:type="spellStart"/>
      <w:r w:rsidRPr="001E7CD3">
        <w:rPr>
          <w:b/>
          <w:bCs/>
          <w:sz w:val="24"/>
          <w:szCs w:val="24"/>
        </w:rPr>
        <w:t>Ивановоэнергосбыт</w:t>
      </w:r>
      <w:proofErr w:type="spellEnd"/>
      <w:r w:rsidRPr="001E7CD3">
        <w:rPr>
          <w:b/>
          <w:bCs/>
          <w:sz w:val="24"/>
          <w:szCs w:val="24"/>
        </w:rPr>
        <w:t>», Ивановский филиал АО «</w:t>
      </w:r>
      <w:proofErr w:type="spellStart"/>
      <w:r w:rsidRPr="001E7CD3">
        <w:rPr>
          <w:b/>
          <w:bCs/>
          <w:sz w:val="24"/>
          <w:szCs w:val="24"/>
        </w:rPr>
        <w:t>Энергосбыт</w:t>
      </w:r>
      <w:proofErr w:type="spellEnd"/>
      <w:r w:rsidRPr="001E7CD3">
        <w:rPr>
          <w:b/>
          <w:bCs/>
          <w:sz w:val="24"/>
          <w:szCs w:val="24"/>
        </w:rPr>
        <w:t xml:space="preserve"> Плюс»)</w:t>
      </w:r>
      <w:r w:rsidR="00375C76" w:rsidRPr="001E7CD3">
        <w:rPr>
          <w:b/>
          <w:bCs/>
          <w:sz w:val="24"/>
          <w:szCs w:val="24"/>
        </w:rPr>
        <w:t>.</w:t>
      </w:r>
    </w:p>
    <w:p w:rsidR="004556D5" w:rsidRPr="004556D5" w:rsidRDefault="004556D5" w:rsidP="001E7CD3">
      <w:pPr>
        <w:pStyle w:val="aa"/>
        <w:tabs>
          <w:tab w:val="left" w:pos="709"/>
          <w:tab w:val="left" w:pos="851"/>
        </w:tabs>
        <w:suppressAutoHyphens/>
        <w:ind w:left="567" w:firstLine="567"/>
        <w:jc w:val="both"/>
        <w:rPr>
          <w:b/>
          <w:bCs/>
          <w:sz w:val="24"/>
          <w:szCs w:val="24"/>
        </w:rPr>
      </w:pPr>
    </w:p>
    <w:p w:rsidR="00231990" w:rsidRDefault="009B0FCC" w:rsidP="001E7CD3">
      <w:pPr>
        <w:suppressAutoHyphens/>
        <w:ind w:firstLine="567"/>
        <w:jc w:val="both"/>
        <w:rPr>
          <w:b/>
          <w:color w:val="000000"/>
          <w:sz w:val="24"/>
          <w:szCs w:val="24"/>
        </w:rPr>
      </w:pPr>
      <w:r w:rsidRPr="001E7CD3">
        <w:rPr>
          <w:b/>
          <w:bCs/>
          <w:color w:val="000000"/>
          <w:sz w:val="24"/>
          <w:szCs w:val="24"/>
        </w:rPr>
        <w:t xml:space="preserve">СЛУШАЛИ: </w:t>
      </w:r>
      <w:r w:rsidR="00F53F4E" w:rsidRPr="001E7CD3">
        <w:rPr>
          <w:b/>
          <w:bCs/>
          <w:color w:val="000000"/>
          <w:sz w:val="24"/>
          <w:szCs w:val="24"/>
        </w:rPr>
        <w:t>Об установлении сбытовых надбавок для гарантирующих поставщиков электрической энергии на территории Ивановской области на 2025 год (ООО «</w:t>
      </w:r>
      <w:proofErr w:type="spellStart"/>
      <w:r w:rsidR="00F53F4E" w:rsidRPr="001E7CD3">
        <w:rPr>
          <w:b/>
          <w:bCs/>
          <w:color w:val="000000"/>
          <w:sz w:val="24"/>
          <w:szCs w:val="24"/>
        </w:rPr>
        <w:t>Ивановоэнергосбыт</w:t>
      </w:r>
      <w:proofErr w:type="spellEnd"/>
      <w:r w:rsidR="00F53F4E" w:rsidRPr="001E7CD3">
        <w:rPr>
          <w:b/>
          <w:bCs/>
          <w:color w:val="000000"/>
          <w:sz w:val="24"/>
          <w:szCs w:val="24"/>
        </w:rPr>
        <w:t>», Ивановский филиал АО «</w:t>
      </w:r>
      <w:proofErr w:type="spellStart"/>
      <w:r w:rsidR="00F53F4E" w:rsidRPr="001E7CD3">
        <w:rPr>
          <w:b/>
          <w:bCs/>
          <w:color w:val="000000"/>
          <w:sz w:val="24"/>
          <w:szCs w:val="24"/>
        </w:rPr>
        <w:t>Энергосбыт</w:t>
      </w:r>
      <w:proofErr w:type="spellEnd"/>
      <w:r w:rsidR="00F53F4E" w:rsidRPr="001E7CD3">
        <w:rPr>
          <w:b/>
          <w:bCs/>
          <w:color w:val="000000"/>
          <w:sz w:val="24"/>
          <w:szCs w:val="24"/>
        </w:rPr>
        <w:t xml:space="preserve"> Плюс»)</w:t>
      </w:r>
      <w:r w:rsidR="009E0BA5" w:rsidRPr="001E7CD3">
        <w:rPr>
          <w:b/>
          <w:color w:val="000000"/>
          <w:sz w:val="24"/>
          <w:szCs w:val="24"/>
        </w:rPr>
        <w:t xml:space="preserve"> (</w:t>
      </w:r>
      <w:proofErr w:type="spellStart"/>
      <w:r w:rsidR="009E0BA5" w:rsidRPr="001E7CD3">
        <w:rPr>
          <w:b/>
          <w:color w:val="000000"/>
          <w:sz w:val="24"/>
          <w:szCs w:val="24"/>
        </w:rPr>
        <w:t>Морева</w:t>
      </w:r>
      <w:proofErr w:type="spellEnd"/>
      <w:r w:rsidR="00231990" w:rsidRPr="001E7CD3">
        <w:rPr>
          <w:b/>
          <w:color w:val="000000"/>
          <w:sz w:val="24"/>
          <w:szCs w:val="24"/>
        </w:rPr>
        <w:t>).</w:t>
      </w:r>
    </w:p>
    <w:p w:rsidR="00016F72" w:rsidRPr="00016F72" w:rsidRDefault="00016F72" w:rsidP="00016F72">
      <w:pPr>
        <w:suppressAutoHyphens/>
        <w:ind w:firstLine="567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Департамент отмечает, что возникла необходимость дополнительного рассмотрения замечаний гарантирующих поставщиков к направленным в их адрес </w:t>
      </w:r>
      <w:bookmarkStart w:id="0" w:name="_GoBack"/>
      <w:bookmarkEnd w:id="0"/>
      <w:r>
        <w:rPr>
          <w:bCs/>
          <w:color w:val="000000"/>
          <w:sz w:val="24"/>
          <w:szCs w:val="24"/>
        </w:rPr>
        <w:t>расчетам сбытовых надбавок на 2025 год</w:t>
      </w:r>
      <w:r w:rsidRPr="00016F72">
        <w:rPr>
          <w:bCs/>
          <w:color w:val="000000"/>
          <w:sz w:val="24"/>
          <w:szCs w:val="24"/>
        </w:rPr>
        <w:t>.</w:t>
      </w:r>
    </w:p>
    <w:p w:rsidR="00375C76" w:rsidRDefault="00375C76" w:rsidP="00375C76">
      <w:pPr>
        <w:ind w:firstLine="567"/>
        <w:jc w:val="both"/>
        <w:rPr>
          <w:b/>
          <w:color w:val="000000"/>
          <w:sz w:val="24"/>
          <w:szCs w:val="24"/>
        </w:rPr>
      </w:pPr>
    </w:p>
    <w:p w:rsidR="00375C76" w:rsidRPr="00634897" w:rsidRDefault="00375C76" w:rsidP="00375C76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634897">
        <w:rPr>
          <w:rFonts w:ascii="PT Astra Serif" w:hAnsi="PT Astra Serif"/>
          <w:b/>
          <w:color w:val="000000"/>
          <w:sz w:val="24"/>
          <w:szCs w:val="24"/>
        </w:rPr>
        <w:t>РЕШИЛИ:</w:t>
      </w:r>
    </w:p>
    <w:p w:rsidR="004463BB" w:rsidRDefault="006932C3" w:rsidP="009E0BA5">
      <w:pPr>
        <w:tabs>
          <w:tab w:val="left" w:pos="709"/>
          <w:tab w:val="left" w:pos="851"/>
        </w:tabs>
        <w:suppressAutoHyphens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Перенести заседание Правления Департамента по вопросу установления сбытовых надбавок </w:t>
      </w:r>
      <w:r w:rsidRPr="006932C3">
        <w:rPr>
          <w:bCs/>
          <w:sz w:val="24"/>
          <w:szCs w:val="24"/>
        </w:rPr>
        <w:t>для гарантирующих поставщиков электрической энергии на территории Ивановской области на 2025 год (ООО «</w:t>
      </w:r>
      <w:proofErr w:type="spellStart"/>
      <w:r w:rsidRPr="006932C3">
        <w:rPr>
          <w:bCs/>
          <w:sz w:val="24"/>
          <w:szCs w:val="24"/>
        </w:rPr>
        <w:t>Ивановоэнергосбыт</w:t>
      </w:r>
      <w:proofErr w:type="spellEnd"/>
      <w:r w:rsidRPr="006932C3">
        <w:rPr>
          <w:bCs/>
          <w:sz w:val="24"/>
          <w:szCs w:val="24"/>
        </w:rPr>
        <w:t>», Ивановский филиал АО «</w:t>
      </w:r>
      <w:proofErr w:type="spellStart"/>
      <w:r w:rsidRPr="006932C3">
        <w:rPr>
          <w:bCs/>
          <w:sz w:val="24"/>
          <w:szCs w:val="24"/>
        </w:rPr>
        <w:t>Энергосбыт</w:t>
      </w:r>
      <w:proofErr w:type="spellEnd"/>
      <w:r w:rsidRPr="006932C3">
        <w:rPr>
          <w:bCs/>
          <w:sz w:val="24"/>
          <w:szCs w:val="24"/>
        </w:rPr>
        <w:t xml:space="preserve"> Плюс»)</w:t>
      </w:r>
      <w:r w:rsidR="009E0BA5">
        <w:rPr>
          <w:bCs/>
          <w:sz w:val="24"/>
          <w:szCs w:val="24"/>
        </w:rPr>
        <w:t xml:space="preserve"> на 06 декабря 2024 года в 14 час. 30 мин.</w:t>
      </w:r>
      <w:r w:rsidRPr="006932C3">
        <w:rPr>
          <w:bCs/>
          <w:sz w:val="24"/>
          <w:szCs w:val="24"/>
        </w:rPr>
        <w:t xml:space="preserve"> </w:t>
      </w:r>
    </w:p>
    <w:p w:rsidR="009E0BA5" w:rsidRPr="009E0BA5" w:rsidRDefault="009E0BA5" w:rsidP="009E0BA5">
      <w:pPr>
        <w:tabs>
          <w:tab w:val="left" w:pos="709"/>
          <w:tab w:val="left" w:pos="851"/>
        </w:tabs>
        <w:suppressAutoHyphens/>
        <w:ind w:firstLine="567"/>
        <w:jc w:val="both"/>
        <w:rPr>
          <w:bCs/>
          <w:sz w:val="24"/>
          <w:szCs w:val="24"/>
        </w:rPr>
      </w:pPr>
    </w:p>
    <w:p w:rsidR="005D0EE3" w:rsidRPr="009B0FCC" w:rsidRDefault="005D0EE3" w:rsidP="005D0EE3">
      <w:pPr>
        <w:tabs>
          <w:tab w:val="left" w:pos="4020"/>
        </w:tabs>
        <w:ind w:firstLine="540"/>
        <w:rPr>
          <w:sz w:val="24"/>
          <w:szCs w:val="24"/>
        </w:rPr>
      </w:pPr>
      <w:r w:rsidRPr="009B0FCC">
        <w:rPr>
          <w:sz w:val="24"/>
          <w:szCs w:val="24"/>
        </w:rPr>
        <w:t>Результаты голосования:</w:t>
      </w: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533"/>
        <w:gridCol w:w="2977"/>
      </w:tblGrid>
      <w:tr w:rsidR="00375C76" w:rsidRPr="009B0FCC" w:rsidTr="005D0E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E3" w:rsidRPr="009B0FCC" w:rsidRDefault="005D0EE3" w:rsidP="005D0EE3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9B0FCC">
              <w:rPr>
                <w:sz w:val="24"/>
                <w:szCs w:val="24"/>
              </w:rPr>
              <w:t xml:space="preserve">№ </w:t>
            </w:r>
            <w:proofErr w:type="gramStart"/>
            <w:r w:rsidRPr="009B0FCC">
              <w:rPr>
                <w:sz w:val="24"/>
                <w:szCs w:val="24"/>
              </w:rPr>
              <w:t>п</w:t>
            </w:r>
            <w:proofErr w:type="gramEnd"/>
            <w:r w:rsidRPr="009B0FCC">
              <w:rPr>
                <w:sz w:val="24"/>
                <w:szCs w:val="24"/>
              </w:rPr>
              <w:t>/п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E3" w:rsidRPr="009B0FCC" w:rsidRDefault="005D0EE3" w:rsidP="005D0EE3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9B0FCC">
              <w:rPr>
                <w:sz w:val="24"/>
                <w:szCs w:val="24"/>
              </w:rPr>
              <w:t>Члены 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E3" w:rsidRPr="009B0FCC" w:rsidRDefault="005D0EE3" w:rsidP="005D0EE3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9B0FCC">
              <w:rPr>
                <w:sz w:val="24"/>
                <w:szCs w:val="24"/>
              </w:rPr>
              <w:t>Результаты голосования</w:t>
            </w:r>
          </w:p>
        </w:tc>
      </w:tr>
      <w:tr w:rsidR="009B0FCC" w:rsidRPr="009B0FCC" w:rsidTr="005D0E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CC" w:rsidRPr="009B0FCC" w:rsidRDefault="009B0FCC" w:rsidP="005D0EE3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9B0FCC">
              <w:rPr>
                <w:sz w:val="24"/>
                <w:szCs w:val="24"/>
              </w:rPr>
              <w:t>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CC" w:rsidRPr="00F7399D" w:rsidRDefault="009B0FCC" w:rsidP="00835459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proofErr w:type="spellStart"/>
            <w:r w:rsidRPr="00F7399D">
              <w:rPr>
                <w:sz w:val="24"/>
                <w:szCs w:val="24"/>
              </w:rPr>
              <w:t>Морева</w:t>
            </w:r>
            <w:proofErr w:type="spellEnd"/>
            <w:r w:rsidRPr="00F7399D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CC" w:rsidRPr="00F7399D" w:rsidRDefault="009B0FCC" w:rsidP="00835459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 w:rsidRPr="00F7399D">
              <w:rPr>
                <w:sz w:val="24"/>
                <w:szCs w:val="24"/>
              </w:rPr>
              <w:t>за</w:t>
            </w:r>
          </w:p>
        </w:tc>
      </w:tr>
      <w:tr w:rsidR="009B0FCC" w:rsidRPr="009B0FCC" w:rsidTr="005D0E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CC" w:rsidRPr="009B0FCC" w:rsidRDefault="009B0FCC" w:rsidP="005D0EE3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9B0FCC">
              <w:rPr>
                <w:sz w:val="24"/>
                <w:szCs w:val="24"/>
              </w:rPr>
              <w:t>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CC" w:rsidRPr="00F7399D" w:rsidRDefault="009B0FCC" w:rsidP="00835459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F7399D">
              <w:rPr>
                <w:sz w:val="24"/>
                <w:szCs w:val="24"/>
              </w:rPr>
              <w:t>Бугаева С.Е.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CC" w:rsidRPr="00F7399D" w:rsidRDefault="009B0FCC" w:rsidP="00835459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 w:rsidRPr="00F7399D">
              <w:rPr>
                <w:sz w:val="24"/>
                <w:szCs w:val="24"/>
              </w:rPr>
              <w:t>за</w:t>
            </w:r>
          </w:p>
        </w:tc>
      </w:tr>
      <w:tr w:rsidR="009B0FCC" w:rsidRPr="009B0FCC" w:rsidTr="005D0E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CC" w:rsidRPr="009B0FCC" w:rsidRDefault="009B0FCC" w:rsidP="005D0EE3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9B0FCC">
              <w:rPr>
                <w:sz w:val="24"/>
                <w:szCs w:val="24"/>
              </w:rPr>
              <w:t>3.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CC" w:rsidRPr="00F7399D" w:rsidRDefault="009B0FCC" w:rsidP="00835459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proofErr w:type="spellStart"/>
            <w:r w:rsidRPr="00F7399D">
              <w:rPr>
                <w:sz w:val="24"/>
                <w:szCs w:val="24"/>
              </w:rPr>
              <w:t>Турбачкина</w:t>
            </w:r>
            <w:proofErr w:type="spellEnd"/>
            <w:r w:rsidRPr="00F7399D"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CC" w:rsidRPr="00F7399D" w:rsidRDefault="009B0FCC" w:rsidP="00835459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 w:rsidRPr="00F7399D">
              <w:rPr>
                <w:sz w:val="24"/>
                <w:szCs w:val="24"/>
              </w:rPr>
              <w:t>за</w:t>
            </w:r>
          </w:p>
        </w:tc>
      </w:tr>
      <w:tr w:rsidR="009B0FCC" w:rsidRPr="009B0FCC" w:rsidTr="005D0E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CC" w:rsidRPr="009B0FCC" w:rsidRDefault="009B0FCC" w:rsidP="005D0EE3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9B0FCC">
              <w:rPr>
                <w:sz w:val="24"/>
                <w:szCs w:val="24"/>
              </w:rPr>
              <w:t>4.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CC" w:rsidRPr="00F7399D" w:rsidRDefault="009B0FCC" w:rsidP="00835459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proofErr w:type="spellStart"/>
            <w:r w:rsidRPr="00F7399D">
              <w:rPr>
                <w:sz w:val="24"/>
                <w:szCs w:val="24"/>
              </w:rPr>
              <w:t>Коннова</w:t>
            </w:r>
            <w:proofErr w:type="spellEnd"/>
            <w:r w:rsidRPr="00F7399D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CC" w:rsidRPr="00F7399D" w:rsidRDefault="009B0FCC" w:rsidP="00835459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 w:rsidRPr="00F7399D">
              <w:rPr>
                <w:sz w:val="24"/>
                <w:szCs w:val="24"/>
              </w:rPr>
              <w:t>за</w:t>
            </w:r>
          </w:p>
        </w:tc>
      </w:tr>
      <w:tr w:rsidR="009B0FCC" w:rsidRPr="009B0FCC" w:rsidTr="005D0E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CC" w:rsidRPr="009B0FCC" w:rsidRDefault="009B0FCC" w:rsidP="005D0EE3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9B0FCC">
              <w:rPr>
                <w:sz w:val="24"/>
                <w:szCs w:val="24"/>
              </w:rPr>
              <w:t>5.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CC" w:rsidRPr="00F7399D" w:rsidRDefault="009B0FCC" w:rsidP="00835459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F7399D">
              <w:rPr>
                <w:sz w:val="24"/>
                <w:szCs w:val="24"/>
              </w:rPr>
              <w:t>Полозов И.Г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CC" w:rsidRPr="00F7399D" w:rsidRDefault="009E0BA5" w:rsidP="00835459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0FCC" w:rsidRPr="009B0FCC" w:rsidTr="005D0E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CC" w:rsidRPr="009B0FCC" w:rsidRDefault="009B0FCC" w:rsidP="005D0EE3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9B0FCC">
              <w:rPr>
                <w:sz w:val="24"/>
                <w:szCs w:val="24"/>
              </w:rPr>
              <w:t>6.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CC" w:rsidRPr="00F7399D" w:rsidRDefault="009B0FCC" w:rsidP="00835459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F7399D">
              <w:rPr>
                <w:sz w:val="24"/>
                <w:szCs w:val="24"/>
              </w:rPr>
              <w:t>Гущина Н.Б.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CC" w:rsidRPr="00F7399D" w:rsidRDefault="009B0FCC" w:rsidP="00835459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 w:rsidRPr="00F7399D">
              <w:rPr>
                <w:sz w:val="24"/>
                <w:szCs w:val="24"/>
              </w:rPr>
              <w:t>за</w:t>
            </w:r>
          </w:p>
        </w:tc>
      </w:tr>
      <w:tr w:rsidR="009B0FCC" w:rsidRPr="009B0FCC" w:rsidTr="005D0E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CC" w:rsidRPr="009B0FCC" w:rsidRDefault="009B0FCC" w:rsidP="005D0EE3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9B0FCC">
              <w:rPr>
                <w:sz w:val="24"/>
                <w:szCs w:val="24"/>
              </w:rPr>
              <w:t>7.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CC" w:rsidRPr="00F7399D" w:rsidRDefault="009B0FCC" w:rsidP="00835459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F7399D">
              <w:rPr>
                <w:sz w:val="24"/>
                <w:szCs w:val="24"/>
              </w:rPr>
              <w:t>Агапова О.П.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CC" w:rsidRPr="00F7399D" w:rsidRDefault="009B0FCC" w:rsidP="00835459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 w:rsidRPr="00F7399D">
              <w:rPr>
                <w:sz w:val="24"/>
                <w:szCs w:val="24"/>
              </w:rPr>
              <w:t>за</w:t>
            </w:r>
          </w:p>
        </w:tc>
      </w:tr>
      <w:tr w:rsidR="009B0FCC" w:rsidRPr="009B0FCC" w:rsidTr="005D0E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CC" w:rsidRPr="009B0FCC" w:rsidRDefault="009B0FCC" w:rsidP="005D0EE3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9B0FCC">
              <w:rPr>
                <w:sz w:val="24"/>
                <w:szCs w:val="24"/>
              </w:rPr>
              <w:t>8.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CC" w:rsidRPr="00F7399D" w:rsidRDefault="009B0FCC" w:rsidP="00835459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F7399D">
              <w:rPr>
                <w:sz w:val="24"/>
                <w:szCs w:val="24"/>
              </w:rPr>
              <w:t>Кулешов А.И.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CC" w:rsidRPr="00F7399D" w:rsidRDefault="009E0BA5" w:rsidP="00835459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</w:tr>
    </w:tbl>
    <w:p w:rsidR="005D0EE3" w:rsidRPr="009B0FCC" w:rsidRDefault="005D0EE3" w:rsidP="005D0EE3">
      <w:pPr>
        <w:tabs>
          <w:tab w:val="left" w:pos="4020"/>
        </w:tabs>
        <w:ind w:left="284" w:firstLine="283"/>
        <w:rPr>
          <w:sz w:val="24"/>
          <w:szCs w:val="24"/>
        </w:rPr>
      </w:pPr>
      <w:r w:rsidRPr="009B0FCC">
        <w:rPr>
          <w:sz w:val="24"/>
          <w:szCs w:val="24"/>
        </w:rPr>
        <w:t xml:space="preserve">Итого: за – 7, против </w:t>
      </w:r>
      <w:r w:rsidR="009E0BA5">
        <w:rPr>
          <w:sz w:val="24"/>
          <w:szCs w:val="24"/>
        </w:rPr>
        <w:t>– 0</w:t>
      </w:r>
      <w:r w:rsidRPr="009B0FCC">
        <w:rPr>
          <w:sz w:val="24"/>
          <w:szCs w:val="24"/>
        </w:rPr>
        <w:t xml:space="preserve">, </w:t>
      </w:r>
      <w:r w:rsidR="009E0BA5">
        <w:rPr>
          <w:sz w:val="24"/>
          <w:szCs w:val="24"/>
        </w:rPr>
        <w:t>воздержался – 0, отсутствуют – 1</w:t>
      </w:r>
      <w:r w:rsidRPr="009B0FCC">
        <w:rPr>
          <w:sz w:val="24"/>
          <w:szCs w:val="24"/>
        </w:rPr>
        <w:t>.</w:t>
      </w:r>
    </w:p>
    <w:p w:rsidR="0077531F" w:rsidRPr="008312CA" w:rsidRDefault="0077531F" w:rsidP="00783CBA">
      <w:pPr>
        <w:tabs>
          <w:tab w:val="left" w:pos="709"/>
          <w:tab w:val="left" w:pos="851"/>
        </w:tabs>
        <w:jc w:val="both"/>
        <w:rPr>
          <w:bCs/>
          <w:sz w:val="24"/>
          <w:szCs w:val="24"/>
        </w:rPr>
      </w:pPr>
    </w:p>
    <w:tbl>
      <w:tblPr>
        <w:tblW w:w="10915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1543"/>
        <w:gridCol w:w="2284"/>
      </w:tblGrid>
      <w:tr w:rsidR="00375C76" w:rsidRPr="002F270F" w:rsidTr="00AD318E">
        <w:trPr>
          <w:trHeight w:val="343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B384C" w:rsidRPr="002F270F" w:rsidRDefault="00CB2DB7" w:rsidP="003008D3">
            <w:pPr>
              <w:jc w:val="both"/>
              <w:rPr>
                <w:sz w:val="24"/>
                <w:szCs w:val="24"/>
              </w:rPr>
            </w:pPr>
            <w:r w:rsidRPr="002F270F">
              <w:rPr>
                <w:sz w:val="24"/>
                <w:szCs w:val="24"/>
              </w:rPr>
              <w:t>О</w:t>
            </w:r>
            <w:r w:rsidR="005B384C" w:rsidRPr="002F270F">
              <w:rPr>
                <w:sz w:val="24"/>
                <w:szCs w:val="24"/>
              </w:rPr>
              <w:t>тветственный секретарь Правления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B384C" w:rsidRPr="002F270F" w:rsidRDefault="005B384C" w:rsidP="003008D3">
            <w:pPr>
              <w:tabs>
                <w:tab w:val="left" w:pos="40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B384C" w:rsidRPr="002F270F" w:rsidRDefault="009E0BA5" w:rsidP="005D0EE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О.Н. </w:t>
            </w:r>
            <w:proofErr w:type="spellStart"/>
            <w:r>
              <w:rPr>
                <w:sz w:val="24"/>
                <w:szCs w:val="24"/>
              </w:rPr>
              <w:t>Карика</w:t>
            </w:r>
            <w:proofErr w:type="spellEnd"/>
          </w:p>
        </w:tc>
      </w:tr>
      <w:tr w:rsidR="00375C76" w:rsidRPr="002F270F" w:rsidTr="00AD318E">
        <w:trPr>
          <w:trHeight w:val="264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B384C" w:rsidRPr="002F270F" w:rsidRDefault="005B384C" w:rsidP="003008D3">
            <w:pPr>
              <w:jc w:val="both"/>
              <w:rPr>
                <w:b/>
                <w:sz w:val="24"/>
                <w:szCs w:val="24"/>
              </w:rPr>
            </w:pPr>
            <w:r w:rsidRPr="002F270F">
              <w:rPr>
                <w:b/>
                <w:sz w:val="24"/>
                <w:szCs w:val="24"/>
              </w:rPr>
              <w:t>Члены Правления: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B384C" w:rsidRPr="002F270F" w:rsidRDefault="005B384C" w:rsidP="003008D3">
            <w:pPr>
              <w:tabs>
                <w:tab w:val="left" w:pos="40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384C" w:rsidRPr="002F270F" w:rsidRDefault="005B384C" w:rsidP="005D0EE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</w:tc>
      </w:tr>
      <w:tr w:rsidR="00375C76" w:rsidRPr="002F270F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0123" w:rsidRPr="002F270F" w:rsidRDefault="00100123" w:rsidP="003008D3">
            <w:pPr>
              <w:jc w:val="both"/>
              <w:rPr>
                <w:sz w:val="24"/>
                <w:szCs w:val="24"/>
              </w:rPr>
            </w:pPr>
            <w:r w:rsidRPr="002F270F">
              <w:rPr>
                <w:sz w:val="24"/>
                <w:szCs w:val="24"/>
              </w:rPr>
              <w:t xml:space="preserve">Первый заместитель начальника Департамента энергетики и </w:t>
            </w:r>
            <w:r w:rsidRPr="002F270F">
              <w:rPr>
                <w:sz w:val="24"/>
                <w:szCs w:val="24"/>
              </w:rPr>
              <w:lastRenderedPageBreak/>
              <w:t>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0123" w:rsidRPr="002F270F" w:rsidRDefault="00100123" w:rsidP="003008D3">
            <w:pPr>
              <w:tabs>
                <w:tab w:val="left" w:pos="40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0123" w:rsidRPr="002F270F" w:rsidRDefault="00100123" w:rsidP="005D0EE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2F270F">
              <w:rPr>
                <w:sz w:val="24"/>
                <w:szCs w:val="24"/>
              </w:rPr>
              <w:t xml:space="preserve">С.Е. Бугаева </w:t>
            </w:r>
          </w:p>
        </w:tc>
      </w:tr>
      <w:tr w:rsidR="00375C76" w:rsidRPr="002F270F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0123" w:rsidRPr="002F270F" w:rsidRDefault="00100123" w:rsidP="003008D3">
            <w:pPr>
              <w:jc w:val="both"/>
              <w:rPr>
                <w:sz w:val="24"/>
                <w:szCs w:val="24"/>
              </w:rPr>
            </w:pPr>
            <w:r w:rsidRPr="002F270F">
              <w:rPr>
                <w:sz w:val="24"/>
                <w:szCs w:val="24"/>
              </w:rPr>
              <w:lastRenderedPageBreak/>
              <w:t>Заместитель начальника Департамента энергетики и тарифов Ивановской области - статс-секретарь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0123" w:rsidRPr="002F270F" w:rsidRDefault="00100123" w:rsidP="003008D3">
            <w:pPr>
              <w:tabs>
                <w:tab w:val="left" w:pos="40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0123" w:rsidRPr="002F270F" w:rsidRDefault="00100123" w:rsidP="005D0EE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:rsidR="00100123" w:rsidRPr="002F270F" w:rsidRDefault="00100123" w:rsidP="005D0EE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2F270F">
              <w:rPr>
                <w:sz w:val="24"/>
                <w:szCs w:val="24"/>
              </w:rPr>
              <w:t xml:space="preserve">Н.Б. Гущина </w:t>
            </w:r>
          </w:p>
        </w:tc>
      </w:tr>
      <w:tr w:rsidR="00375C76" w:rsidRPr="002F270F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0123" w:rsidRPr="002F270F" w:rsidRDefault="00100123" w:rsidP="00100123">
            <w:pPr>
              <w:rPr>
                <w:sz w:val="24"/>
                <w:szCs w:val="24"/>
              </w:rPr>
            </w:pPr>
            <w:r w:rsidRPr="002F270F">
              <w:rPr>
                <w:sz w:val="24"/>
                <w:szCs w:val="24"/>
              </w:rPr>
              <w:t>Начальник управления регулирования теплоэнергетики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0123" w:rsidRPr="002F270F" w:rsidRDefault="00100123" w:rsidP="00100123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  <w:p w:rsidR="00100123" w:rsidRPr="002F270F" w:rsidRDefault="00100123" w:rsidP="00100123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0123" w:rsidRPr="002F270F" w:rsidRDefault="00100123" w:rsidP="005D0EE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:rsidR="00100123" w:rsidRPr="002F270F" w:rsidRDefault="00A73314" w:rsidP="005D0EE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2F270F">
              <w:rPr>
                <w:sz w:val="24"/>
                <w:szCs w:val="24"/>
              </w:rPr>
              <w:t>Е.В. Турбачкина</w:t>
            </w:r>
          </w:p>
        </w:tc>
      </w:tr>
      <w:tr w:rsidR="00375C76" w:rsidRPr="002F270F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0123" w:rsidRPr="002F270F" w:rsidRDefault="00100123" w:rsidP="00100123">
            <w:pPr>
              <w:jc w:val="both"/>
              <w:rPr>
                <w:sz w:val="24"/>
                <w:szCs w:val="24"/>
              </w:rPr>
            </w:pPr>
            <w:r w:rsidRPr="002F270F">
              <w:rPr>
                <w:sz w:val="24"/>
                <w:szCs w:val="24"/>
              </w:rPr>
              <w:t>Начальник управления регулирования электроэнергетики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0123" w:rsidRPr="002F270F" w:rsidRDefault="00100123" w:rsidP="00100123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0123" w:rsidRPr="002F270F" w:rsidRDefault="00100123" w:rsidP="005D0EE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:rsidR="00100123" w:rsidRPr="002F270F" w:rsidRDefault="00102CEC" w:rsidP="005D0EE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2F270F">
              <w:rPr>
                <w:sz w:val="24"/>
                <w:szCs w:val="24"/>
              </w:rPr>
              <w:t>Е.А. Коннова</w:t>
            </w:r>
          </w:p>
        </w:tc>
      </w:tr>
      <w:tr w:rsidR="00375C76" w:rsidRPr="002F270F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0123" w:rsidRPr="002F270F" w:rsidRDefault="006A3BBE" w:rsidP="00100123">
            <w:pPr>
              <w:rPr>
                <w:sz w:val="24"/>
                <w:szCs w:val="24"/>
              </w:rPr>
            </w:pPr>
            <w:r w:rsidRPr="002F270F">
              <w:rPr>
                <w:sz w:val="24"/>
                <w:szCs w:val="24"/>
              </w:rPr>
              <w:t>Начальник отдела регулирования тарифов организаций коммунального комплекса, транспорта и социально-значимых услуг управления регулирования коммунального комплекса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E0BA5" w:rsidRPr="002F270F" w:rsidRDefault="009E0BA5" w:rsidP="009E0BA5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0123" w:rsidRPr="002F270F" w:rsidRDefault="006A3BBE" w:rsidP="005D0EE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2F270F">
              <w:rPr>
                <w:sz w:val="24"/>
                <w:szCs w:val="24"/>
              </w:rPr>
              <w:t>И.Г. Полозов</w:t>
            </w:r>
          </w:p>
        </w:tc>
      </w:tr>
      <w:tr w:rsidR="00375C76" w:rsidRPr="002F270F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0E43" w:rsidRPr="002F270F" w:rsidRDefault="00750E43" w:rsidP="00FB144C">
            <w:pPr>
              <w:jc w:val="both"/>
              <w:rPr>
                <w:sz w:val="24"/>
                <w:szCs w:val="24"/>
              </w:rPr>
            </w:pPr>
            <w:r w:rsidRPr="002F270F">
              <w:rPr>
                <w:sz w:val="24"/>
                <w:szCs w:val="24"/>
              </w:rPr>
              <w:t>Начальник отдела по утверждению нормативов и формированию це</w:t>
            </w:r>
            <w:r w:rsidR="00B174A4" w:rsidRPr="002F270F">
              <w:rPr>
                <w:sz w:val="24"/>
                <w:szCs w:val="24"/>
              </w:rPr>
              <w:t>н на природный и сжиженный газ Д</w:t>
            </w:r>
            <w:r w:rsidRPr="002F270F">
              <w:rPr>
                <w:sz w:val="24"/>
                <w:szCs w:val="24"/>
              </w:rPr>
              <w:t>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0E43" w:rsidRPr="002F270F" w:rsidRDefault="00750E43" w:rsidP="00FB144C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  <w:p w:rsidR="00750E43" w:rsidRPr="002F270F" w:rsidRDefault="00750E43" w:rsidP="00FB144C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0E43" w:rsidRPr="002F270F" w:rsidRDefault="00750E43" w:rsidP="005D0EE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:rsidR="00750E43" w:rsidRPr="002F270F" w:rsidRDefault="00750E43" w:rsidP="005D0EE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2F270F">
              <w:rPr>
                <w:sz w:val="24"/>
                <w:szCs w:val="24"/>
              </w:rPr>
              <w:t>О.П. Агапова</w:t>
            </w:r>
          </w:p>
        </w:tc>
      </w:tr>
      <w:tr w:rsidR="00375C76" w:rsidRPr="002F270F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0123" w:rsidRPr="002F270F" w:rsidRDefault="00750E43" w:rsidP="00750E43">
            <w:pPr>
              <w:jc w:val="both"/>
              <w:rPr>
                <w:sz w:val="24"/>
                <w:szCs w:val="24"/>
              </w:rPr>
            </w:pPr>
            <w:r w:rsidRPr="002F270F">
              <w:rPr>
                <w:sz w:val="24"/>
                <w:szCs w:val="24"/>
              </w:rPr>
              <w:t>Главный специалист-эксперт аналитического отдела  Управления Федеральной антимонопольной службы России по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0123" w:rsidRPr="002F270F" w:rsidRDefault="00100123" w:rsidP="00FB144C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  <w:p w:rsidR="00100123" w:rsidRPr="002F270F" w:rsidRDefault="00100123" w:rsidP="009E0BA5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0123" w:rsidRPr="002F270F" w:rsidRDefault="00100123" w:rsidP="005D0EE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:rsidR="00100123" w:rsidRPr="002F270F" w:rsidRDefault="006A3BBE" w:rsidP="005D0EE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2F270F">
              <w:rPr>
                <w:sz w:val="24"/>
                <w:szCs w:val="24"/>
              </w:rPr>
              <w:t xml:space="preserve">З.Б. Виднова </w:t>
            </w:r>
          </w:p>
        </w:tc>
      </w:tr>
      <w:tr w:rsidR="00375C76" w:rsidRPr="002F270F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0123" w:rsidRPr="002F270F" w:rsidRDefault="00100123" w:rsidP="00FB144C">
            <w:pPr>
              <w:jc w:val="both"/>
              <w:rPr>
                <w:sz w:val="24"/>
                <w:szCs w:val="24"/>
              </w:rPr>
            </w:pPr>
            <w:r w:rsidRPr="002F270F">
              <w:rPr>
                <w:sz w:val="24"/>
                <w:szCs w:val="24"/>
              </w:rPr>
              <w:t>Представитель Ассоциации «НП Совет рынка» – к.т.н., доцент кафедры электрических систем Ивановского государственного энергетического университета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0123" w:rsidRPr="002F270F" w:rsidRDefault="00100123" w:rsidP="00FB144C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  <w:p w:rsidR="00100123" w:rsidRPr="002F270F" w:rsidRDefault="00100123" w:rsidP="00FB144C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0123" w:rsidRPr="002F270F" w:rsidRDefault="00100123" w:rsidP="005D0EE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:rsidR="00100123" w:rsidRPr="002F270F" w:rsidRDefault="00100123" w:rsidP="005D0EE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2F270F">
              <w:rPr>
                <w:sz w:val="24"/>
                <w:szCs w:val="24"/>
              </w:rPr>
              <w:t>А.И. Кулешов</w:t>
            </w:r>
          </w:p>
        </w:tc>
      </w:tr>
    </w:tbl>
    <w:p w:rsidR="006A3BBE" w:rsidRPr="008312CA" w:rsidRDefault="006A3BBE" w:rsidP="008312CA">
      <w:pPr>
        <w:jc w:val="right"/>
        <w:rPr>
          <w:sz w:val="24"/>
          <w:szCs w:val="24"/>
        </w:rPr>
      </w:pPr>
    </w:p>
    <w:sectPr w:rsidR="006A3BBE" w:rsidRPr="008312CA" w:rsidSect="00175CED">
      <w:headerReference w:type="even" r:id="rId9"/>
      <w:headerReference w:type="default" r:id="rId10"/>
      <w:pgSz w:w="11906" w:h="16838"/>
      <w:pgMar w:top="1418" w:right="425" w:bottom="567" w:left="107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8DB" w:rsidRDefault="004468DB">
      <w:r>
        <w:separator/>
      </w:r>
    </w:p>
  </w:endnote>
  <w:endnote w:type="continuationSeparator" w:id="0">
    <w:p w:rsidR="004468DB" w:rsidRDefault="00446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8DB" w:rsidRDefault="004468DB">
      <w:r>
        <w:separator/>
      </w:r>
    </w:p>
  </w:footnote>
  <w:footnote w:type="continuationSeparator" w:id="0">
    <w:p w:rsidR="004468DB" w:rsidRDefault="00446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459" w:rsidRDefault="00835459" w:rsidP="00FB14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5459" w:rsidRDefault="00835459">
    <w:pPr>
      <w:pStyle w:val="a3"/>
    </w:pPr>
  </w:p>
  <w:p w:rsidR="00835459" w:rsidRDefault="00835459"/>
  <w:p w:rsidR="00835459" w:rsidRDefault="0083545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459" w:rsidRDefault="00835459" w:rsidP="00FB14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6F72">
      <w:rPr>
        <w:rStyle w:val="a5"/>
        <w:noProof/>
      </w:rPr>
      <w:t>2</w:t>
    </w:r>
    <w:r>
      <w:rPr>
        <w:rStyle w:val="a5"/>
      </w:rPr>
      <w:fldChar w:fldCharType="end"/>
    </w:r>
  </w:p>
  <w:p w:rsidR="00835459" w:rsidRDefault="00835459">
    <w:pPr>
      <w:pStyle w:val="a3"/>
    </w:pPr>
  </w:p>
  <w:p w:rsidR="00835459" w:rsidRDefault="00835459"/>
  <w:p w:rsidR="00835459" w:rsidRDefault="0083545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PT Astra Serif" w:hAnsi="PT Astra Serif" w:cs="PT Astra Serif" w:hint="default"/>
        <w:bCs/>
        <w:i/>
        <w:color w:val="auto"/>
      </w:rPr>
    </w:lvl>
  </w:abstractNum>
  <w:abstractNum w:abstractNumId="1">
    <w:nsid w:val="09397B8B"/>
    <w:multiLevelType w:val="multilevel"/>
    <w:tmpl w:val="B35E947A"/>
    <w:lvl w:ilvl="0">
      <w:start w:val="1"/>
      <w:numFmt w:val="upperRoman"/>
      <w:lvlText w:val="%1."/>
      <w:lvlJc w:val="left"/>
      <w:pPr>
        <w:tabs>
          <w:tab w:val="num" w:pos="360"/>
        </w:tabs>
        <w:ind w:left="1985" w:hanging="915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7047" w:hanging="180"/>
      </w:pPr>
    </w:lvl>
  </w:abstractNum>
  <w:abstractNum w:abstractNumId="2">
    <w:nsid w:val="09C032F4"/>
    <w:multiLevelType w:val="hybridMultilevel"/>
    <w:tmpl w:val="B8C63432"/>
    <w:lvl w:ilvl="0" w:tplc="C9A0B27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C24425"/>
    <w:multiLevelType w:val="hybridMultilevel"/>
    <w:tmpl w:val="F2786C46"/>
    <w:lvl w:ilvl="0" w:tplc="8B88533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DD3810"/>
    <w:multiLevelType w:val="multilevel"/>
    <w:tmpl w:val="1DFA4850"/>
    <w:lvl w:ilvl="0">
      <w:start w:val="2019"/>
      <w:numFmt w:val="decimal"/>
      <w:lvlText w:val="23.08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A746D2"/>
    <w:multiLevelType w:val="hybridMultilevel"/>
    <w:tmpl w:val="6508816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20144786"/>
    <w:multiLevelType w:val="multilevel"/>
    <w:tmpl w:val="239A3968"/>
    <w:lvl w:ilvl="0">
      <w:start w:val="2016"/>
      <w:numFmt w:val="decimal"/>
      <w:lvlText w:val="28.10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887F53"/>
    <w:multiLevelType w:val="hybridMultilevel"/>
    <w:tmpl w:val="0400DD34"/>
    <w:lvl w:ilvl="0" w:tplc="43C2E3F2">
      <w:start w:val="1"/>
      <w:numFmt w:val="upperRoman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7A341C0"/>
    <w:multiLevelType w:val="multilevel"/>
    <w:tmpl w:val="44BA14A4"/>
    <w:lvl w:ilvl="0">
      <w:start w:val="2019"/>
      <w:numFmt w:val="decimal"/>
      <w:lvlText w:val="15.05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EE56A6"/>
    <w:multiLevelType w:val="multilevel"/>
    <w:tmpl w:val="D2E4187C"/>
    <w:lvl w:ilvl="0">
      <w:start w:val="2019"/>
      <w:numFmt w:val="decimal"/>
      <w:lvlText w:val="05.09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C27984"/>
    <w:multiLevelType w:val="hybridMultilevel"/>
    <w:tmpl w:val="BF603CA6"/>
    <w:lvl w:ilvl="0" w:tplc="174C1A34">
      <w:start w:val="1"/>
      <w:numFmt w:val="upperRoman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D803895"/>
    <w:multiLevelType w:val="multilevel"/>
    <w:tmpl w:val="D714CC22"/>
    <w:lvl w:ilvl="0">
      <w:start w:val="2015"/>
      <w:numFmt w:val="decimal"/>
      <w:lvlText w:val="30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E01CDD"/>
    <w:multiLevelType w:val="multilevel"/>
    <w:tmpl w:val="35E01CDD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7D701E7"/>
    <w:multiLevelType w:val="multilevel"/>
    <w:tmpl w:val="4684B92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412185"/>
    <w:multiLevelType w:val="multilevel"/>
    <w:tmpl w:val="3BB0442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84110B"/>
    <w:multiLevelType w:val="multilevel"/>
    <w:tmpl w:val="1E948F7E"/>
    <w:lvl w:ilvl="0">
      <w:start w:val="2018"/>
      <w:numFmt w:val="decimal"/>
      <w:lvlText w:val="30.07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A1B2D15"/>
    <w:multiLevelType w:val="multilevel"/>
    <w:tmpl w:val="7CB0F340"/>
    <w:lvl w:ilvl="0">
      <w:start w:val="2017"/>
      <w:numFmt w:val="decimal"/>
      <w:lvlText w:val="19.06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C57B36"/>
    <w:multiLevelType w:val="multilevel"/>
    <w:tmpl w:val="3DA0A0A4"/>
    <w:lvl w:ilvl="0">
      <w:start w:val="2016"/>
      <w:numFmt w:val="decimal"/>
      <w:lvlText w:val="27.10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15E4E85"/>
    <w:multiLevelType w:val="multilevel"/>
    <w:tmpl w:val="2F9004BE"/>
    <w:lvl w:ilvl="0">
      <w:start w:val="2020"/>
      <w:numFmt w:val="decimal"/>
      <w:lvlText w:val="06.08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570437"/>
    <w:multiLevelType w:val="multilevel"/>
    <w:tmpl w:val="AF504104"/>
    <w:lvl w:ilvl="0">
      <w:start w:val="2016"/>
      <w:numFmt w:val="decimal"/>
      <w:lvlText w:val="25.05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0EC0F9D"/>
    <w:multiLevelType w:val="multilevel"/>
    <w:tmpl w:val="5CFEDA98"/>
    <w:lvl w:ilvl="0">
      <w:start w:val="2015"/>
      <w:numFmt w:val="decimal"/>
      <w:lvlText w:val="31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67A1A77"/>
    <w:multiLevelType w:val="multilevel"/>
    <w:tmpl w:val="07803398"/>
    <w:lvl w:ilvl="0">
      <w:start w:val="2016"/>
      <w:numFmt w:val="decimal"/>
      <w:lvlText w:val="18.05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72A0222"/>
    <w:multiLevelType w:val="hybridMultilevel"/>
    <w:tmpl w:val="0EEA933C"/>
    <w:lvl w:ilvl="0" w:tplc="3BAA4EE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9A810A5"/>
    <w:multiLevelType w:val="multilevel"/>
    <w:tmpl w:val="92DA38F4"/>
    <w:lvl w:ilvl="0">
      <w:start w:val="2018"/>
      <w:numFmt w:val="decimal"/>
      <w:lvlText w:val="25.12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4A52460"/>
    <w:multiLevelType w:val="hybridMultilevel"/>
    <w:tmpl w:val="4B6CC66A"/>
    <w:lvl w:ilvl="0" w:tplc="93A25CD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EF95912"/>
    <w:multiLevelType w:val="hybridMultilevel"/>
    <w:tmpl w:val="5E928E60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7"/>
  </w:num>
  <w:num w:numId="4">
    <w:abstractNumId w:val="24"/>
  </w:num>
  <w:num w:numId="5">
    <w:abstractNumId w:val="22"/>
  </w:num>
  <w:num w:numId="6">
    <w:abstractNumId w:val="3"/>
  </w:num>
  <w:num w:numId="7">
    <w:abstractNumId w:val="11"/>
  </w:num>
  <w:num w:numId="8">
    <w:abstractNumId w:val="20"/>
  </w:num>
  <w:num w:numId="9">
    <w:abstractNumId w:val="17"/>
  </w:num>
  <w:num w:numId="10">
    <w:abstractNumId w:val="6"/>
  </w:num>
  <w:num w:numId="11">
    <w:abstractNumId w:val="21"/>
  </w:num>
  <w:num w:numId="12">
    <w:abstractNumId w:val="19"/>
  </w:num>
  <w:num w:numId="13">
    <w:abstractNumId w:val="16"/>
  </w:num>
  <w:num w:numId="14">
    <w:abstractNumId w:val="15"/>
  </w:num>
  <w:num w:numId="15">
    <w:abstractNumId w:val="9"/>
  </w:num>
  <w:num w:numId="16">
    <w:abstractNumId w:val="23"/>
  </w:num>
  <w:num w:numId="17">
    <w:abstractNumId w:val="8"/>
  </w:num>
  <w:num w:numId="18">
    <w:abstractNumId w:val="4"/>
  </w:num>
  <w:num w:numId="19">
    <w:abstractNumId w:val="18"/>
  </w:num>
  <w:num w:numId="20">
    <w:abstractNumId w:val="1"/>
  </w:num>
  <w:num w:numId="21">
    <w:abstractNumId w:val="13"/>
  </w:num>
  <w:num w:numId="22">
    <w:abstractNumId w:val="10"/>
  </w:num>
  <w:num w:numId="23">
    <w:abstractNumId w:val="2"/>
  </w:num>
  <w:num w:numId="24">
    <w:abstractNumId w:val="14"/>
  </w:num>
  <w:num w:numId="25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4C"/>
    <w:rsid w:val="000016F7"/>
    <w:rsid w:val="00001B84"/>
    <w:rsid w:val="000051C7"/>
    <w:rsid w:val="000064C1"/>
    <w:rsid w:val="000064CF"/>
    <w:rsid w:val="0000686F"/>
    <w:rsid w:val="000137F0"/>
    <w:rsid w:val="000159E6"/>
    <w:rsid w:val="00016F72"/>
    <w:rsid w:val="00023FD8"/>
    <w:rsid w:val="00024856"/>
    <w:rsid w:val="000277EB"/>
    <w:rsid w:val="00027A19"/>
    <w:rsid w:val="000301BD"/>
    <w:rsid w:val="00030E80"/>
    <w:rsid w:val="00034065"/>
    <w:rsid w:val="00035973"/>
    <w:rsid w:val="00035D7B"/>
    <w:rsid w:val="000414ED"/>
    <w:rsid w:val="00042C3E"/>
    <w:rsid w:val="00045769"/>
    <w:rsid w:val="0004576E"/>
    <w:rsid w:val="00046E75"/>
    <w:rsid w:val="00047661"/>
    <w:rsid w:val="00047724"/>
    <w:rsid w:val="00050055"/>
    <w:rsid w:val="000514A4"/>
    <w:rsid w:val="00052294"/>
    <w:rsid w:val="00052550"/>
    <w:rsid w:val="000556C3"/>
    <w:rsid w:val="00056A15"/>
    <w:rsid w:val="0006076F"/>
    <w:rsid w:val="00063A38"/>
    <w:rsid w:val="00064BA5"/>
    <w:rsid w:val="00074265"/>
    <w:rsid w:val="00077042"/>
    <w:rsid w:val="000825DB"/>
    <w:rsid w:val="00084D00"/>
    <w:rsid w:val="0008522D"/>
    <w:rsid w:val="00085EAD"/>
    <w:rsid w:val="00086DEB"/>
    <w:rsid w:val="00091843"/>
    <w:rsid w:val="000949BD"/>
    <w:rsid w:val="00096694"/>
    <w:rsid w:val="0009775D"/>
    <w:rsid w:val="000A32E3"/>
    <w:rsid w:val="000A4B37"/>
    <w:rsid w:val="000A7052"/>
    <w:rsid w:val="000B2498"/>
    <w:rsid w:val="000B3503"/>
    <w:rsid w:val="000B5582"/>
    <w:rsid w:val="000B6D4C"/>
    <w:rsid w:val="000C03C8"/>
    <w:rsid w:val="000C1792"/>
    <w:rsid w:val="000C2866"/>
    <w:rsid w:val="000C7E42"/>
    <w:rsid w:val="000C7F31"/>
    <w:rsid w:val="000D61F7"/>
    <w:rsid w:val="000D6840"/>
    <w:rsid w:val="000D72C0"/>
    <w:rsid w:val="000E1851"/>
    <w:rsid w:val="000E4EF6"/>
    <w:rsid w:val="000E6693"/>
    <w:rsid w:val="000E6C4A"/>
    <w:rsid w:val="000F6278"/>
    <w:rsid w:val="00100123"/>
    <w:rsid w:val="00102665"/>
    <w:rsid w:val="00102CEC"/>
    <w:rsid w:val="00102ED2"/>
    <w:rsid w:val="0010702C"/>
    <w:rsid w:val="00107349"/>
    <w:rsid w:val="00110AC3"/>
    <w:rsid w:val="00112061"/>
    <w:rsid w:val="00113A9D"/>
    <w:rsid w:val="001203D2"/>
    <w:rsid w:val="00120BE6"/>
    <w:rsid w:val="00125660"/>
    <w:rsid w:val="00125F5F"/>
    <w:rsid w:val="00126476"/>
    <w:rsid w:val="00132F8A"/>
    <w:rsid w:val="001455C6"/>
    <w:rsid w:val="00145FCA"/>
    <w:rsid w:val="00147B89"/>
    <w:rsid w:val="00150B76"/>
    <w:rsid w:val="001512A5"/>
    <w:rsid w:val="00151E68"/>
    <w:rsid w:val="001528D9"/>
    <w:rsid w:val="00174CA1"/>
    <w:rsid w:val="00174DB7"/>
    <w:rsid w:val="00175CED"/>
    <w:rsid w:val="0017733A"/>
    <w:rsid w:val="001779BA"/>
    <w:rsid w:val="001802E5"/>
    <w:rsid w:val="00181BF3"/>
    <w:rsid w:val="00181D4D"/>
    <w:rsid w:val="00181F32"/>
    <w:rsid w:val="00185CA5"/>
    <w:rsid w:val="00187495"/>
    <w:rsid w:val="00190A38"/>
    <w:rsid w:val="0019287F"/>
    <w:rsid w:val="0019314A"/>
    <w:rsid w:val="001938D2"/>
    <w:rsid w:val="00195576"/>
    <w:rsid w:val="001A1815"/>
    <w:rsid w:val="001A19A9"/>
    <w:rsid w:val="001A211D"/>
    <w:rsid w:val="001A68A8"/>
    <w:rsid w:val="001B7A12"/>
    <w:rsid w:val="001B7C15"/>
    <w:rsid w:val="001C3FF6"/>
    <w:rsid w:val="001C5116"/>
    <w:rsid w:val="001C7D3C"/>
    <w:rsid w:val="001D267C"/>
    <w:rsid w:val="001D4112"/>
    <w:rsid w:val="001E1A4C"/>
    <w:rsid w:val="001E449B"/>
    <w:rsid w:val="001E7CD3"/>
    <w:rsid w:val="001F0137"/>
    <w:rsid w:val="001F100B"/>
    <w:rsid w:val="001F29F1"/>
    <w:rsid w:val="001F40AC"/>
    <w:rsid w:val="001F414F"/>
    <w:rsid w:val="001F63FE"/>
    <w:rsid w:val="0020423A"/>
    <w:rsid w:val="00207370"/>
    <w:rsid w:val="00211B49"/>
    <w:rsid w:val="0021547D"/>
    <w:rsid w:val="00217692"/>
    <w:rsid w:val="00217DC7"/>
    <w:rsid w:val="00222418"/>
    <w:rsid w:val="00230516"/>
    <w:rsid w:val="00230A1D"/>
    <w:rsid w:val="00231990"/>
    <w:rsid w:val="002329E3"/>
    <w:rsid w:val="00241DA5"/>
    <w:rsid w:val="00243B1B"/>
    <w:rsid w:val="00244D42"/>
    <w:rsid w:val="002476A2"/>
    <w:rsid w:val="002524C2"/>
    <w:rsid w:val="00262B8E"/>
    <w:rsid w:val="00262C82"/>
    <w:rsid w:val="00267E21"/>
    <w:rsid w:val="00270012"/>
    <w:rsid w:val="002712DB"/>
    <w:rsid w:val="0027284C"/>
    <w:rsid w:val="00273544"/>
    <w:rsid w:val="00273BD2"/>
    <w:rsid w:val="00283F36"/>
    <w:rsid w:val="0028579F"/>
    <w:rsid w:val="002866CB"/>
    <w:rsid w:val="00291167"/>
    <w:rsid w:val="00291739"/>
    <w:rsid w:val="00293AF9"/>
    <w:rsid w:val="002A2730"/>
    <w:rsid w:val="002B381B"/>
    <w:rsid w:val="002C2202"/>
    <w:rsid w:val="002D0435"/>
    <w:rsid w:val="002D04FB"/>
    <w:rsid w:val="002D0AF6"/>
    <w:rsid w:val="002D70BF"/>
    <w:rsid w:val="002E3293"/>
    <w:rsid w:val="002E4504"/>
    <w:rsid w:val="002E7787"/>
    <w:rsid w:val="002F0C90"/>
    <w:rsid w:val="002F270F"/>
    <w:rsid w:val="002F5643"/>
    <w:rsid w:val="002F5A20"/>
    <w:rsid w:val="002F7851"/>
    <w:rsid w:val="003008D3"/>
    <w:rsid w:val="003042C4"/>
    <w:rsid w:val="00306328"/>
    <w:rsid w:val="00310AE0"/>
    <w:rsid w:val="00315042"/>
    <w:rsid w:val="00315EEF"/>
    <w:rsid w:val="0032290B"/>
    <w:rsid w:val="00323333"/>
    <w:rsid w:val="00325F40"/>
    <w:rsid w:val="00327BFB"/>
    <w:rsid w:val="0033277F"/>
    <w:rsid w:val="00334250"/>
    <w:rsid w:val="00334CE1"/>
    <w:rsid w:val="003353B5"/>
    <w:rsid w:val="00335AB5"/>
    <w:rsid w:val="00336EE7"/>
    <w:rsid w:val="00342725"/>
    <w:rsid w:val="00353E00"/>
    <w:rsid w:val="00355402"/>
    <w:rsid w:val="00356FFC"/>
    <w:rsid w:val="00357F20"/>
    <w:rsid w:val="00362392"/>
    <w:rsid w:val="003704B6"/>
    <w:rsid w:val="00370909"/>
    <w:rsid w:val="003729FF"/>
    <w:rsid w:val="00375C76"/>
    <w:rsid w:val="003768AC"/>
    <w:rsid w:val="00381EDC"/>
    <w:rsid w:val="00390B94"/>
    <w:rsid w:val="00392122"/>
    <w:rsid w:val="00392DA8"/>
    <w:rsid w:val="00394351"/>
    <w:rsid w:val="003949A4"/>
    <w:rsid w:val="003953E3"/>
    <w:rsid w:val="0039712C"/>
    <w:rsid w:val="003A0B82"/>
    <w:rsid w:val="003A2FBF"/>
    <w:rsid w:val="003A4496"/>
    <w:rsid w:val="003A4DE2"/>
    <w:rsid w:val="003A6C9D"/>
    <w:rsid w:val="003A78E2"/>
    <w:rsid w:val="003A7B41"/>
    <w:rsid w:val="003B0663"/>
    <w:rsid w:val="003B0C99"/>
    <w:rsid w:val="003C01FA"/>
    <w:rsid w:val="003C4149"/>
    <w:rsid w:val="003C581C"/>
    <w:rsid w:val="003C7B75"/>
    <w:rsid w:val="003D2E03"/>
    <w:rsid w:val="003D339B"/>
    <w:rsid w:val="003D75D6"/>
    <w:rsid w:val="003E5106"/>
    <w:rsid w:val="003E55E7"/>
    <w:rsid w:val="003E5A74"/>
    <w:rsid w:val="003E7C83"/>
    <w:rsid w:val="003F081D"/>
    <w:rsid w:val="003F3FC6"/>
    <w:rsid w:val="003F502E"/>
    <w:rsid w:val="003F73D6"/>
    <w:rsid w:val="003F73E1"/>
    <w:rsid w:val="003F7F39"/>
    <w:rsid w:val="00401E5C"/>
    <w:rsid w:val="00410FAC"/>
    <w:rsid w:val="004118FC"/>
    <w:rsid w:val="00411CAD"/>
    <w:rsid w:val="0041444D"/>
    <w:rsid w:val="00417DC8"/>
    <w:rsid w:val="0042027A"/>
    <w:rsid w:val="00420950"/>
    <w:rsid w:val="00423FD9"/>
    <w:rsid w:val="004268A5"/>
    <w:rsid w:val="00427593"/>
    <w:rsid w:val="00434CC8"/>
    <w:rsid w:val="0043607E"/>
    <w:rsid w:val="0043635F"/>
    <w:rsid w:val="004369B4"/>
    <w:rsid w:val="00441938"/>
    <w:rsid w:val="004463BB"/>
    <w:rsid w:val="004468DB"/>
    <w:rsid w:val="004556D5"/>
    <w:rsid w:val="00456648"/>
    <w:rsid w:val="00461A72"/>
    <w:rsid w:val="00462E68"/>
    <w:rsid w:val="004632E4"/>
    <w:rsid w:val="004649EB"/>
    <w:rsid w:val="00465DE5"/>
    <w:rsid w:val="00466942"/>
    <w:rsid w:val="0047135E"/>
    <w:rsid w:val="00473802"/>
    <w:rsid w:val="0047755F"/>
    <w:rsid w:val="00481D13"/>
    <w:rsid w:val="00484052"/>
    <w:rsid w:val="00485DEF"/>
    <w:rsid w:val="0048693C"/>
    <w:rsid w:val="00487017"/>
    <w:rsid w:val="004A01D4"/>
    <w:rsid w:val="004A340E"/>
    <w:rsid w:val="004A380B"/>
    <w:rsid w:val="004A3C0A"/>
    <w:rsid w:val="004A3F1A"/>
    <w:rsid w:val="004A64E7"/>
    <w:rsid w:val="004B0782"/>
    <w:rsid w:val="004B191C"/>
    <w:rsid w:val="004B347B"/>
    <w:rsid w:val="004B43C7"/>
    <w:rsid w:val="004C116C"/>
    <w:rsid w:val="004C360E"/>
    <w:rsid w:val="004C3F09"/>
    <w:rsid w:val="004C4178"/>
    <w:rsid w:val="004C5509"/>
    <w:rsid w:val="004C67E1"/>
    <w:rsid w:val="004C6E09"/>
    <w:rsid w:val="004C70EE"/>
    <w:rsid w:val="004D0A10"/>
    <w:rsid w:val="004D31F2"/>
    <w:rsid w:val="004E2154"/>
    <w:rsid w:val="004E2C77"/>
    <w:rsid w:val="004E35E5"/>
    <w:rsid w:val="004E6354"/>
    <w:rsid w:val="004F28FF"/>
    <w:rsid w:val="004F3771"/>
    <w:rsid w:val="004F3A3D"/>
    <w:rsid w:val="004F3CBE"/>
    <w:rsid w:val="004F7002"/>
    <w:rsid w:val="005010B2"/>
    <w:rsid w:val="0050264C"/>
    <w:rsid w:val="00506982"/>
    <w:rsid w:val="0051485B"/>
    <w:rsid w:val="00515FCE"/>
    <w:rsid w:val="00520414"/>
    <w:rsid w:val="0052099A"/>
    <w:rsid w:val="00522274"/>
    <w:rsid w:val="00523705"/>
    <w:rsid w:val="00524439"/>
    <w:rsid w:val="0052622C"/>
    <w:rsid w:val="00532028"/>
    <w:rsid w:val="0053263D"/>
    <w:rsid w:val="00532FD5"/>
    <w:rsid w:val="00534B05"/>
    <w:rsid w:val="005353FE"/>
    <w:rsid w:val="00536B75"/>
    <w:rsid w:val="00536E64"/>
    <w:rsid w:val="00537C6A"/>
    <w:rsid w:val="0054348E"/>
    <w:rsid w:val="0054430D"/>
    <w:rsid w:val="00544886"/>
    <w:rsid w:val="00546435"/>
    <w:rsid w:val="00551589"/>
    <w:rsid w:val="00552585"/>
    <w:rsid w:val="0055285B"/>
    <w:rsid w:val="00554200"/>
    <w:rsid w:val="005614F7"/>
    <w:rsid w:val="005639E3"/>
    <w:rsid w:val="00566120"/>
    <w:rsid w:val="005718A3"/>
    <w:rsid w:val="00573D03"/>
    <w:rsid w:val="005756E6"/>
    <w:rsid w:val="00576EDF"/>
    <w:rsid w:val="0058023A"/>
    <w:rsid w:val="005810A9"/>
    <w:rsid w:val="005848AF"/>
    <w:rsid w:val="00593C83"/>
    <w:rsid w:val="005A073A"/>
    <w:rsid w:val="005A4E98"/>
    <w:rsid w:val="005B132A"/>
    <w:rsid w:val="005B2A72"/>
    <w:rsid w:val="005B384C"/>
    <w:rsid w:val="005B57C8"/>
    <w:rsid w:val="005B6B08"/>
    <w:rsid w:val="005C0C82"/>
    <w:rsid w:val="005C4B31"/>
    <w:rsid w:val="005C5306"/>
    <w:rsid w:val="005D0EE3"/>
    <w:rsid w:val="005D13EC"/>
    <w:rsid w:val="005D28A6"/>
    <w:rsid w:val="005D4BBE"/>
    <w:rsid w:val="005D77C2"/>
    <w:rsid w:val="005E25A2"/>
    <w:rsid w:val="005F268F"/>
    <w:rsid w:val="00601A52"/>
    <w:rsid w:val="006030A5"/>
    <w:rsid w:val="00606AFA"/>
    <w:rsid w:val="00610136"/>
    <w:rsid w:val="00615F0C"/>
    <w:rsid w:val="006208AA"/>
    <w:rsid w:val="006218E7"/>
    <w:rsid w:val="00626A32"/>
    <w:rsid w:val="00630F85"/>
    <w:rsid w:val="006340C7"/>
    <w:rsid w:val="00634897"/>
    <w:rsid w:val="006376B4"/>
    <w:rsid w:val="00637B5E"/>
    <w:rsid w:val="006401E3"/>
    <w:rsid w:val="00642B49"/>
    <w:rsid w:val="00645FE1"/>
    <w:rsid w:val="0064787A"/>
    <w:rsid w:val="006479A0"/>
    <w:rsid w:val="00650DD3"/>
    <w:rsid w:val="006568CC"/>
    <w:rsid w:val="00657A22"/>
    <w:rsid w:val="00660713"/>
    <w:rsid w:val="00662303"/>
    <w:rsid w:val="00670278"/>
    <w:rsid w:val="00670B3E"/>
    <w:rsid w:val="00671CC5"/>
    <w:rsid w:val="006732ED"/>
    <w:rsid w:val="0067528C"/>
    <w:rsid w:val="00675453"/>
    <w:rsid w:val="00675A8B"/>
    <w:rsid w:val="00690883"/>
    <w:rsid w:val="00690DA4"/>
    <w:rsid w:val="00691745"/>
    <w:rsid w:val="006932C3"/>
    <w:rsid w:val="00693F4E"/>
    <w:rsid w:val="00694117"/>
    <w:rsid w:val="00695640"/>
    <w:rsid w:val="0069698E"/>
    <w:rsid w:val="006A3BBE"/>
    <w:rsid w:val="006B108C"/>
    <w:rsid w:val="006B2F03"/>
    <w:rsid w:val="006B54D8"/>
    <w:rsid w:val="006B6625"/>
    <w:rsid w:val="006C1F91"/>
    <w:rsid w:val="006C5BE6"/>
    <w:rsid w:val="006C6386"/>
    <w:rsid w:val="006C7FD6"/>
    <w:rsid w:val="006D00A4"/>
    <w:rsid w:val="006D357B"/>
    <w:rsid w:val="006D4E10"/>
    <w:rsid w:val="006E2C97"/>
    <w:rsid w:val="006E56E3"/>
    <w:rsid w:val="006E77F1"/>
    <w:rsid w:val="006E7BB8"/>
    <w:rsid w:val="006F1364"/>
    <w:rsid w:val="006F54B2"/>
    <w:rsid w:val="006F6501"/>
    <w:rsid w:val="006F70A3"/>
    <w:rsid w:val="0070141D"/>
    <w:rsid w:val="00706480"/>
    <w:rsid w:val="007068DC"/>
    <w:rsid w:val="00714401"/>
    <w:rsid w:val="00725F00"/>
    <w:rsid w:val="00731DB4"/>
    <w:rsid w:val="00731E3E"/>
    <w:rsid w:val="00737365"/>
    <w:rsid w:val="00742F8D"/>
    <w:rsid w:val="00743D78"/>
    <w:rsid w:val="00745585"/>
    <w:rsid w:val="00750E43"/>
    <w:rsid w:val="007542CA"/>
    <w:rsid w:val="00757CCA"/>
    <w:rsid w:val="0076171B"/>
    <w:rsid w:val="0076398B"/>
    <w:rsid w:val="007646BA"/>
    <w:rsid w:val="00764D5A"/>
    <w:rsid w:val="007660C9"/>
    <w:rsid w:val="00771B42"/>
    <w:rsid w:val="00772D93"/>
    <w:rsid w:val="0077531F"/>
    <w:rsid w:val="007766B8"/>
    <w:rsid w:val="00780061"/>
    <w:rsid w:val="00783CBA"/>
    <w:rsid w:val="00784053"/>
    <w:rsid w:val="00784702"/>
    <w:rsid w:val="00786A08"/>
    <w:rsid w:val="00790FF1"/>
    <w:rsid w:val="007921B5"/>
    <w:rsid w:val="00796019"/>
    <w:rsid w:val="0079664E"/>
    <w:rsid w:val="00797628"/>
    <w:rsid w:val="007A0214"/>
    <w:rsid w:val="007A33CC"/>
    <w:rsid w:val="007A38D8"/>
    <w:rsid w:val="007A4491"/>
    <w:rsid w:val="007A701F"/>
    <w:rsid w:val="007A777D"/>
    <w:rsid w:val="007B5DD0"/>
    <w:rsid w:val="007C2BFE"/>
    <w:rsid w:val="007D340D"/>
    <w:rsid w:val="007D42E6"/>
    <w:rsid w:val="007D594F"/>
    <w:rsid w:val="007D776C"/>
    <w:rsid w:val="007E45B9"/>
    <w:rsid w:val="007E51F1"/>
    <w:rsid w:val="007E5A1F"/>
    <w:rsid w:val="007F5E2A"/>
    <w:rsid w:val="007F5E44"/>
    <w:rsid w:val="008018D0"/>
    <w:rsid w:val="00802AFD"/>
    <w:rsid w:val="00803D70"/>
    <w:rsid w:val="00804CFB"/>
    <w:rsid w:val="008064A2"/>
    <w:rsid w:val="008069CD"/>
    <w:rsid w:val="00806B96"/>
    <w:rsid w:val="00812695"/>
    <w:rsid w:val="00814FD1"/>
    <w:rsid w:val="008163C4"/>
    <w:rsid w:val="00817FB8"/>
    <w:rsid w:val="00822448"/>
    <w:rsid w:val="00825D17"/>
    <w:rsid w:val="00827406"/>
    <w:rsid w:val="008312CA"/>
    <w:rsid w:val="00832278"/>
    <w:rsid w:val="00834454"/>
    <w:rsid w:val="00835459"/>
    <w:rsid w:val="0083637E"/>
    <w:rsid w:val="00843EBE"/>
    <w:rsid w:val="008465E8"/>
    <w:rsid w:val="00847CC3"/>
    <w:rsid w:val="00875CFF"/>
    <w:rsid w:val="00884BA4"/>
    <w:rsid w:val="00884C58"/>
    <w:rsid w:val="00885A4A"/>
    <w:rsid w:val="0088664F"/>
    <w:rsid w:val="008A0264"/>
    <w:rsid w:val="008A138A"/>
    <w:rsid w:val="008A2B72"/>
    <w:rsid w:val="008A3582"/>
    <w:rsid w:val="008A5F9F"/>
    <w:rsid w:val="008B4AF5"/>
    <w:rsid w:val="008B720C"/>
    <w:rsid w:val="008B75D9"/>
    <w:rsid w:val="008C042F"/>
    <w:rsid w:val="008C0AD3"/>
    <w:rsid w:val="008D0D47"/>
    <w:rsid w:val="008D1B66"/>
    <w:rsid w:val="008D7BC4"/>
    <w:rsid w:val="008E188C"/>
    <w:rsid w:val="008E1C37"/>
    <w:rsid w:val="008E24DC"/>
    <w:rsid w:val="008E343B"/>
    <w:rsid w:val="008E64CE"/>
    <w:rsid w:val="008E7EDA"/>
    <w:rsid w:val="008F0C67"/>
    <w:rsid w:val="008F4DB6"/>
    <w:rsid w:val="009015C6"/>
    <w:rsid w:val="00902327"/>
    <w:rsid w:val="00902DA7"/>
    <w:rsid w:val="009162DA"/>
    <w:rsid w:val="00925ECE"/>
    <w:rsid w:val="0092634E"/>
    <w:rsid w:val="00933340"/>
    <w:rsid w:val="00937177"/>
    <w:rsid w:val="0094584D"/>
    <w:rsid w:val="00945A23"/>
    <w:rsid w:val="00947799"/>
    <w:rsid w:val="00950173"/>
    <w:rsid w:val="00950A6E"/>
    <w:rsid w:val="00953B2F"/>
    <w:rsid w:val="009541AA"/>
    <w:rsid w:val="00954E64"/>
    <w:rsid w:val="009553B3"/>
    <w:rsid w:val="00957A06"/>
    <w:rsid w:val="00957CFE"/>
    <w:rsid w:val="00960CB6"/>
    <w:rsid w:val="00962BC9"/>
    <w:rsid w:val="009643B0"/>
    <w:rsid w:val="00966575"/>
    <w:rsid w:val="00970543"/>
    <w:rsid w:val="00971250"/>
    <w:rsid w:val="00980D4E"/>
    <w:rsid w:val="00985B81"/>
    <w:rsid w:val="00985EB2"/>
    <w:rsid w:val="00990A0F"/>
    <w:rsid w:val="009957EE"/>
    <w:rsid w:val="00995F3F"/>
    <w:rsid w:val="009A06DC"/>
    <w:rsid w:val="009A0A72"/>
    <w:rsid w:val="009A11F4"/>
    <w:rsid w:val="009A1FB2"/>
    <w:rsid w:val="009B0FCC"/>
    <w:rsid w:val="009B4C3C"/>
    <w:rsid w:val="009B651F"/>
    <w:rsid w:val="009C32F6"/>
    <w:rsid w:val="009C6019"/>
    <w:rsid w:val="009C6282"/>
    <w:rsid w:val="009D0E6F"/>
    <w:rsid w:val="009D1404"/>
    <w:rsid w:val="009D3914"/>
    <w:rsid w:val="009D5AB3"/>
    <w:rsid w:val="009D60BE"/>
    <w:rsid w:val="009E0BA5"/>
    <w:rsid w:val="009E13BF"/>
    <w:rsid w:val="009E2D9E"/>
    <w:rsid w:val="009E3219"/>
    <w:rsid w:val="009E3FD1"/>
    <w:rsid w:val="009E75E7"/>
    <w:rsid w:val="009F03A0"/>
    <w:rsid w:val="009F131D"/>
    <w:rsid w:val="009F1AB4"/>
    <w:rsid w:val="009F2C7F"/>
    <w:rsid w:val="009F6C02"/>
    <w:rsid w:val="009F77AE"/>
    <w:rsid w:val="00A000DE"/>
    <w:rsid w:val="00A00FE4"/>
    <w:rsid w:val="00A01D42"/>
    <w:rsid w:val="00A02F26"/>
    <w:rsid w:val="00A0421C"/>
    <w:rsid w:val="00A06490"/>
    <w:rsid w:val="00A103CB"/>
    <w:rsid w:val="00A110DC"/>
    <w:rsid w:val="00A14B7D"/>
    <w:rsid w:val="00A14BD5"/>
    <w:rsid w:val="00A15E2E"/>
    <w:rsid w:val="00A17C95"/>
    <w:rsid w:val="00A22694"/>
    <w:rsid w:val="00A23C58"/>
    <w:rsid w:val="00A26D02"/>
    <w:rsid w:val="00A32482"/>
    <w:rsid w:val="00A33801"/>
    <w:rsid w:val="00A342A8"/>
    <w:rsid w:val="00A423D8"/>
    <w:rsid w:val="00A4262F"/>
    <w:rsid w:val="00A446D7"/>
    <w:rsid w:val="00A45E93"/>
    <w:rsid w:val="00A525DD"/>
    <w:rsid w:val="00A53A61"/>
    <w:rsid w:val="00A61DCE"/>
    <w:rsid w:val="00A64548"/>
    <w:rsid w:val="00A658B7"/>
    <w:rsid w:val="00A73314"/>
    <w:rsid w:val="00A73483"/>
    <w:rsid w:val="00A7432F"/>
    <w:rsid w:val="00A76B5A"/>
    <w:rsid w:val="00A8315D"/>
    <w:rsid w:val="00A833E0"/>
    <w:rsid w:val="00A8662B"/>
    <w:rsid w:val="00A94DEB"/>
    <w:rsid w:val="00A973F4"/>
    <w:rsid w:val="00AA1281"/>
    <w:rsid w:val="00AA1CE4"/>
    <w:rsid w:val="00AA3F49"/>
    <w:rsid w:val="00AA4D30"/>
    <w:rsid w:val="00AA5C1A"/>
    <w:rsid w:val="00AA676D"/>
    <w:rsid w:val="00AB2502"/>
    <w:rsid w:val="00AC336E"/>
    <w:rsid w:val="00AC3D2A"/>
    <w:rsid w:val="00AC6A44"/>
    <w:rsid w:val="00AC6C9B"/>
    <w:rsid w:val="00AC773B"/>
    <w:rsid w:val="00AD318E"/>
    <w:rsid w:val="00AD339B"/>
    <w:rsid w:val="00AD3624"/>
    <w:rsid w:val="00AD6195"/>
    <w:rsid w:val="00AD61B7"/>
    <w:rsid w:val="00AE001D"/>
    <w:rsid w:val="00AE1D47"/>
    <w:rsid w:val="00AE49D1"/>
    <w:rsid w:val="00AE5EEB"/>
    <w:rsid w:val="00AE714A"/>
    <w:rsid w:val="00AF0BE9"/>
    <w:rsid w:val="00AF2DFB"/>
    <w:rsid w:val="00AF302C"/>
    <w:rsid w:val="00B00CF1"/>
    <w:rsid w:val="00B03A77"/>
    <w:rsid w:val="00B04940"/>
    <w:rsid w:val="00B04AB1"/>
    <w:rsid w:val="00B052DB"/>
    <w:rsid w:val="00B10FE2"/>
    <w:rsid w:val="00B1374E"/>
    <w:rsid w:val="00B150D4"/>
    <w:rsid w:val="00B173E4"/>
    <w:rsid w:val="00B174A4"/>
    <w:rsid w:val="00B21B80"/>
    <w:rsid w:val="00B229AF"/>
    <w:rsid w:val="00B253B1"/>
    <w:rsid w:val="00B264FE"/>
    <w:rsid w:val="00B26A62"/>
    <w:rsid w:val="00B26D6D"/>
    <w:rsid w:val="00B30208"/>
    <w:rsid w:val="00B308D6"/>
    <w:rsid w:val="00B31BA4"/>
    <w:rsid w:val="00B31F9F"/>
    <w:rsid w:val="00B32BF9"/>
    <w:rsid w:val="00B40D05"/>
    <w:rsid w:val="00B44BB7"/>
    <w:rsid w:val="00B5127F"/>
    <w:rsid w:val="00B53384"/>
    <w:rsid w:val="00B57EC9"/>
    <w:rsid w:val="00B62729"/>
    <w:rsid w:val="00B7287F"/>
    <w:rsid w:val="00B72A48"/>
    <w:rsid w:val="00B73526"/>
    <w:rsid w:val="00B76E44"/>
    <w:rsid w:val="00B77AEC"/>
    <w:rsid w:val="00B8486A"/>
    <w:rsid w:val="00B84CE3"/>
    <w:rsid w:val="00B854A8"/>
    <w:rsid w:val="00B86551"/>
    <w:rsid w:val="00B86D23"/>
    <w:rsid w:val="00B872E8"/>
    <w:rsid w:val="00B911BA"/>
    <w:rsid w:val="00B942FC"/>
    <w:rsid w:val="00B96B60"/>
    <w:rsid w:val="00BA20E7"/>
    <w:rsid w:val="00BA4212"/>
    <w:rsid w:val="00BA5435"/>
    <w:rsid w:val="00BA5A30"/>
    <w:rsid w:val="00BB4C0C"/>
    <w:rsid w:val="00BB61D4"/>
    <w:rsid w:val="00BC172E"/>
    <w:rsid w:val="00BC1905"/>
    <w:rsid w:val="00BC696A"/>
    <w:rsid w:val="00BD0351"/>
    <w:rsid w:val="00BD3A99"/>
    <w:rsid w:val="00BD4A40"/>
    <w:rsid w:val="00BD4C16"/>
    <w:rsid w:val="00BD50D3"/>
    <w:rsid w:val="00BE09B4"/>
    <w:rsid w:val="00BE2600"/>
    <w:rsid w:val="00BE2AA8"/>
    <w:rsid w:val="00BE3FB9"/>
    <w:rsid w:val="00BF6CDF"/>
    <w:rsid w:val="00C007C7"/>
    <w:rsid w:val="00C06793"/>
    <w:rsid w:val="00C0789E"/>
    <w:rsid w:val="00C10404"/>
    <w:rsid w:val="00C10AF5"/>
    <w:rsid w:val="00C22068"/>
    <w:rsid w:val="00C231D8"/>
    <w:rsid w:val="00C2349C"/>
    <w:rsid w:val="00C2375A"/>
    <w:rsid w:val="00C24A70"/>
    <w:rsid w:val="00C306BE"/>
    <w:rsid w:val="00C31C02"/>
    <w:rsid w:val="00C324FC"/>
    <w:rsid w:val="00C32839"/>
    <w:rsid w:val="00C34509"/>
    <w:rsid w:val="00C3474D"/>
    <w:rsid w:val="00C34CFB"/>
    <w:rsid w:val="00C433FF"/>
    <w:rsid w:val="00C445E4"/>
    <w:rsid w:val="00C45974"/>
    <w:rsid w:val="00C530BA"/>
    <w:rsid w:val="00C53A73"/>
    <w:rsid w:val="00C57BF7"/>
    <w:rsid w:val="00C62F60"/>
    <w:rsid w:val="00C6399E"/>
    <w:rsid w:val="00C64358"/>
    <w:rsid w:val="00C645A4"/>
    <w:rsid w:val="00C81296"/>
    <w:rsid w:val="00C8155C"/>
    <w:rsid w:val="00C828F9"/>
    <w:rsid w:val="00C82BB3"/>
    <w:rsid w:val="00C875E3"/>
    <w:rsid w:val="00C92030"/>
    <w:rsid w:val="00C9431C"/>
    <w:rsid w:val="00C96E37"/>
    <w:rsid w:val="00CA4CA8"/>
    <w:rsid w:val="00CB07AC"/>
    <w:rsid w:val="00CB2DB7"/>
    <w:rsid w:val="00CB5495"/>
    <w:rsid w:val="00CC3F0E"/>
    <w:rsid w:val="00CC64E9"/>
    <w:rsid w:val="00CC6A50"/>
    <w:rsid w:val="00CD0039"/>
    <w:rsid w:val="00CD15C2"/>
    <w:rsid w:val="00CD1ACA"/>
    <w:rsid w:val="00CD2E41"/>
    <w:rsid w:val="00CD38D7"/>
    <w:rsid w:val="00CD3903"/>
    <w:rsid w:val="00CD3A4E"/>
    <w:rsid w:val="00CE0328"/>
    <w:rsid w:val="00CE1105"/>
    <w:rsid w:val="00CE29A8"/>
    <w:rsid w:val="00CE5B58"/>
    <w:rsid w:val="00CE6579"/>
    <w:rsid w:val="00CE7A74"/>
    <w:rsid w:val="00CF12C1"/>
    <w:rsid w:val="00D0313E"/>
    <w:rsid w:val="00D057F5"/>
    <w:rsid w:val="00D116AE"/>
    <w:rsid w:val="00D13CE4"/>
    <w:rsid w:val="00D2174F"/>
    <w:rsid w:val="00D25D3A"/>
    <w:rsid w:val="00D270C4"/>
    <w:rsid w:val="00D303A6"/>
    <w:rsid w:val="00D311F3"/>
    <w:rsid w:val="00D32096"/>
    <w:rsid w:val="00D323A6"/>
    <w:rsid w:val="00D327E6"/>
    <w:rsid w:val="00D33667"/>
    <w:rsid w:val="00D36A15"/>
    <w:rsid w:val="00D37CFC"/>
    <w:rsid w:val="00D438AE"/>
    <w:rsid w:val="00D43B0B"/>
    <w:rsid w:val="00D50E8B"/>
    <w:rsid w:val="00D52A9D"/>
    <w:rsid w:val="00D635D7"/>
    <w:rsid w:val="00D6543B"/>
    <w:rsid w:val="00D6590F"/>
    <w:rsid w:val="00D65A0C"/>
    <w:rsid w:val="00D65BC5"/>
    <w:rsid w:val="00D716CD"/>
    <w:rsid w:val="00D73DAD"/>
    <w:rsid w:val="00D811A6"/>
    <w:rsid w:val="00D81313"/>
    <w:rsid w:val="00D84D3D"/>
    <w:rsid w:val="00D85D0B"/>
    <w:rsid w:val="00D86FA6"/>
    <w:rsid w:val="00D871F9"/>
    <w:rsid w:val="00D913B7"/>
    <w:rsid w:val="00D92982"/>
    <w:rsid w:val="00D937E2"/>
    <w:rsid w:val="00DB1123"/>
    <w:rsid w:val="00DB156E"/>
    <w:rsid w:val="00DB2BAD"/>
    <w:rsid w:val="00DB3356"/>
    <w:rsid w:val="00DB4872"/>
    <w:rsid w:val="00DB509D"/>
    <w:rsid w:val="00DC621E"/>
    <w:rsid w:val="00DC690C"/>
    <w:rsid w:val="00DC70E0"/>
    <w:rsid w:val="00DC7CDD"/>
    <w:rsid w:val="00DD23AE"/>
    <w:rsid w:val="00DD26C2"/>
    <w:rsid w:val="00DD3D8E"/>
    <w:rsid w:val="00DD6F61"/>
    <w:rsid w:val="00DD79C1"/>
    <w:rsid w:val="00DE195F"/>
    <w:rsid w:val="00DE2892"/>
    <w:rsid w:val="00DE310B"/>
    <w:rsid w:val="00DE4223"/>
    <w:rsid w:val="00DE63F9"/>
    <w:rsid w:val="00DF2186"/>
    <w:rsid w:val="00DF497E"/>
    <w:rsid w:val="00DF4FE5"/>
    <w:rsid w:val="00DF705F"/>
    <w:rsid w:val="00E01F48"/>
    <w:rsid w:val="00E16844"/>
    <w:rsid w:val="00E2741D"/>
    <w:rsid w:val="00E330EB"/>
    <w:rsid w:val="00E34193"/>
    <w:rsid w:val="00E40365"/>
    <w:rsid w:val="00E424F9"/>
    <w:rsid w:val="00E454AF"/>
    <w:rsid w:val="00E455C0"/>
    <w:rsid w:val="00E4794F"/>
    <w:rsid w:val="00E51103"/>
    <w:rsid w:val="00E5357D"/>
    <w:rsid w:val="00E55D61"/>
    <w:rsid w:val="00E566D5"/>
    <w:rsid w:val="00E61B1D"/>
    <w:rsid w:val="00E62528"/>
    <w:rsid w:val="00E65D99"/>
    <w:rsid w:val="00E72C20"/>
    <w:rsid w:val="00E76A78"/>
    <w:rsid w:val="00E7714B"/>
    <w:rsid w:val="00E86E4E"/>
    <w:rsid w:val="00E86F90"/>
    <w:rsid w:val="00E90AD7"/>
    <w:rsid w:val="00E91A85"/>
    <w:rsid w:val="00E95F9F"/>
    <w:rsid w:val="00EA18AE"/>
    <w:rsid w:val="00EA2A52"/>
    <w:rsid w:val="00EA47A0"/>
    <w:rsid w:val="00EA6678"/>
    <w:rsid w:val="00EB4751"/>
    <w:rsid w:val="00EB77D5"/>
    <w:rsid w:val="00EB7A7F"/>
    <w:rsid w:val="00EC3712"/>
    <w:rsid w:val="00EC77B9"/>
    <w:rsid w:val="00ED0D6F"/>
    <w:rsid w:val="00ED3715"/>
    <w:rsid w:val="00ED498F"/>
    <w:rsid w:val="00EE1F80"/>
    <w:rsid w:val="00EE38AB"/>
    <w:rsid w:val="00EE40BF"/>
    <w:rsid w:val="00EE48B6"/>
    <w:rsid w:val="00EF2B9A"/>
    <w:rsid w:val="00EF2F65"/>
    <w:rsid w:val="00EF369D"/>
    <w:rsid w:val="00F05D83"/>
    <w:rsid w:val="00F07056"/>
    <w:rsid w:val="00F07C93"/>
    <w:rsid w:val="00F138A2"/>
    <w:rsid w:val="00F164B6"/>
    <w:rsid w:val="00F23C80"/>
    <w:rsid w:val="00F24F21"/>
    <w:rsid w:val="00F31207"/>
    <w:rsid w:val="00F35018"/>
    <w:rsid w:val="00F36FBC"/>
    <w:rsid w:val="00F3720E"/>
    <w:rsid w:val="00F37265"/>
    <w:rsid w:val="00F37527"/>
    <w:rsid w:val="00F41503"/>
    <w:rsid w:val="00F43C50"/>
    <w:rsid w:val="00F44657"/>
    <w:rsid w:val="00F446C0"/>
    <w:rsid w:val="00F5043C"/>
    <w:rsid w:val="00F53F4E"/>
    <w:rsid w:val="00F57773"/>
    <w:rsid w:val="00F620F1"/>
    <w:rsid w:val="00F64F61"/>
    <w:rsid w:val="00F66464"/>
    <w:rsid w:val="00F66CD0"/>
    <w:rsid w:val="00F72658"/>
    <w:rsid w:val="00F7399D"/>
    <w:rsid w:val="00F75BE5"/>
    <w:rsid w:val="00F81200"/>
    <w:rsid w:val="00F8260E"/>
    <w:rsid w:val="00F836FE"/>
    <w:rsid w:val="00F84FCF"/>
    <w:rsid w:val="00F907A4"/>
    <w:rsid w:val="00F925F7"/>
    <w:rsid w:val="00F92613"/>
    <w:rsid w:val="00F93FAF"/>
    <w:rsid w:val="00F941BD"/>
    <w:rsid w:val="00FA274E"/>
    <w:rsid w:val="00FA3885"/>
    <w:rsid w:val="00FA3D36"/>
    <w:rsid w:val="00FA663F"/>
    <w:rsid w:val="00FB144C"/>
    <w:rsid w:val="00FB2BA8"/>
    <w:rsid w:val="00FB447B"/>
    <w:rsid w:val="00FC0647"/>
    <w:rsid w:val="00FC0977"/>
    <w:rsid w:val="00FC453A"/>
    <w:rsid w:val="00FC4FDE"/>
    <w:rsid w:val="00FD3083"/>
    <w:rsid w:val="00FD73D3"/>
    <w:rsid w:val="00FE0A3A"/>
    <w:rsid w:val="00FE0AC0"/>
    <w:rsid w:val="00FE36CB"/>
    <w:rsid w:val="00FE379B"/>
    <w:rsid w:val="00FE4724"/>
    <w:rsid w:val="00FE5D55"/>
    <w:rsid w:val="00FE5E09"/>
    <w:rsid w:val="00FE7A71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705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3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3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B384C"/>
  </w:style>
  <w:style w:type="paragraph" w:styleId="a6">
    <w:name w:val="Normal (Web)"/>
    <w:basedOn w:val="a"/>
    <w:link w:val="a7"/>
    <w:uiPriority w:val="99"/>
    <w:rsid w:val="005B384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uiPriority w:val="99"/>
    <w:rsid w:val="005B384C"/>
    <w:pPr>
      <w:ind w:firstLine="851"/>
      <w:jc w:val="both"/>
    </w:pPr>
    <w:rPr>
      <w:sz w:val="24"/>
    </w:rPr>
  </w:style>
  <w:style w:type="character" w:customStyle="1" w:styleId="a7">
    <w:name w:val="Обычный (веб) Знак"/>
    <w:link w:val="a6"/>
    <w:uiPriority w:val="99"/>
    <w:rsid w:val="005B3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04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41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C453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70909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102CEC"/>
  </w:style>
  <w:style w:type="table" w:styleId="ac">
    <w:name w:val="Table Grid"/>
    <w:basedOn w:val="a1"/>
    <w:uiPriority w:val="59"/>
    <w:rsid w:val="00960CB6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F925F7"/>
    <w:pPr>
      <w:ind w:right="41" w:firstLine="660"/>
      <w:jc w:val="both"/>
    </w:pPr>
    <w:rPr>
      <w:sz w:val="28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uiPriority w:val="99"/>
    <w:rsid w:val="00F925F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F925F7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925F7"/>
    <w:pPr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">
    <w:name w:val="Содержимое таблицы"/>
    <w:basedOn w:val="a"/>
    <w:qFormat/>
    <w:rsid w:val="00F925F7"/>
    <w:pPr>
      <w:widowControl/>
      <w:suppressLineNumbers/>
      <w:suppressAutoHyphens/>
    </w:pPr>
    <w:rPr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unhideWhenUsed/>
    <w:rsid w:val="00175CE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75C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2B381B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2B38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008D3"/>
    <w:pPr>
      <w:widowControl w:val="0"/>
      <w:suppressAutoHyphens/>
      <w:spacing w:after="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2">
    <w:name w:val="Основной текст (2)_"/>
    <w:basedOn w:val="a0"/>
    <w:link w:val="20"/>
    <w:rsid w:val="005262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"/>
    <w:basedOn w:val="2"/>
    <w:rsid w:val="0052622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3pt70">
    <w:name w:val="Основной текст (2) + 13 pt;Масштаб 70%"/>
    <w:basedOn w:val="2"/>
    <w:rsid w:val="0052622C"/>
    <w:rPr>
      <w:rFonts w:ascii="Times New Roman" w:eastAsia="Times New Roman" w:hAnsi="Times New Roman" w:cs="Times New Roman"/>
      <w:color w:val="000000"/>
      <w:spacing w:val="0"/>
      <w:w w:val="7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0pt1pt">
    <w:name w:val="Основной текст (2) + 10 pt;Интервал 1 pt"/>
    <w:basedOn w:val="2"/>
    <w:rsid w:val="0052622C"/>
    <w:rPr>
      <w:rFonts w:ascii="Times New Roman" w:eastAsia="Times New Roman" w:hAnsi="Times New Roman" w:cs="Times New Roman"/>
      <w:color w:val="000000"/>
      <w:spacing w:val="2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52622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2622C"/>
    <w:pPr>
      <w:shd w:val="clear" w:color="auto" w:fill="FFFFFF"/>
      <w:spacing w:before="420" w:line="422" w:lineRule="exact"/>
      <w:jc w:val="both"/>
    </w:pPr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375C76"/>
    <w:pPr>
      <w:suppressAutoHyphens/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705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3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3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B384C"/>
  </w:style>
  <w:style w:type="paragraph" w:styleId="a6">
    <w:name w:val="Normal (Web)"/>
    <w:basedOn w:val="a"/>
    <w:link w:val="a7"/>
    <w:uiPriority w:val="99"/>
    <w:rsid w:val="005B384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uiPriority w:val="99"/>
    <w:rsid w:val="005B384C"/>
    <w:pPr>
      <w:ind w:firstLine="851"/>
      <w:jc w:val="both"/>
    </w:pPr>
    <w:rPr>
      <w:sz w:val="24"/>
    </w:rPr>
  </w:style>
  <w:style w:type="character" w:customStyle="1" w:styleId="a7">
    <w:name w:val="Обычный (веб) Знак"/>
    <w:link w:val="a6"/>
    <w:uiPriority w:val="99"/>
    <w:rsid w:val="005B3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04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41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C453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70909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102CEC"/>
  </w:style>
  <w:style w:type="table" w:styleId="ac">
    <w:name w:val="Table Grid"/>
    <w:basedOn w:val="a1"/>
    <w:uiPriority w:val="59"/>
    <w:rsid w:val="00960CB6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F925F7"/>
    <w:pPr>
      <w:ind w:right="41" w:firstLine="660"/>
      <w:jc w:val="both"/>
    </w:pPr>
    <w:rPr>
      <w:sz w:val="28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uiPriority w:val="99"/>
    <w:rsid w:val="00F925F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F925F7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925F7"/>
    <w:pPr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">
    <w:name w:val="Содержимое таблицы"/>
    <w:basedOn w:val="a"/>
    <w:qFormat/>
    <w:rsid w:val="00F925F7"/>
    <w:pPr>
      <w:widowControl/>
      <w:suppressLineNumbers/>
      <w:suppressAutoHyphens/>
    </w:pPr>
    <w:rPr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unhideWhenUsed/>
    <w:rsid w:val="00175CE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75C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2B381B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2B38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008D3"/>
    <w:pPr>
      <w:widowControl w:val="0"/>
      <w:suppressAutoHyphens/>
      <w:spacing w:after="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2">
    <w:name w:val="Основной текст (2)_"/>
    <w:basedOn w:val="a0"/>
    <w:link w:val="20"/>
    <w:rsid w:val="005262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"/>
    <w:basedOn w:val="2"/>
    <w:rsid w:val="0052622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3pt70">
    <w:name w:val="Основной текст (2) + 13 pt;Масштаб 70%"/>
    <w:basedOn w:val="2"/>
    <w:rsid w:val="0052622C"/>
    <w:rPr>
      <w:rFonts w:ascii="Times New Roman" w:eastAsia="Times New Roman" w:hAnsi="Times New Roman" w:cs="Times New Roman"/>
      <w:color w:val="000000"/>
      <w:spacing w:val="0"/>
      <w:w w:val="7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0pt1pt">
    <w:name w:val="Основной текст (2) + 10 pt;Интервал 1 pt"/>
    <w:basedOn w:val="2"/>
    <w:rsid w:val="0052622C"/>
    <w:rPr>
      <w:rFonts w:ascii="Times New Roman" w:eastAsia="Times New Roman" w:hAnsi="Times New Roman" w:cs="Times New Roman"/>
      <w:color w:val="000000"/>
      <w:spacing w:val="2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52622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2622C"/>
    <w:pPr>
      <w:shd w:val="clear" w:color="auto" w:fill="FFFFFF"/>
      <w:spacing w:before="420" w:line="422" w:lineRule="exact"/>
      <w:jc w:val="both"/>
    </w:pPr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375C76"/>
    <w:pPr>
      <w:suppressAutoHyphens/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25466-5772-46F0-A660-DBC23AC5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0084</dc:creator>
  <cp:keywords/>
  <dc:description/>
  <cp:lastModifiedBy>Кузьмичева Е.С.</cp:lastModifiedBy>
  <cp:revision>379</cp:revision>
  <cp:lastPrinted>2024-12-24T13:20:00Z</cp:lastPrinted>
  <dcterms:created xsi:type="dcterms:W3CDTF">2020-11-06T12:27:00Z</dcterms:created>
  <dcterms:modified xsi:type="dcterms:W3CDTF">2025-03-12T08:34:00Z</dcterms:modified>
</cp:coreProperties>
</file>