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4C" w:rsidRPr="009B4C3C" w:rsidRDefault="005B384C" w:rsidP="005B384C">
      <w:pPr>
        <w:tabs>
          <w:tab w:val="left" w:pos="8789"/>
        </w:tabs>
        <w:jc w:val="right"/>
        <w:rPr>
          <w:b/>
          <w:sz w:val="24"/>
          <w:szCs w:val="24"/>
        </w:rPr>
      </w:pPr>
      <w:r w:rsidRPr="009B4C3C">
        <w:rPr>
          <w:b/>
          <w:sz w:val="24"/>
          <w:szCs w:val="24"/>
        </w:rPr>
        <w:t>Утверждаю</w:t>
      </w:r>
    </w:p>
    <w:p w:rsidR="005B384C" w:rsidRPr="009B4C3C" w:rsidRDefault="005B384C" w:rsidP="005B384C">
      <w:pPr>
        <w:tabs>
          <w:tab w:val="left" w:pos="8789"/>
        </w:tabs>
        <w:jc w:val="right"/>
        <w:rPr>
          <w:b/>
          <w:sz w:val="24"/>
          <w:szCs w:val="24"/>
        </w:rPr>
      </w:pPr>
      <w:r w:rsidRPr="009B4C3C">
        <w:rPr>
          <w:b/>
          <w:sz w:val="24"/>
          <w:szCs w:val="24"/>
        </w:rPr>
        <w:t>Председатель Правления</w:t>
      </w:r>
    </w:p>
    <w:p w:rsidR="005B384C" w:rsidRPr="009B4C3C" w:rsidRDefault="005B384C" w:rsidP="005B384C">
      <w:pPr>
        <w:tabs>
          <w:tab w:val="left" w:pos="8789"/>
        </w:tabs>
        <w:jc w:val="right"/>
        <w:rPr>
          <w:b/>
          <w:sz w:val="24"/>
          <w:szCs w:val="24"/>
        </w:rPr>
      </w:pPr>
      <w:r w:rsidRPr="009B4C3C">
        <w:rPr>
          <w:b/>
          <w:sz w:val="24"/>
          <w:szCs w:val="24"/>
        </w:rPr>
        <w:t>Департамента энергетики и тарифов</w:t>
      </w:r>
    </w:p>
    <w:p w:rsidR="005B384C" w:rsidRPr="009B4C3C" w:rsidRDefault="005B384C" w:rsidP="005B384C">
      <w:pPr>
        <w:tabs>
          <w:tab w:val="left" w:pos="8789"/>
        </w:tabs>
        <w:jc w:val="right"/>
        <w:rPr>
          <w:b/>
          <w:sz w:val="24"/>
          <w:szCs w:val="24"/>
        </w:rPr>
      </w:pPr>
      <w:r w:rsidRPr="009B4C3C">
        <w:rPr>
          <w:b/>
          <w:sz w:val="24"/>
          <w:szCs w:val="24"/>
        </w:rPr>
        <w:t>Ивановской области</w:t>
      </w:r>
    </w:p>
    <w:p w:rsidR="005B384C" w:rsidRPr="009B4C3C" w:rsidRDefault="005B384C" w:rsidP="005B384C">
      <w:pPr>
        <w:tabs>
          <w:tab w:val="left" w:pos="8789"/>
        </w:tabs>
        <w:jc w:val="right"/>
        <w:rPr>
          <w:b/>
          <w:sz w:val="24"/>
          <w:szCs w:val="24"/>
        </w:rPr>
      </w:pPr>
    </w:p>
    <w:p w:rsidR="005B384C" w:rsidRPr="009B4C3C" w:rsidRDefault="005B384C" w:rsidP="005B384C">
      <w:pPr>
        <w:tabs>
          <w:tab w:val="left" w:pos="8789"/>
        </w:tabs>
        <w:jc w:val="right"/>
        <w:rPr>
          <w:b/>
          <w:sz w:val="24"/>
          <w:szCs w:val="24"/>
          <w:u w:val="single"/>
        </w:rPr>
      </w:pPr>
      <w:r w:rsidRPr="009B4C3C">
        <w:rPr>
          <w:b/>
          <w:sz w:val="24"/>
          <w:szCs w:val="24"/>
        </w:rPr>
        <w:t>______________________Е.Н. Морева</w:t>
      </w:r>
    </w:p>
    <w:p w:rsidR="005B384C" w:rsidRPr="009B4C3C" w:rsidRDefault="005B384C" w:rsidP="005B384C">
      <w:pPr>
        <w:tabs>
          <w:tab w:val="left" w:pos="8789"/>
        </w:tabs>
        <w:jc w:val="center"/>
        <w:rPr>
          <w:b/>
          <w:sz w:val="24"/>
          <w:szCs w:val="24"/>
          <w:u w:val="single"/>
        </w:rPr>
      </w:pPr>
    </w:p>
    <w:p w:rsidR="005B384C" w:rsidRPr="009B4C3C" w:rsidRDefault="006E7BB8" w:rsidP="005B384C">
      <w:pPr>
        <w:tabs>
          <w:tab w:val="left" w:pos="8789"/>
        </w:tabs>
        <w:jc w:val="center"/>
        <w:rPr>
          <w:b/>
          <w:sz w:val="24"/>
          <w:szCs w:val="24"/>
          <w:u w:val="single"/>
        </w:rPr>
      </w:pPr>
      <w:proofErr w:type="gramStart"/>
      <w:r w:rsidRPr="009B4C3C">
        <w:rPr>
          <w:b/>
          <w:sz w:val="24"/>
          <w:szCs w:val="24"/>
          <w:u w:val="single"/>
        </w:rPr>
        <w:t>П</w:t>
      </w:r>
      <w:proofErr w:type="gramEnd"/>
      <w:r w:rsidRPr="009B4C3C">
        <w:rPr>
          <w:b/>
          <w:sz w:val="24"/>
          <w:szCs w:val="24"/>
          <w:u w:val="single"/>
        </w:rPr>
        <w:t xml:space="preserve"> Р О Т О К О Л  </w:t>
      </w:r>
      <w:r w:rsidR="005B384C" w:rsidRPr="009B4C3C">
        <w:rPr>
          <w:b/>
          <w:sz w:val="24"/>
          <w:szCs w:val="24"/>
          <w:u w:val="single"/>
        </w:rPr>
        <w:t xml:space="preserve">№ </w:t>
      </w:r>
      <w:r w:rsidR="00B8719E">
        <w:rPr>
          <w:b/>
          <w:sz w:val="24"/>
          <w:szCs w:val="24"/>
          <w:u w:val="single"/>
        </w:rPr>
        <w:t>33</w:t>
      </w:r>
      <w:r w:rsidR="00C64358" w:rsidRPr="009B4C3C">
        <w:rPr>
          <w:b/>
          <w:sz w:val="24"/>
          <w:szCs w:val="24"/>
          <w:u w:val="single"/>
        </w:rPr>
        <w:t>/</w:t>
      </w:r>
      <w:r w:rsidR="008332D1">
        <w:rPr>
          <w:b/>
          <w:sz w:val="24"/>
          <w:szCs w:val="24"/>
          <w:u w:val="single"/>
        </w:rPr>
        <w:t>1</w:t>
      </w:r>
    </w:p>
    <w:p w:rsidR="005B384C" w:rsidRPr="004B2C13" w:rsidRDefault="005B384C" w:rsidP="005B384C">
      <w:pPr>
        <w:tabs>
          <w:tab w:val="left" w:pos="8789"/>
        </w:tabs>
        <w:jc w:val="center"/>
        <w:rPr>
          <w:sz w:val="24"/>
          <w:szCs w:val="24"/>
        </w:rPr>
      </w:pPr>
      <w:r w:rsidRPr="009B4C3C">
        <w:rPr>
          <w:sz w:val="24"/>
          <w:szCs w:val="24"/>
        </w:rPr>
        <w:t xml:space="preserve">заседания </w:t>
      </w:r>
      <w:r w:rsidRPr="004B2C13">
        <w:rPr>
          <w:sz w:val="24"/>
          <w:szCs w:val="24"/>
        </w:rPr>
        <w:t>Правления Департамента энергетики и тарифов Ивановской области</w:t>
      </w:r>
    </w:p>
    <w:p w:rsidR="005B384C" w:rsidRPr="004B2C13" w:rsidRDefault="005B384C" w:rsidP="005B384C">
      <w:pPr>
        <w:jc w:val="center"/>
        <w:rPr>
          <w:sz w:val="24"/>
          <w:szCs w:val="24"/>
        </w:rPr>
      </w:pPr>
    </w:p>
    <w:p w:rsidR="005B384C" w:rsidRPr="004B2C13" w:rsidRDefault="00B8719E" w:rsidP="005B384C">
      <w:pPr>
        <w:jc w:val="center"/>
        <w:rPr>
          <w:sz w:val="24"/>
          <w:szCs w:val="24"/>
        </w:rPr>
      </w:pPr>
      <w:r>
        <w:rPr>
          <w:sz w:val="24"/>
          <w:szCs w:val="24"/>
        </w:rPr>
        <w:t>28</w:t>
      </w:r>
      <w:r w:rsidR="00C45974" w:rsidRPr="004B2C13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 w:rsidR="00CD1ACA" w:rsidRPr="004B2C13">
        <w:rPr>
          <w:sz w:val="24"/>
          <w:szCs w:val="24"/>
        </w:rPr>
        <w:t xml:space="preserve"> </w:t>
      </w:r>
      <w:r w:rsidR="00C45974" w:rsidRPr="004B2C13">
        <w:rPr>
          <w:sz w:val="24"/>
          <w:szCs w:val="24"/>
        </w:rPr>
        <w:t>202</w:t>
      </w:r>
      <w:r w:rsidR="00C86D60">
        <w:rPr>
          <w:sz w:val="24"/>
          <w:szCs w:val="24"/>
        </w:rPr>
        <w:t>6</w:t>
      </w:r>
      <w:r w:rsidR="00B173E4" w:rsidRPr="004B2C13">
        <w:rPr>
          <w:sz w:val="24"/>
          <w:szCs w:val="24"/>
        </w:rPr>
        <w:t xml:space="preserve"> </w:t>
      </w:r>
      <w:r w:rsidR="005B384C" w:rsidRPr="004B2C13">
        <w:rPr>
          <w:sz w:val="24"/>
          <w:szCs w:val="24"/>
        </w:rPr>
        <w:t>г.</w:t>
      </w:r>
      <w:r w:rsidR="005B384C" w:rsidRPr="004B2C13">
        <w:rPr>
          <w:sz w:val="24"/>
          <w:szCs w:val="24"/>
        </w:rPr>
        <w:tab/>
        <w:t xml:space="preserve"> </w:t>
      </w:r>
      <w:r w:rsidR="005B384C" w:rsidRPr="004B2C13">
        <w:rPr>
          <w:sz w:val="24"/>
          <w:szCs w:val="24"/>
        </w:rPr>
        <w:tab/>
      </w:r>
      <w:r w:rsidR="005B384C" w:rsidRPr="004B2C13">
        <w:rPr>
          <w:sz w:val="24"/>
          <w:szCs w:val="24"/>
        </w:rPr>
        <w:tab/>
      </w:r>
      <w:r w:rsidR="005B384C" w:rsidRPr="004B2C13">
        <w:rPr>
          <w:sz w:val="24"/>
          <w:szCs w:val="24"/>
        </w:rPr>
        <w:tab/>
      </w:r>
      <w:r w:rsidR="005B384C" w:rsidRPr="004B2C13">
        <w:rPr>
          <w:sz w:val="24"/>
          <w:szCs w:val="24"/>
        </w:rPr>
        <w:tab/>
      </w:r>
      <w:r w:rsidR="005B384C" w:rsidRPr="004B2C13">
        <w:rPr>
          <w:sz w:val="24"/>
          <w:szCs w:val="24"/>
        </w:rPr>
        <w:tab/>
      </w:r>
      <w:r w:rsidR="005B384C" w:rsidRPr="004B2C13">
        <w:rPr>
          <w:sz w:val="24"/>
          <w:szCs w:val="24"/>
        </w:rPr>
        <w:tab/>
      </w:r>
      <w:r w:rsidR="005B384C" w:rsidRPr="004B2C13">
        <w:rPr>
          <w:sz w:val="24"/>
          <w:szCs w:val="24"/>
        </w:rPr>
        <w:tab/>
        <w:t xml:space="preserve">  </w:t>
      </w:r>
      <w:r w:rsidR="005B384C" w:rsidRPr="004B2C13">
        <w:rPr>
          <w:sz w:val="24"/>
          <w:szCs w:val="24"/>
        </w:rPr>
        <w:tab/>
      </w:r>
      <w:r w:rsidR="004E2154" w:rsidRPr="004B2C13">
        <w:rPr>
          <w:sz w:val="24"/>
          <w:szCs w:val="24"/>
        </w:rPr>
        <w:t xml:space="preserve">       </w:t>
      </w:r>
      <w:r w:rsidR="005B384C" w:rsidRPr="004B2C13">
        <w:rPr>
          <w:sz w:val="24"/>
          <w:szCs w:val="24"/>
        </w:rPr>
        <w:t xml:space="preserve">   г. Иваново</w:t>
      </w:r>
    </w:p>
    <w:p w:rsidR="005B384C" w:rsidRPr="004B2C13" w:rsidRDefault="005B384C" w:rsidP="005B384C">
      <w:pPr>
        <w:tabs>
          <w:tab w:val="left" w:pos="8789"/>
        </w:tabs>
        <w:jc w:val="center"/>
        <w:rPr>
          <w:sz w:val="24"/>
          <w:szCs w:val="24"/>
        </w:rPr>
      </w:pPr>
    </w:p>
    <w:p w:rsidR="005B384C" w:rsidRPr="004B2C13" w:rsidRDefault="005B384C" w:rsidP="005B384C">
      <w:pPr>
        <w:pStyle w:val="21"/>
        <w:widowControl/>
        <w:ind w:firstLine="0"/>
        <w:rPr>
          <w:szCs w:val="24"/>
        </w:rPr>
      </w:pPr>
      <w:r w:rsidRPr="004B2C13">
        <w:rPr>
          <w:szCs w:val="24"/>
        </w:rPr>
        <w:t>Присутствовали:</w:t>
      </w:r>
    </w:p>
    <w:p w:rsidR="005B384C" w:rsidRPr="004B2C13" w:rsidRDefault="005B384C" w:rsidP="005B384C">
      <w:pPr>
        <w:pStyle w:val="21"/>
        <w:widowControl/>
        <w:ind w:firstLine="0"/>
        <w:rPr>
          <w:szCs w:val="24"/>
        </w:rPr>
      </w:pPr>
      <w:r w:rsidRPr="004B2C13">
        <w:rPr>
          <w:szCs w:val="24"/>
        </w:rPr>
        <w:t>Председатель Правления: Морева Е.Н.</w:t>
      </w:r>
    </w:p>
    <w:p w:rsidR="00593C83" w:rsidRPr="00502FA6" w:rsidRDefault="00593C83" w:rsidP="00593C83">
      <w:pPr>
        <w:jc w:val="both"/>
        <w:rPr>
          <w:sz w:val="24"/>
          <w:szCs w:val="24"/>
        </w:rPr>
      </w:pPr>
      <w:r w:rsidRPr="00502FA6">
        <w:rPr>
          <w:sz w:val="24"/>
          <w:szCs w:val="24"/>
        </w:rPr>
        <w:t xml:space="preserve">Члены Правления: </w:t>
      </w:r>
      <w:r w:rsidR="008332D1">
        <w:rPr>
          <w:sz w:val="24"/>
          <w:szCs w:val="24"/>
        </w:rPr>
        <w:t xml:space="preserve">Бугаева С.Е., </w:t>
      </w:r>
      <w:r w:rsidR="00790FF1" w:rsidRPr="00502FA6">
        <w:rPr>
          <w:sz w:val="24"/>
          <w:szCs w:val="24"/>
        </w:rPr>
        <w:t xml:space="preserve">Гущина Н.Б., </w:t>
      </w:r>
      <w:r w:rsidR="005010B2" w:rsidRPr="00502FA6">
        <w:rPr>
          <w:sz w:val="24"/>
          <w:szCs w:val="24"/>
        </w:rPr>
        <w:t>Турбачкина Е.В.</w:t>
      </w:r>
      <w:r w:rsidRPr="00502FA6">
        <w:rPr>
          <w:sz w:val="24"/>
          <w:szCs w:val="24"/>
        </w:rPr>
        <w:t xml:space="preserve">, </w:t>
      </w:r>
      <w:r w:rsidR="00335AB5" w:rsidRPr="00502FA6">
        <w:rPr>
          <w:sz w:val="24"/>
          <w:szCs w:val="24"/>
        </w:rPr>
        <w:t>Коннова Е.А</w:t>
      </w:r>
      <w:r w:rsidR="009D60BE" w:rsidRPr="00502FA6">
        <w:rPr>
          <w:sz w:val="24"/>
          <w:szCs w:val="24"/>
        </w:rPr>
        <w:t>.</w:t>
      </w:r>
      <w:r w:rsidR="00AB514C">
        <w:rPr>
          <w:sz w:val="24"/>
          <w:szCs w:val="24"/>
        </w:rPr>
        <w:t xml:space="preserve">, </w:t>
      </w:r>
      <w:r w:rsidR="00AB514C" w:rsidRPr="00502FA6">
        <w:rPr>
          <w:sz w:val="24"/>
          <w:szCs w:val="24"/>
        </w:rPr>
        <w:t>Полозов И.Г.,</w:t>
      </w:r>
      <w:r w:rsidR="00AB514C">
        <w:rPr>
          <w:sz w:val="24"/>
          <w:szCs w:val="24"/>
        </w:rPr>
        <w:t xml:space="preserve"> Агапова О.П.</w:t>
      </w:r>
    </w:p>
    <w:p w:rsidR="006E7BB8" w:rsidRDefault="006E7BB8" w:rsidP="005B384C">
      <w:pPr>
        <w:pStyle w:val="21"/>
        <w:widowControl/>
        <w:ind w:firstLine="0"/>
        <w:rPr>
          <w:szCs w:val="24"/>
        </w:rPr>
      </w:pPr>
      <w:r w:rsidRPr="00502FA6">
        <w:rPr>
          <w:szCs w:val="24"/>
        </w:rPr>
        <w:t>От УФАС России по Ивановской области: Виднова З.Б. (на праве совещательного голоса, участие в голосовании не принимает).</w:t>
      </w:r>
    </w:p>
    <w:p w:rsidR="00B8719E" w:rsidRPr="00502FA6" w:rsidRDefault="00B8719E" w:rsidP="005B384C">
      <w:pPr>
        <w:pStyle w:val="21"/>
        <w:widowControl/>
        <w:ind w:firstLine="0"/>
        <w:rPr>
          <w:szCs w:val="24"/>
        </w:rPr>
      </w:pPr>
      <w:r w:rsidRPr="00C81296">
        <w:rPr>
          <w:szCs w:val="24"/>
        </w:rPr>
        <w:t xml:space="preserve">От Ассоциации «НП Совет рынка»: </w:t>
      </w:r>
      <w:r>
        <w:rPr>
          <w:szCs w:val="24"/>
        </w:rPr>
        <w:t>Кулешов А.И.</w:t>
      </w:r>
    </w:p>
    <w:p w:rsidR="005B384C" w:rsidRPr="00502FA6" w:rsidRDefault="005B384C" w:rsidP="005B384C">
      <w:pPr>
        <w:jc w:val="both"/>
        <w:rPr>
          <w:sz w:val="24"/>
          <w:szCs w:val="24"/>
        </w:rPr>
      </w:pPr>
      <w:r w:rsidRPr="00502FA6">
        <w:rPr>
          <w:sz w:val="24"/>
          <w:szCs w:val="24"/>
        </w:rPr>
        <w:t>Ответственный секретарь Правления:</w:t>
      </w:r>
      <w:r w:rsidR="00C828F9" w:rsidRPr="00502FA6">
        <w:rPr>
          <w:sz w:val="24"/>
          <w:szCs w:val="24"/>
        </w:rPr>
        <w:t xml:space="preserve"> </w:t>
      </w:r>
      <w:r w:rsidR="008332D1">
        <w:rPr>
          <w:sz w:val="24"/>
          <w:szCs w:val="24"/>
        </w:rPr>
        <w:t>Колесова С.А.</w:t>
      </w:r>
    </w:p>
    <w:p w:rsidR="005B384C" w:rsidRPr="00120C11" w:rsidRDefault="005B384C" w:rsidP="005B384C">
      <w:pPr>
        <w:jc w:val="both"/>
        <w:rPr>
          <w:sz w:val="24"/>
          <w:szCs w:val="24"/>
        </w:rPr>
      </w:pPr>
    </w:p>
    <w:p w:rsidR="005B384C" w:rsidRPr="00120C11" w:rsidRDefault="005B384C" w:rsidP="005B384C">
      <w:pPr>
        <w:tabs>
          <w:tab w:val="left" w:pos="851"/>
        </w:tabs>
        <w:ind w:firstLine="567"/>
        <w:jc w:val="center"/>
        <w:rPr>
          <w:b/>
          <w:sz w:val="24"/>
          <w:szCs w:val="24"/>
        </w:rPr>
      </w:pPr>
      <w:proofErr w:type="gramStart"/>
      <w:r w:rsidRPr="00120C11">
        <w:rPr>
          <w:b/>
          <w:sz w:val="24"/>
          <w:szCs w:val="24"/>
        </w:rPr>
        <w:t>П</w:t>
      </w:r>
      <w:proofErr w:type="gramEnd"/>
      <w:r w:rsidRPr="00120C11">
        <w:rPr>
          <w:b/>
          <w:sz w:val="24"/>
          <w:szCs w:val="24"/>
        </w:rPr>
        <w:t xml:space="preserve"> О В Е С Т К А:</w:t>
      </w:r>
    </w:p>
    <w:p w:rsidR="005B384C" w:rsidRPr="00120C11" w:rsidRDefault="005B384C" w:rsidP="005B384C">
      <w:pPr>
        <w:tabs>
          <w:tab w:val="left" w:pos="851"/>
        </w:tabs>
        <w:ind w:firstLine="567"/>
        <w:jc w:val="center"/>
        <w:rPr>
          <w:b/>
          <w:sz w:val="24"/>
          <w:szCs w:val="24"/>
        </w:rPr>
      </w:pPr>
    </w:p>
    <w:p w:rsidR="00067B32" w:rsidRDefault="00AB514C" w:rsidP="00B8719E">
      <w:pPr>
        <w:pStyle w:val="aa"/>
        <w:tabs>
          <w:tab w:val="left" w:pos="0"/>
          <w:tab w:val="left" w:pos="709"/>
          <w:tab w:val="left" w:pos="851"/>
        </w:tabs>
        <w:ind w:left="0" w:firstLine="567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t>I</w:t>
      </w:r>
      <w:r w:rsidRPr="00AB514C">
        <w:rPr>
          <w:b/>
          <w:bCs/>
          <w:sz w:val="24"/>
          <w:szCs w:val="24"/>
        </w:rPr>
        <w:t xml:space="preserve">. </w:t>
      </w:r>
      <w:r w:rsidR="005E2DB6" w:rsidRPr="00067B32">
        <w:rPr>
          <w:b/>
          <w:bCs/>
          <w:sz w:val="24"/>
          <w:szCs w:val="24"/>
        </w:rPr>
        <w:t>О внесении изменений в постановление Департамента энергетики и тарифов Ивановской области от 29.12.2025 № 70-э/3 «О единых (котловых) тарифах на услуги по передаче электрической энергии для потребителей Ивановской области»</w:t>
      </w:r>
      <w:r w:rsidR="005E2DB6">
        <w:rPr>
          <w:b/>
          <w:bCs/>
          <w:sz w:val="24"/>
          <w:szCs w:val="24"/>
        </w:rPr>
        <w:t>.</w:t>
      </w:r>
      <w:proofErr w:type="gramEnd"/>
    </w:p>
    <w:p w:rsidR="005E2DB6" w:rsidRDefault="00067B32" w:rsidP="005E2DB6">
      <w:pPr>
        <w:pStyle w:val="aa"/>
        <w:tabs>
          <w:tab w:val="left" w:pos="0"/>
          <w:tab w:val="left" w:pos="709"/>
          <w:tab w:val="left" w:pos="851"/>
        </w:tabs>
        <w:ind w:left="0"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</w:t>
      </w:r>
      <w:r w:rsidR="005E2DB6" w:rsidRPr="00067B32">
        <w:rPr>
          <w:b/>
          <w:bCs/>
          <w:sz w:val="24"/>
          <w:szCs w:val="24"/>
        </w:rPr>
        <w:t xml:space="preserve">О внесении изменений в постановление Департамента энергетики и тарифов Ивановской </w:t>
      </w:r>
      <w:r w:rsidR="005E2DB6">
        <w:rPr>
          <w:b/>
          <w:bCs/>
          <w:sz w:val="24"/>
          <w:szCs w:val="24"/>
        </w:rPr>
        <w:t>области от 29.12.2021 № 60-э/1 «</w:t>
      </w:r>
      <w:r w:rsidR="005E2DB6" w:rsidRPr="00067B32">
        <w:rPr>
          <w:b/>
          <w:bCs/>
          <w:sz w:val="24"/>
          <w:szCs w:val="24"/>
        </w:rPr>
        <w:t>Об установлении необходимой валовой выручки и долгосрочных параметров регулирования для</w:t>
      </w:r>
      <w:r w:rsidR="005E2DB6">
        <w:rPr>
          <w:b/>
          <w:bCs/>
          <w:sz w:val="24"/>
          <w:szCs w:val="24"/>
        </w:rPr>
        <w:t xml:space="preserve"> филиала ПАО «</w:t>
      </w:r>
      <w:proofErr w:type="spellStart"/>
      <w:r w:rsidR="005E2DB6">
        <w:rPr>
          <w:b/>
          <w:bCs/>
          <w:sz w:val="24"/>
          <w:szCs w:val="24"/>
        </w:rPr>
        <w:t>Россети</w:t>
      </w:r>
      <w:proofErr w:type="spellEnd"/>
      <w:r w:rsidR="005E2DB6">
        <w:rPr>
          <w:b/>
          <w:bCs/>
          <w:sz w:val="24"/>
          <w:szCs w:val="24"/>
        </w:rPr>
        <w:t xml:space="preserve"> Центр и Приволжье» - «Ивэнерго»</w:t>
      </w:r>
      <w:r w:rsidR="005E2DB6" w:rsidRPr="00067B32">
        <w:rPr>
          <w:b/>
          <w:bCs/>
          <w:sz w:val="24"/>
          <w:szCs w:val="24"/>
        </w:rPr>
        <w:t xml:space="preserve"> на 2022 - 2026 гг., в отношении которого тарифы на услуги по передаче электрической энергии устанавливаются на основе долгос</w:t>
      </w:r>
      <w:r w:rsidR="005E2DB6">
        <w:rPr>
          <w:b/>
          <w:bCs/>
          <w:sz w:val="24"/>
          <w:szCs w:val="24"/>
        </w:rPr>
        <w:t>рочных параметров регулирования».</w:t>
      </w:r>
    </w:p>
    <w:p w:rsidR="006A14D4" w:rsidRDefault="006A14D4" w:rsidP="005E2DB6">
      <w:pPr>
        <w:pStyle w:val="aa"/>
        <w:tabs>
          <w:tab w:val="left" w:pos="0"/>
          <w:tab w:val="left" w:pos="709"/>
          <w:tab w:val="left" w:pos="851"/>
        </w:tabs>
        <w:ind w:left="0" w:firstLine="567"/>
        <w:jc w:val="both"/>
        <w:rPr>
          <w:b/>
          <w:bCs/>
          <w:sz w:val="24"/>
          <w:szCs w:val="24"/>
        </w:rPr>
      </w:pPr>
    </w:p>
    <w:p w:rsidR="006A14D4" w:rsidRDefault="006A14D4" w:rsidP="006A14D4">
      <w:pPr>
        <w:pStyle w:val="aa"/>
        <w:tabs>
          <w:tab w:val="left" w:pos="0"/>
          <w:tab w:val="left" w:pos="709"/>
          <w:tab w:val="left" w:pos="851"/>
        </w:tabs>
        <w:ind w:left="0"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</w:t>
      </w:r>
      <w:r w:rsidRPr="00AB514C">
        <w:rPr>
          <w:b/>
          <w:bCs/>
          <w:sz w:val="24"/>
          <w:szCs w:val="24"/>
        </w:rPr>
        <w:t xml:space="preserve">. </w:t>
      </w:r>
      <w:r w:rsidRPr="00067B32">
        <w:rPr>
          <w:b/>
          <w:bCs/>
          <w:sz w:val="24"/>
          <w:szCs w:val="24"/>
        </w:rPr>
        <w:t>СЛУШАЛИ:</w:t>
      </w:r>
      <w:r>
        <w:rPr>
          <w:b/>
          <w:bCs/>
          <w:sz w:val="24"/>
          <w:szCs w:val="24"/>
        </w:rPr>
        <w:t xml:space="preserve"> </w:t>
      </w:r>
      <w:r w:rsidRPr="00067B32">
        <w:rPr>
          <w:b/>
          <w:bCs/>
          <w:sz w:val="24"/>
          <w:szCs w:val="24"/>
        </w:rPr>
        <w:t xml:space="preserve">О внесении изменений в постановление Департамента энергетики и тарифов Ивановской </w:t>
      </w:r>
      <w:r>
        <w:rPr>
          <w:b/>
          <w:bCs/>
          <w:sz w:val="24"/>
          <w:szCs w:val="24"/>
        </w:rPr>
        <w:t>области от 29.12.2025 № 70-э/3 «</w:t>
      </w:r>
      <w:r w:rsidRPr="00067B32">
        <w:rPr>
          <w:b/>
          <w:bCs/>
          <w:sz w:val="24"/>
          <w:szCs w:val="24"/>
        </w:rPr>
        <w:t xml:space="preserve">О единых (котловых) тарифах на услуги по передаче электрической энергии для </w:t>
      </w:r>
      <w:r>
        <w:rPr>
          <w:b/>
          <w:bCs/>
          <w:sz w:val="24"/>
          <w:szCs w:val="24"/>
        </w:rPr>
        <w:t>потребителей Ивановской области».</w:t>
      </w:r>
    </w:p>
    <w:p w:rsidR="006A14D4" w:rsidRPr="00067B32" w:rsidRDefault="006A14D4" w:rsidP="006A14D4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r w:rsidRPr="00067B32">
        <w:rPr>
          <w:sz w:val="24"/>
          <w:szCs w:val="24"/>
        </w:rPr>
        <w:t xml:space="preserve">о результатам исполнения п. 3 резолютивной части </w:t>
      </w:r>
      <w:r>
        <w:rPr>
          <w:sz w:val="24"/>
          <w:szCs w:val="24"/>
        </w:rPr>
        <w:t>Решения</w:t>
      </w:r>
      <w:r w:rsidRPr="002A6E9F">
        <w:rPr>
          <w:sz w:val="24"/>
          <w:szCs w:val="24"/>
        </w:rPr>
        <w:t xml:space="preserve"> ФАС от 03.08.2026</w:t>
      </w:r>
      <w:r w:rsidRPr="00067B32">
        <w:rPr>
          <w:sz w:val="24"/>
          <w:szCs w:val="24"/>
        </w:rPr>
        <w:t xml:space="preserve"> Департаменту в срок до 01.10.2026 необходимо пересмотреть </w:t>
      </w:r>
      <w:r>
        <w:rPr>
          <w:sz w:val="24"/>
          <w:szCs w:val="24"/>
        </w:rPr>
        <w:t>НВВ</w:t>
      </w:r>
      <w:r w:rsidRPr="00067B32">
        <w:rPr>
          <w:sz w:val="24"/>
          <w:szCs w:val="24"/>
        </w:rPr>
        <w:t xml:space="preserve"> филиала ПАО «</w:t>
      </w:r>
      <w:proofErr w:type="spellStart"/>
      <w:r w:rsidRPr="00067B32">
        <w:rPr>
          <w:sz w:val="24"/>
          <w:szCs w:val="24"/>
        </w:rPr>
        <w:t>Россети</w:t>
      </w:r>
      <w:proofErr w:type="spellEnd"/>
      <w:r w:rsidRPr="00067B32">
        <w:rPr>
          <w:sz w:val="24"/>
          <w:szCs w:val="24"/>
        </w:rPr>
        <w:t xml:space="preserve"> Центр и Приволжье» - «Ивэнерго» на 2026 год и единые (котловые) тарифы на услуги по передаче электрической энергии на 2026 год, введя их в действие с 01.10.2026, на основании части 7 статьи 23.2 Федерального закона от 26.03.2003 № 35-ФЗ «Об</w:t>
      </w:r>
      <w:proofErr w:type="gramEnd"/>
      <w:r w:rsidRPr="00067B32">
        <w:rPr>
          <w:sz w:val="24"/>
          <w:szCs w:val="24"/>
        </w:rPr>
        <w:t xml:space="preserve"> электроэнергетике».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>В связи с этим вносятся следующие изменения в экспертное заключение Департамента энергетики и тарифов Ивановской области от 29.12.2025 по расчету единых (котловых) тарифов на услуги по передаче электрической энергии по сетям Ивановской области на 2026 год: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  <w:u w:val="single"/>
        </w:rPr>
      </w:pPr>
      <w:r w:rsidRPr="00067B32">
        <w:rPr>
          <w:sz w:val="24"/>
          <w:szCs w:val="24"/>
          <w:u w:val="single"/>
          <w:lang w:val="en-US"/>
        </w:rPr>
        <w:t>II</w:t>
      </w:r>
      <w:r w:rsidRPr="00067B32">
        <w:rPr>
          <w:sz w:val="24"/>
          <w:szCs w:val="24"/>
          <w:u w:val="single"/>
        </w:rPr>
        <w:t>. На период с 01.10.2026г. по 31.12.2026г.:</w:t>
      </w:r>
    </w:p>
    <w:p w:rsidR="006A14D4" w:rsidRPr="002A6E9F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 xml:space="preserve">Суммарная величина необходимой валовой выручки сетевых организаций составляет </w:t>
      </w:r>
      <w:r w:rsidRPr="002A6E9F">
        <w:rPr>
          <w:sz w:val="24"/>
          <w:szCs w:val="24"/>
        </w:rPr>
        <w:t>2 843 297,11 тыс. руб., в том числе: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 xml:space="preserve">1. Расходы на содержание сетей – </w:t>
      </w:r>
      <w:r w:rsidRPr="002A6E9F">
        <w:rPr>
          <w:sz w:val="24"/>
          <w:szCs w:val="24"/>
        </w:rPr>
        <w:t>2 356 983,16 тыс. р</w:t>
      </w:r>
      <w:r w:rsidRPr="00067B32">
        <w:rPr>
          <w:sz w:val="24"/>
          <w:szCs w:val="24"/>
        </w:rPr>
        <w:t>уб., включающие в себя собственные расходы организаций на содержание электрических сетей и расходы по оплате услуг за передачу электрической энергии по единой национальной (общероссийской) электрической сети (ЕНЭС), оказываемых ПАО «</w:t>
      </w:r>
      <w:proofErr w:type="spellStart"/>
      <w:r w:rsidRPr="00067B32">
        <w:rPr>
          <w:sz w:val="24"/>
          <w:szCs w:val="24"/>
        </w:rPr>
        <w:t>Россети</w:t>
      </w:r>
      <w:proofErr w:type="spellEnd"/>
      <w:r w:rsidRPr="00067B32">
        <w:rPr>
          <w:sz w:val="24"/>
          <w:szCs w:val="24"/>
        </w:rPr>
        <w:t>».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>Экономическое обоснование собственных расходов сетевых организаций отражено в экспертных заключениях по каждой сетевой организации.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 xml:space="preserve">2. Расходы на электроэнергию, приобретаемую сетевыми организациями для компенсации </w:t>
      </w:r>
      <w:r w:rsidRPr="00067B32">
        <w:rPr>
          <w:sz w:val="24"/>
          <w:szCs w:val="24"/>
        </w:rPr>
        <w:lastRenderedPageBreak/>
        <w:t xml:space="preserve">потерь электроэнергии в сетях, в </w:t>
      </w:r>
      <w:r w:rsidRPr="002A6E9F">
        <w:rPr>
          <w:sz w:val="24"/>
          <w:szCs w:val="24"/>
        </w:rPr>
        <w:t>сумме 486 313,95</w:t>
      </w:r>
      <w:r w:rsidRPr="00067B32">
        <w:rPr>
          <w:b/>
          <w:sz w:val="24"/>
          <w:szCs w:val="24"/>
        </w:rPr>
        <w:t xml:space="preserve"> </w:t>
      </w:r>
      <w:r w:rsidRPr="00067B32">
        <w:rPr>
          <w:sz w:val="24"/>
          <w:szCs w:val="24"/>
        </w:rPr>
        <w:t>тыс. руб.</w:t>
      </w:r>
    </w:p>
    <w:p w:rsidR="006A14D4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 xml:space="preserve">Расходы на электроэнергию для компенсации потерь определены исходя из объема потерь электроэнергии в сетях вышеуказанных сетевых организаций в сумме </w:t>
      </w:r>
      <w:r w:rsidRPr="00067B32">
        <w:rPr>
          <w:i/>
          <w:sz w:val="24"/>
          <w:szCs w:val="24"/>
        </w:rPr>
        <w:t xml:space="preserve">112,5677 </w:t>
      </w:r>
      <w:r w:rsidRPr="00067B32">
        <w:rPr>
          <w:sz w:val="24"/>
          <w:szCs w:val="24"/>
        </w:rPr>
        <w:t xml:space="preserve">млн. </w:t>
      </w:r>
      <w:proofErr w:type="spellStart"/>
      <w:r w:rsidRPr="00067B32">
        <w:rPr>
          <w:sz w:val="24"/>
          <w:szCs w:val="24"/>
        </w:rPr>
        <w:t>кВтч</w:t>
      </w:r>
      <w:proofErr w:type="spellEnd"/>
      <w:r w:rsidRPr="00067B32">
        <w:rPr>
          <w:sz w:val="24"/>
          <w:szCs w:val="24"/>
        </w:rPr>
        <w:t xml:space="preserve"> и прогнозных тарифов на электроэнергию на 2026 год, определенных исходя из прогнозной стоимости электрической энергии, приобретаемой на эти цели сетевыми организациями у гарантирующих поставщиков электроэнергии.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</w:p>
    <w:tbl>
      <w:tblPr>
        <w:tblW w:w="10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656"/>
        <w:gridCol w:w="3269"/>
      </w:tblGrid>
      <w:tr w:rsidR="006A14D4" w:rsidRPr="00DC6493" w:rsidTr="00AA1E69">
        <w:tc>
          <w:tcPr>
            <w:tcW w:w="540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center"/>
            </w:pPr>
            <w:r w:rsidRPr="00DC6493">
              <w:t xml:space="preserve">№ </w:t>
            </w:r>
            <w:proofErr w:type="gramStart"/>
            <w:r w:rsidRPr="00DC6493">
              <w:t>п</w:t>
            </w:r>
            <w:proofErr w:type="gramEnd"/>
            <w:r w:rsidRPr="00DC6493">
              <w:t>/п</w:t>
            </w:r>
          </w:p>
        </w:tc>
        <w:tc>
          <w:tcPr>
            <w:tcW w:w="6656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center"/>
            </w:pPr>
            <w:r w:rsidRPr="00DC6493">
              <w:t>Наименование показателя</w:t>
            </w:r>
          </w:p>
        </w:tc>
        <w:tc>
          <w:tcPr>
            <w:tcW w:w="3269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center"/>
            </w:pPr>
            <w:r w:rsidRPr="00DC6493">
              <w:t>Сумма, тыс. руб.</w:t>
            </w:r>
          </w:p>
        </w:tc>
      </w:tr>
      <w:tr w:rsidR="006A14D4" w:rsidRPr="00DC6493" w:rsidTr="00AA1E69">
        <w:tc>
          <w:tcPr>
            <w:tcW w:w="540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center"/>
            </w:pPr>
            <w:r w:rsidRPr="00DC6493">
              <w:t>1</w:t>
            </w:r>
          </w:p>
        </w:tc>
        <w:tc>
          <w:tcPr>
            <w:tcW w:w="6656" w:type="dxa"/>
          </w:tcPr>
          <w:p w:rsidR="006A14D4" w:rsidRPr="00DC6493" w:rsidRDefault="006A14D4" w:rsidP="00AA1E69">
            <w:pPr>
              <w:tabs>
                <w:tab w:val="left" w:pos="4020"/>
              </w:tabs>
              <w:jc w:val="both"/>
            </w:pPr>
            <w:proofErr w:type="gramStart"/>
            <w:r w:rsidRPr="00DC6493">
              <w:t>Суммарная</w:t>
            </w:r>
            <w:proofErr w:type="gramEnd"/>
            <w:r w:rsidRPr="00DC6493">
              <w:t xml:space="preserve"> НВВ сетевых организаций на содержание электрических сетей с учетом стоимости услуг ПАО «</w:t>
            </w:r>
            <w:proofErr w:type="spellStart"/>
            <w:r w:rsidRPr="00DC6493">
              <w:t>Россети</w:t>
            </w:r>
            <w:proofErr w:type="spellEnd"/>
            <w:r w:rsidRPr="00DC6493">
              <w:t>»</w:t>
            </w:r>
          </w:p>
        </w:tc>
        <w:tc>
          <w:tcPr>
            <w:tcW w:w="3269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right"/>
            </w:pPr>
            <w:r w:rsidRPr="00DC6493">
              <w:t>2 356 983,16</w:t>
            </w:r>
          </w:p>
        </w:tc>
      </w:tr>
      <w:tr w:rsidR="006A14D4" w:rsidRPr="00DC6493" w:rsidTr="00AA1E69">
        <w:tc>
          <w:tcPr>
            <w:tcW w:w="540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center"/>
            </w:pPr>
            <w:r w:rsidRPr="00DC6493">
              <w:t>2</w:t>
            </w:r>
          </w:p>
        </w:tc>
        <w:tc>
          <w:tcPr>
            <w:tcW w:w="6656" w:type="dxa"/>
          </w:tcPr>
          <w:p w:rsidR="006A14D4" w:rsidRPr="00DC6493" w:rsidRDefault="006A14D4" w:rsidP="00AA1E69">
            <w:pPr>
              <w:tabs>
                <w:tab w:val="left" w:pos="4020"/>
              </w:tabs>
              <w:jc w:val="both"/>
            </w:pPr>
            <w:r w:rsidRPr="00DC6493">
              <w:t>Расходы сетевых организаций на покупку электроэнергии для компенсации потерь в электрических сетях</w:t>
            </w:r>
          </w:p>
        </w:tc>
        <w:tc>
          <w:tcPr>
            <w:tcW w:w="3269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right"/>
            </w:pPr>
            <w:r w:rsidRPr="00DC6493">
              <w:t>486 313,95</w:t>
            </w:r>
          </w:p>
        </w:tc>
      </w:tr>
      <w:tr w:rsidR="006A14D4" w:rsidRPr="00DC6493" w:rsidTr="00AA1E69">
        <w:tc>
          <w:tcPr>
            <w:tcW w:w="540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center"/>
            </w:pPr>
            <w:r w:rsidRPr="00DC6493">
              <w:t>3</w:t>
            </w:r>
          </w:p>
        </w:tc>
        <w:tc>
          <w:tcPr>
            <w:tcW w:w="6656" w:type="dxa"/>
          </w:tcPr>
          <w:p w:rsidR="006A14D4" w:rsidRPr="00DC6493" w:rsidRDefault="006A14D4" w:rsidP="00AA1E69">
            <w:pPr>
              <w:tabs>
                <w:tab w:val="left" w:pos="4020"/>
              </w:tabs>
              <w:jc w:val="both"/>
            </w:pPr>
            <w:r w:rsidRPr="00DC6493">
              <w:t xml:space="preserve">Итого НВВ, </w:t>
            </w:r>
            <w:proofErr w:type="gramStart"/>
            <w:r w:rsidRPr="00DC6493">
              <w:t>включаемая</w:t>
            </w:r>
            <w:proofErr w:type="gramEnd"/>
            <w:r w:rsidRPr="00DC6493">
              <w:t xml:space="preserve"> в расчет единых (котловых) тарифов на услуги по передаче электрической энергии на период с 01.10.2026 по 31.12.2026</w:t>
            </w:r>
          </w:p>
        </w:tc>
        <w:tc>
          <w:tcPr>
            <w:tcW w:w="3269" w:type="dxa"/>
            <w:vAlign w:val="center"/>
          </w:tcPr>
          <w:p w:rsidR="006A14D4" w:rsidRPr="00DC6493" w:rsidRDefault="006A14D4" w:rsidP="00AA1E69">
            <w:pPr>
              <w:tabs>
                <w:tab w:val="left" w:pos="4020"/>
              </w:tabs>
              <w:jc w:val="right"/>
            </w:pPr>
            <w:r w:rsidRPr="00DC6493">
              <w:t>2 843 297,11</w:t>
            </w:r>
          </w:p>
        </w:tc>
      </w:tr>
    </w:tbl>
    <w:p w:rsidR="006A14D4" w:rsidRDefault="006A14D4" w:rsidP="006A14D4">
      <w:pPr>
        <w:ind w:firstLine="567"/>
        <w:jc w:val="both"/>
        <w:rPr>
          <w:sz w:val="24"/>
          <w:szCs w:val="24"/>
        </w:rPr>
      </w:pP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 xml:space="preserve">Согласно расчетам, произведенным исходя из необходимой валовой выручки сетевых организаций, распределенной в соответствии с объемом условных единиц оборудования по каждой </w:t>
      </w:r>
      <w:r>
        <w:rPr>
          <w:sz w:val="24"/>
          <w:szCs w:val="24"/>
        </w:rPr>
        <w:t>ТСО</w:t>
      </w:r>
      <w:r w:rsidRPr="00067B32">
        <w:rPr>
          <w:sz w:val="24"/>
          <w:szCs w:val="24"/>
        </w:rPr>
        <w:t>, экономически обоснованные размеры единых (котловых) тарифов на услуги по передаче электрической энергии, дифференцированных по уровням напряжения, на период с 01.10.2026г. по 31.12.2026г. составляют:</w:t>
      </w:r>
    </w:p>
    <w:p w:rsidR="006A14D4" w:rsidRPr="000B7A73" w:rsidRDefault="006A14D4" w:rsidP="006A14D4">
      <w:pPr>
        <w:ind w:firstLine="708"/>
        <w:jc w:val="both"/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7"/>
        <w:gridCol w:w="1418"/>
        <w:gridCol w:w="1417"/>
        <w:gridCol w:w="1418"/>
        <w:gridCol w:w="1417"/>
      </w:tblGrid>
      <w:tr w:rsidR="006A14D4" w:rsidRPr="000B7A73" w:rsidTr="00AA1E69">
        <w:tc>
          <w:tcPr>
            <w:tcW w:w="2977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center"/>
            </w:pPr>
            <w:r w:rsidRPr="000B7A73">
              <w:t>Наименование показателя</w:t>
            </w:r>
          </w:p>
        </w:tc>
        <w:tc>
          <w:tcPr>
            <w:tcW w:w="1417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>Ед. изм.</w:t>
            </w:r>
          </w:p>
        </w:tc>
        <w:tc>
          <w:tcPr>
            <w:tcW w:w="1418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>ВН</w:t>
            </w:r>
          </w:p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>СН-1</w:t>
            </w:r>
          </w:p>
        </w:tc>
        <w:tc>
          <w:tcPr>
            <w:tcW w:w="1418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>СН-2</w:t>
            </w:r>
          </w:p>
        </w:tc>
        <w:tc>
          <w:tcPr>
            <w:tcW w:w="1417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>НН</w:t>
            </w:r>
          </w:p>
        </w:tc>
      </w:tr>
      <w:tr w:rsidR="006A14D4" w:rsidRPr="000B7A73" w:rsidTr="00AA1E69">
        <w:tc>
          <w:tcPr>
            <w:tcW w:w="2977" w:type="dxa"/>
            <w:shd w:val="clear" w:color="auto" w:fill="auto"/>
          </w:tcPr>
          <w:p w:rsidR="006A14D4" w:rsidRPr="000B7A73" w:rsidRDefault="006A14D4" w:rsidP="00AA1E69">
            <w:r w:rsidRPr="000B7A73">
              <w:t xml:space="preserve">Ставка на оплату содержания электрических сетей </w:t>
            </w:r>
          </w:p>
        </w:tc>
        <w:tc>
          <w:tcPr>
            <w:tcW w:w="1417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>руб./МВт в месяц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447 036,61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769 666,42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1 855 358,63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1 901 242,28</w:t>
            </w:r>
          </w:p>
        </w:tc>
      </w:tr>
      <w:tr w:rsidR="006A14D4" w:rsidRPr="000B7A73" w:rsidTr="00AA1E69">
        <w:tc>
          <w:tcPr>
            <w:tcW w:w="2977" w:type="dxa"/>
            <w:shd w:val="clear" w:color="auto" w:fill="auto"/>
          </w:tcPr>
          <w:p w:rsidR="006A14D4" w:rsidRPr="000B7A73" w:rsidRDefault="006A14D4" w:rsidP="00AA1E69">
            <w:r w:rsidRPr="000B7A73">
              <w:t>Ставка на оплату технологического расхода (потерь) электроэнергии в процессе ее передачи</w:t>
            </w:r>
          </w:p>
        </w:tc>
        <w:tc>
          <w:tcPr>
            <w:tcW w:w="1417" w:type="dxa"/>
            <w:shd w:val="clear" w:color="auto" w:fill="auto"/>
          </w:tcPr>
          <w:p w:rsidR="006A14D4" w:rsidRPr="000B7A73" w:rsidRDefault="006A14D4" w:rsidP="00AA1E69">
            <w:pPr>
              <w:jc w:val="center"/>
            </w:pPr>
          </w:p>
          <w:p w:rsidR="006A14D4" w:rsidRPr="000B7A73" w:rsidRDefault="006A14D4" w:rsidP="00AA1E69">
            <w:pPr>
              <w:jc w:val="center"/>
            </w:pPr>
            <w:r w:rsidRPr="000B7A73">
              <w:t xml:space="preserve">руб./тыс. </w:t>
            </w:r>
            <w:proofErr w:type="spellStart"/>
            <w:r w:rsidRPr="000B7A73">
              <w:t>кВтч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6A14D4" w:rsidRPr="000B7A73" w:rsidRDefault="006A14D4" w:rsidP="00AA1E69">
            <w:pPr>
              <w:suppressAutoHyphens/>
              <w:jc w:val="right"/>
              <w:rPr>
                <w:lang w:eastAsia="zh-CN"/>
              </w:rPr>
            </w:pPr>
            <w:r w:rsidRPr="000B7A73">
              <w:rPr>
                <w:lang w:eastAsia="zh-CN"/>
              </w:rPr>
              <w:t>170,29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14D4" w:rsidRPr="000B7A73" w:rsidRDefault="006A14D4" w:rsidP="00AA1E69">
            <w:pPr>
              <w:suppressAutoHyphens/>
              <w:jc w:val="right"/>
              <w:rPr>
                <w:lang w:eastAsia="zh-CN"/>
              </w:rPr>
            </w:pPr>
            <w:r w:rsidRPr="000B7A73">
              <w:rPr>
                <w:lang w:eastAsia="zh-CN"/>
              </w:rPr>
              <w:t>234,39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A14D4" w:rsidRPr="000B7A73" w:rsidRDefault="006A14D4" w:rsidP="00AA1E69">
            <w:pPr>
              <w:suppressAutoHyphens/>
              <w:jc w:val="right"/>
              <w:rPr>
                <w:lang w:eastAsia="zh-CN"/>
              </w:rPr>
            </w:pPr>
            <w:r w:rsidRPr="000B7A73">
              <w:rPr>
                <w:lang w:eastAsia="zh-CN"/>
              </w:rPr>
              <w:t>414,85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14D4" w:rsidRPr="000B7A73" w:rsidRDefault="006A14D4" w:rsidP="00AA1E69">
            <w:pPr>
              <w:suppressAutoHyphens/>
              <w:jc w:val="right"/>
              <w:rPr>
                <w:lang w:eastAsia="zh-CN"/>
              </w:rPr>
            </w:pPr>
            <w:r w:rsidRPr="000B7A73">
              <w:rPr>
                <w:lang w:eastAsia="zh-CN"/>
              </w:rPr>
              <w:t>1 115,17</w:t>
            </w:r>
          </w:p>
        </w:tc>
      </w:tr>
      <w:tr w:rsidR="006A14D4" w:rsidRPr="000B7A73" w:rsidTr="00AA1E69">
        <w:tc>
          <w:tcPr>
            <w:tcW w:w="2977" w:type="dxa"/>
            <w:shd w:val="clear" w:color="auto" w:fill="auto"/>
          </w:tcPr>
          <w:p w:rsidR="006A14D4" w:rsidRPr="000B7A73" w:rsidRDefault="006A14D4" w:rsidP="00AA1E69">
            <w:proofErr w:type="spellStart"/>
            <w:r w:rsidRPr="000B7A73">
              <w:t>Одноставочный</w:t>
            </w:r>
            <w:proofErr w:type="spellEnd"/>
            <w:r w:rsidRPr="000B7A73">
              <w:t xml:space="preserve"> тариф</w:t>
            </w:r>
          </w:p>
        </w:tc>
        <w:tc>
          <w:tcPr>
            <w:tcW w:w="1417" w:type="dxa"/>
            <w:shd w:val="clear" w:color="auto" w:fill="auto"/>
          </w:tcPr>
          <w:p w:rsidR="006A14D4" w:rsidRPr="000B7A73" w:rsidRDefault="006A14D4" w:rsidP="00AA1E69">
            <w:r w:rsidRPr="000B7A73">
              <w:t>руб./кВт*</w:t>
            </w:r>
            <w:proofErr w:type="gramStart"/>
            <w:r w:rsidRPr="000B7A73">
              <w:t>ч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0,99924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1,71914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4,55553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14D4" w:rsidRPr="000B7A73" w:rsidRDefault="006A14D4" w:rsidP="00AA1E69">
            <w:pPr>
              <w:jc w:val="right"/>
            </w:pPr>
            <w:r w:rsidRPr="000B7A73">
              <w:t>5,32390</w:t>
            </w:r>
          </w:p>
        </w:tc>
      </w:tr>
    </w:tbl>
    <w:p w:rsidR="006A14D4" w:rsidRPr="000B7A73" w:rsidRDefault="006A14D4" w:rsidP="006A14D4">
      <w:pPr>
        <w:ind w:firstLine="567"/>
        <w:jc w:val="both"/>
        <w:rPr>
          <w:sz w:val="28"/>
          <w:szCs w:val="28"/>
        </w:rPr>
      </w:pP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proofErr w:type="gramStart"/>
      <w:r w:rsidRPr="00067B32">
        <w:rPr>
          <w:sz w:val="24"/>
          <w:szCs w:val="24"/>
        </w:rPr>
        <w:t>При расчете ставки на оплату технологического расхода (потерь) электрической энергии в процессе ее передачи учтено требование пункта 55 Методических указаний по расчету регулируемых тарифов и цен на электрическую (тепловую) энергию на розничном (потребительском) рынке,</w:t>
      </w:r>
      <w:r>
        <w:rPr>
          <w:sz w:val="24"/>
          <w:szCs w:val="24"/>
        </w:rPr>
        <w:t xml:space="preserve"> утвержденных п</w:t>
      </w:r>
      <w:r w:rsidRPr="002A6E9F">
        <w:rPr>
          <w:sz w:val="24"/>
          <w:szCs w:val="24"/>
        </w:rPr>
        <w:t>риказ</w:t>
      </w:r>
      <w:r>
        <w:rPr>
          <w:sz w:val="24"/>
          <w:szCs w:val="24"/>
        </w:rPr>
        <w:t>ом</w:t>
      </w:r>
      <w:r w:rsidRPr="002A6E9F">
        <w:rPr>
          <w:sz w:val="24"/>
          <w:szCs w:val="24"/>
        </w:rPr>
        <w:t xml:space="preserve"> ФС</w:t>
      </w:r>
      <w:r>
        <w:rPr>
          <w:sz w:val="24"/>
          <w:szCs w:val="24"/>
        </w:rPr>
        <w:t>Т России от 06.08.2004 № 20-э/2,</w:t>
      </w:r>
      <w:r w:rsidRPr="00067B32">
        <w:rPr>
          <w:sz w:val="24"/>
          <w:szCs w:val="24"/>
        </w:rPr>
        <w:t xml:space="preserve"> согласно которому потребители, энергопринимающие устройства которых присоединены к электрическим сетям через энергетические установки производителя электрической энергии, оплату технологического</w:t>
      </w:r>
      <w:proofErr w:type="gramEnd"/>
      <w:r w:rsidRPr="00067B32">
        <w:rPr>
          <w:sz w:val="24"/>
          <w:szCs w:val="24"/>
        </w:rPr>
        <w:t xml:space="preserve"> расхода (потерь) электроэнергии в процессе ее передачи не осуществляют.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 w:rsidRPr="00067B32">
        <w:rPr>
          <w:sz w:val="24"/>
          <w:szCs w:val="24"/>
        </w:rPr>
        <w:t>В составе единых «котловых» тарифов на услуги по передаче электрической энергии для группы «Прочие потребители» учтена сумма перекрестного субсидирования в сумме 586 681,51 тыс. руб. Сумма перекрестного субсидирования включена в состав ставок на оплату содержания электрических сетей единых (котловых) тарифов на услуги по передаче электрической энергии.</w:t>
      </w:r>
    </w:p>
    <w:p w:rsidR="006A14D4" w:rsidRPr="00067B32" w:rsidRDefault="006A14D4" w:rsidP="006A14D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Департаментом</w:t>
      </w:r>
      <w:r w:rsidRPr="00067B32">
        <w:rPr>
          <w:sz w:val="24"/>
          <w:szCs w:val="24"/>
        </w:rPr>
        <w:t xml:space="preserve"> предлагаются к установлению и введению в действие с 01.10.2026 следующие единые (котловые) тарифы на услуги по передаче электрической энергии для прочих потребителей Ивановской области с учетом перекрестного субсидирования.</w:t>
      </w:r>
    </w:p>
    <w:p w:rsidR="006A14D4" w:rsidRPr="00067B32" w:rsidRDefault="006A14D4" w:rsidP="006A14D4">
      <w:pPr>
        <w:tabs>
          <w:tab w:val="left" w:pos="4020"/>
        </w:tabs>
        <w:ind w:firstLine="567"/>
        <w:jc w:val="both"/>
        <w:rPr>
          <w:sz w:val="24"/>
          <w:szCs w:val="24"/>
        </w:rPr>
      </w:pPr>
      <w:proofErr w:type="gramStart"/>
      <w:r w:rsidRPr="00067B32">
        <w:rPr>
          <w:sz w:val="24"/>
          <w:szCs w:val="24"/>
        </w:rPr>
        <w:t>Предлагаемые к установлению с 01.10.2026 единые (котловые) тарифы на услуги по передаче электрической энергии для прочих потребителей Ивановской области, рассчитанные с учетом перекрестного субсидирования, превышают предельные максимальные тарифы на услуги по передаче электрической энергии по Ивановской области, утвержденные приказом ФАС России от 09.12.2025 № 1056/25, на основании части 7 статьи 23.2 Федерального закона от 26.03.2003 № 35-ФЗ «Об электроэнергетике».</w:t>
      </w:r>
      <w:proofErr w:type="gramEnd"/>
    </w:p>
    <w:p w:rsidR="006A14D4" w:rsidRPr="00A31EED" w:rsidRDefault="006A14D4" w:rsidP="006A14D4">
      <w:pPr>
        <w:ind w:firstLine="567"/>
        <w:jc w:val="both"/>
        <w:rPr>
          <w:color w:val="FF0000"/>
          <w:sz w:val="28"/>
          <w:szCs w:val="28"/>
        </w:rPr>
        <w:sectPr w:rsidR="006A14D4" w:rsidRPr="00A31EED" w:rsidSect="001B219B">
          <w:headerReference w:type="default" r:id="rId9"/>
          <w:headerReference w:type="first" r:id="rId10"/>
          <w:pgSz w:w="11907" w:h="16840" w:code="9"/>
          <w:pgMar w:top="851" w:right="567" w:bottom="851" w:left="1134" w:header="284" w:footer="0" w:gutter="0"/>
          <w:pgNumType w:start="1"/>
          <w:cols w:space="720"/>
          <w:titlePg/>
          <w:docGrid w:linePitch="326"/>
        </w:sectPr>
      </w:pPr>
    </w:p>
    <w:p w:rsidR="006A14D4" w:rsidRPr="0034788E" w:rsidRDefault="006A14D4" w:rsidP="006A14D4">
      <w:pPr>
        <w:autoSpaceDE w:val="0"/>
        <w:autoSpaceDN w:val="0"/>
        <w:jc w:val="center"/>
        <w:rPr>
          <w:vertAlign w:val="superscript"/>
        </w:rPr>
      </w:pPr>
      <w:r w:rsidRPr="0034788E">
        <w:lastRenderedPageBreak/>
        <w:t>Единые (котловые) тарифы на услуги по передаче электрической энергии по сетям Ивановской области, поставляемой потребителям, не относящимся к населению и приравненным к нему категориям потребителей, на 2026 год</w:t>
      </w:r>
    </w:p>
    <w:p w:rsidR="006A14D4" w:rsidRPr="0034788E" w:rsidRDefault="006A14D4" w:rsidP="006A14D4">
      <w:pPr>
        <w:autoSpaceDE w:val="0"/>
        <w:autoSpaceDN w:val="0"/>
        <w:jc w:val="both"/>
      </w:pPr>
    </w:p>
    <w:tbl>
      <w:tblPr>
        <w:tblW w:w="16007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976"/>
        <w:gridCol w:w="1276"/>
        <w:gridCol w:w="992"/>
        <w:gridCol w:w="708"/>
        <w:gridCol w:w="993"/>
        <w:gridCol w:w="992"/>
        <w:gridCol w:w="993"/>
        <w:gridCol w:w="992"/>
        <w:gridCol w:w="912"/>
        <w:gridCol w:w="624"/>
        <w:gridCol w:w="1016"/>
        <w:gridCol w:w="992"/>
        <w:gridCol w:w="993"/>
        <w:gridCol w:w="980"/>
      </w:tblGrid>
      <w:tr w:rsidR="006A14D4" w:rsidRPr="0034788E" w:rsidTr="00AA1E6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11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Уровни напряжения</w:t>
            </w:r>
          </w:p>
        </w:tc>
      </w:tr>
      <w:tr w:rsidR="006A14D4" w:rsidRPr="0034788E" w:rsidTr="00AA1E6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 01.01.2026 по 30.09.2026</w:t>
            </w:r>
          </w:p>
        </w:tc>
        <w:tc>
          <w:tcPr>
            <w:tcW w:w="5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ind w:left="-125" w:firstLine="125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 01.10.2026 по 31.12.2026</w:t>
            </w:r>
          </w:p>
        </w:tc>
      </w:tr>
      <w:tr w:rsidR="006A14D4" w:rsidRPr="0034788E" w:rsidTr="00AA1E6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ВН-1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СН-</w:t>
            </w:r>
            <w:proofErr w:type="gramStart"/>
            <w:r w:rsidRPr="0034788E">
              <w:rPr>
                <w:sz w:val="18"/>
                <w:szCs w:val="18"/>
              </w:rPr>
              <w:t>I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СН-</w:t>
            </w:r>
            <w:proofErr w:type="gramStart"/>
            <w:r w:rsidRPr="0034788E">
              <w:rPr>
                <w:sz w:val="18"/>
                <w:szCs w:val="18"/>
              </w:rPr>
              <w:t>II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НН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Всего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ВН-1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СН-</w:t>
            </w:r>
            <w:proofErr w:type="gramStart"/>
            <w:r w:rsidRPr="0034788E">
              <w:rPr>
                <w:sz w:val="18"/>
                <w:szCs w:val="18"/>
              </w:rPr>
              <w:t>I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СН-</w:t>
            </w:r>
            <w:proofErr w:type="gramStart"/>
            <w:r w:rsidRPr="0034788E">
              <w:rPr>
                <w:sz w:val="18"/>
                <w:szCs w:val="18"/>
              </w:rPr>
              <w:t>II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НН</w:t>
            </w:r>
          </w:p>
        </w:tc>
      </w:tr>
      <w:tr w:rsidR="006A14D4" w:rsidRPr="0034788E" w:rsidTr="00AA1E69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15</w:t>
            </w:r>
          </w:p>
        </w:tc>
      </w:tr>
      <w:tr w:rsidR="006A14D4" w:rsidRPr="0034788E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1.</w:t>
            </w:r>
          </w:p>
        </w:tc>
        <w:tc>
          <w:tcPr>
            <w:tcW w:w="154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tabs>
                <w:tab w:val="left" w:pos="1210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34788E">
              <w:rPr>
                <w:sz w:val="18"/>
                <w:szCs w:val="18"/>
              </w:rPr>
              <w:t>Двухставочный</w:t>
            </w:r>
            <w:proofErr w:type="spellEnd"/>
            <w:r w:rsidRPr="0034788E">
              <w:rPr>
                <w:sz w:val="18"/>
                <w:szCs w:val="18"/>
              </w:rPr>
              <w:t xml:space="preserve"> тариф</w:t>
            </w:r>
            <w:r>
              <w:rPr>
                <w:sz w:val="18"/>
                <w:szCs w:val="18"/>
              </w:rPr>
              <w:tab/>
            </w:r>
          </w:p>
        </w:tc>
      </w:tr>
      <w:tr w:rsidR="006A14D4" w:rsidRPr="0034788E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1.1.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ставка за содержание электрических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руб./</w:t>
            </w:r>
            <w:proofErr w:type="spellStart"/>
            <w:r w:rsidRPr="0034788E">
              <w:rPr>
                <w:sz w:val="18"/>
                <w:szCs w:val="18"/>
              </w:rPr>
              <w:t>МВт·мес</w:t>
            </w:r>
            <w:proofErr w:type="spellEnd"/>
            <w:r w:rsidRPr="0034788E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1 278 599,51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1 446 525,46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1 826 565,23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1 890 651,73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1 411 724,77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1 678 360,20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2 092 169,51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2 273 093,19</w:t>
            </w:r>
          </w:p>
        </w:tc>
      </w:tr>
      <w:tr w:rsidR="006A14D4" w:rsidRPr="0034788E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34788E">
              <w:rPr>
                <w:sz w:val="18"/>
                <w:szCs w:val="18"/>
              </w:rPr>
              <w:t>1.2</w:t>
            </w:r>
            <w:r w:rsidRPr="0034788E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руб./</w:t>
            </w:r>
            <w:proofErr w:type="spellStart"/>
            <w:r w:rsidRPr="0034788E">
              <w:rPr>
                <w:sz w:val="18"/>
                <w:szCs w:val="18"/>
              </w:rPr>
              <w:t>МВт·</w:t>
            </w:r>
            <w:proofErr w:type="gramStart"/>
            <w:r w:rsidRPr="0034788E">
              <w:rPr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147,97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203,66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360,48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969,00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170,29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234,39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414,85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1 115,17</w:t>
            </w:r>
          </w:p>
        </w:tc>
      </w:tr>
      <w:tr w:rsidR="006A14D4" w:rsidRPr="0034788E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spellStart"/>
            <w:r w:rsidRPr="0034788E">
              <w:rPr>
                <w:sz w:val="18"/>
                <w:szCs w:val="18"/>
              </w:rPr>
              <w:t>Одноставочный</w:t>
            </w:r>
            <w:proofErr w:type="spellEnd"/>
            <w:r w:rsidRPr="0034788E">
              <w:rPr>
                <w:sz w:val="18"/>
                <w:szCs w:val="18"/>
              </w:rPr>
              <w:t xml:space="preserve"> тариф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руб./</w:t>
            </w:r>
            <w:proofErr w:type="spellStart"/>
            <w:r w:rsidRPr="0034788E">
              <w:rPr>
                <w:sz w:val="18"/>
                <w:szCs w:val="18"/>
              </w:rPr>
              <w:t>кВт·</w:t>
            </w:r>
            <w:proofErr w:type="gramStart"/>
            <w:r w:rsidRPr="0034788E">
              <w:rPr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2,47037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2,88347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4,36477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6,45881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2,72709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3,47146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5,11614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7,44091</w:t>
            </w:r>
          </w:p>
        </w:tc>
      </w:tr>
      <w:tr w:rsidR="006A14D4" w:rsidRPr="0034788E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1 442 452,33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641 720,57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135 915,83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548 189,44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116 626,48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586 681,51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315 655,61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86 880,21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89 010,10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95 135,59</w:t>
            </w:r>
          </w:p>
        </w:tc>
      </w:tr>
      <w:tr w:rsidR="006A14D4" w:rsidRPr="0034788E" w:rsidTr="00AA1E69">
        <w:trPr>
          <w:trHeight w:val="6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Ставка перекрестного субсидирования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руб./</w:t>
            </w:r>
            <w:proofErr w:type="spellStart"/>
            <w:r w:rsidRPr="0034788E">
              <w:rPr>
                <w:sz w:val="18"/>
                <w:szCs w:val="18"/>
              </w:rPr>
              <w:t>МВт·</w:t>
            </w:r>
            <w:proofErr w:type="gramStart"/>
            <w:r w:rsidRPr="0034788E">
              <w:rPr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1 235,91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1 397,87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1 090,32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1 235,03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34788E">
              <w:rPr>
                <w:sz w:val="16"/>
                <w:szCs w:val="16"/>
                <w:lang w:eastAsia="zh-CN"/>
              </w:rPr>
              <w:t>1 653,48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1 300,63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center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1 727,84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1 752,32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560,60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jc w:val="right"/>
              <w:rPr>
                <w:sz w:val="16"/>
                <w:szCs w:val="16"/>
              </w:rPr>
            </w:pPr>
            <w:r w:rsidRPr="0034788E">
              <w:rPr>
                <w:sz w:val="16"/>
                <w:szCs w:val="16"/>
              </w:rPr>
              <w:t>2 117,00</w:t>
            </w:r>
          </w:p>
        </w:tc>
      </w:tr>
      <w:tr w:rsidR="006A14D4" w:rsidRPr="0034788E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тыс. руб.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х</w:t>
            </w:r>
          </w:p>
        </w:tc>
        <w:tc>
          <w:tcPr>
            <w:tcW w:w="5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34788E" w:rsidRDefault="006A14D4" w:rsidP="00AA1E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4788E">
              <w:rPr>
                <w:sz w:val="18"/>
                <w:szCs w:val="18"/>
              </w:rPr>
              <w:t>х</w:t>
            </w:r>
          </w:p>
        </w:tc>
      </w:tr>
    </w:tbl>
    <w:p w:rsidR="006A14D4" w:rsidRPr="00A31EED" w:rsidRDefault="006A14D4" w:rsidP="006A14D4">
      <w:pPr>
        <w:autoSpaceDE w:val="0"/>
        <w:autoSpaceDN w:val="0"/>
        <w:jc w:val="right"/>
        <w:rPr>
          <w:color w:val="FF0000"/>
          <w:sz w:val="28"/>
          <w:szCs w:val="28"/>
        </w:rPr>
        <w:sectPr w:rsidR="006A14D4" w:rsidRPr="00A31EED" w:rsidSect="005E2DB6">
          <w:headerReference w:type="default" r:id="rId11"/>
          <w:pgSz w:w="16840" w:h="11907" w:orient="landscape" w:code="9"/>
          <w:pgMar w:top="1134" w:right="680" w:bottom="851" w:left="1134" w:header="284" w:footer="0" w:gutter="0"/>
          <w:cols w:space="720"/>
        </w:sectPr>
      </w:pPr>
    </w:p>
    <w:p w:rsidR="006A14D4" w:rsidRPr="008761C7" w:rsidRDefault="006A14D4" w:rsidP="006A14D4">
      <w:pPr>
        <w:autoSpaceDE w:val="0"/>
        <w:autoSpaceDN w:val="0"/>
        <w:jc w:val="center"/>
        <w:rPr>
          <w:vertAlign w:val="superscript"/>
        </w:rPr>
      </w:pPr>
      <w:r w:rsidRPr="008761C7">
        <w:lastRenderedPageBreak/>
        <w:t>Размер экономически обоснованных единых (котловых) тарифов на услуги по передаче электрической энергии по сетям Ивановской области на 2026 год</w:t>
      </w:r>
    </w:p>
    <w:p w:rsidR="006A14D4" w:rsidRPr="008761C7" w:rsidRDefault="006A14D4" w:rsidP="006A14D4">
      <w:pPr>
        <w:autoSpaceDE w:val="0"/>
        <w:autoSpaceDN w:val="0"/>
        <w:jc w:val="both"/>
      </w:pPr>
    </w:p>
    <w:tbl>
      <w:tblPr>
        <w:tblW w:w="105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3351"/>
        <w:gridCol w:w="1474"/>
        <w:gridCol w:w="1219"/>
        <w:gridCol w:w="1242"/>
        <w:gridCol w:w="1133"/>
        <w:gridCol w:w="1134"/>
      </w:tblGrid>
      <w:tr w:rsidR="006A14D4" w:rsidRPr="008761C7" w:rsidTr="00AA1E69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 xml:space="preserve">№ </w:t>
            </w:r>
          </w:p>
        </w:tc>
        <w:tc>
          <w:tcPr>
            <w:tcW w:w="3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Тарифные группы потребителей электрической энергии (мощности)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Единица измерения</w:t>
            </w:r>
          </w:p>
        </w:tc>
        <w:tc>
          <w:tcPr>
            <w:tcW w:w="4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Уровни напряжения</w:t>
            </w:r>
          </w:p>
        </w:tc>
      </w:tr>
      <w:tr w:rsidR="006A14D4" w:rsidRPr="008761C7" w:rsidTr="00AA1E69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ВН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СН-</w:t>
            </w:r>
            <w:proofErr w:type="gramStart"/>
            <w:r w:rsidRPr="008761C7">
              <w:t>I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СН-</w:t>
            </w:r>
            <w:proofErr w:type="gramStart"/>
            <w:r w:rsidRPr="008761C7">
              <w:t>II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НН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7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r w:rsidRPr="008761C7">
              <w:t>Величины, используемые при утверждении (расчете) единых (котловых) тарифов на услуги по передаче электрической энергии в Ивановской области: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1.1.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both"/>
            </w:pPr>
            <w:r w:rsidRPr="008761C7"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4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С 01.01.2026 по 30.09.2026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1.1.1.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proofErr w:type="spellStart"/>
            <w:r w:rsidRPr="008761C7">
              <w:t>Двухставочный</w:t>
            </w:r>
            <w:proofErr w:type="spellEnd"/>
            <w:r w:rsidRPr="008761C7">
              <w:t xml:space="preserve"> тариф: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1.1.1.1.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r w:rsidRPr="008761C7">
              <w:t>ставка за содержание электрических сетей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руб./</w:t>
            </w:r>
            <w:proofErr w:type="spellStart"/>
            <w:r w:rsidRPr="008761C7">
              <w:t>МВт·мес</w:t>
            </w:r>
            <w:proofErr w:type="spellEnd"/>
            <w:r w:rsidRPr="008761C7"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497 735,16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857 586,35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1 270 991,32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1 723 898,87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1.1.1.2.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r w:rsidRPr="008761C7">
              <w:t>ставка на оплату технологического расхода (потерь) в электрических сетях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руб./</w:t>
            </w:r>
            <w:proofErr w:type="spellStart"/>
            <w:r w:rsidRPr="008761C7">
              <w:t>МВт·</w:t>
            </w:r>
            <w:proofErr w:type="gramStart"/>
            <w:r w:rsidRPr="008761C7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147,97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203,66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360,48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969,00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1.1.2.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proofErr w:type="spellStart"/>
            <w:r w:rsidRPr="008761C7">
              <w:t>Одноставочный</w:t>
            </w:r>
            <w:proofErr w:type="spellEnd"/>
            <w:r w:rsidRPr="008761C7">
              <w:t xml:space="preserve"> тариф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руб./</w:t>
            </w:r>
            <w:proofErr w:type="spellStart"/>
            <w:r w:rsidRPr="008761C7">
              <w:t>кВт·</w:t>
            </w:r>
            <w:proofErr w:type="gramStart"/>
            <w:r w:rsidRPr="008761C7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1,07250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1,79316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3,12975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suppressAutoHyphens/>
              <w:jc w:val="right"/>
              <w:rPr>
                <w:sz w:val="16"/>
                <w:szCs w:val="16"/>
                <w:lang w:eastAsia="zh-CN"/>
              </w:rPr>
            </w:pPr>
            <w:r w:rsidRPr="008761C7">
              <w:rPr>
                <w:sz w:val="16"/>
                <w:szCs w:val="16"/>
                <w:lang w:eastAsia="zh-CN"/>
              </w:rPr>
              <w:t>4,80533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1.2.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both"/>
            </w:pPr>
            <w:r w:rsidRPr="008761C7"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4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С 01.10.2026 по 31.12.2026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1.2.1.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proofErr w:type="spellStart"/>
            <w:r w:rsidRPr="008761C7">
              <w:t>Двухставочный</w:t>
            </w:r>
            <w:proofErr w:type="spellEnd"/>
            <w:r w:rsidRPr="008761C7">
              <w:t xml:space="preserve"> тариф</w:t>
            </w:r>
          </w:p>
        </w:tc>
      </w:tr>
      <w:tr w:rsidR="006A14D4" w:rsidRPr="008761C7" w:rsidTr="00AA1E69">
        <w:trPr>
          <w:trHeight w:val="63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1.2.1.1.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r w:rsidRPr="008761C7">
              <w:t>ставка за содержание электрических сетей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руб./</w:t>
            </w:r>
            <w:proofErr w:type="spellStart"/>
            <w:r w:rsidRPr="008761C7">
              <w:t>МВт·мес</w:t>
            </w:r>
            <w:proofErr w:type="spellEnd"/>
            <w:r w:rsidRPr="008761C7"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447 036,61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769 666,42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1 855 358,63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1 901 242,28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1.2.1.2.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r w:rsidRPr="008761C7">
              <w:t>ставка на оплату технологического расхода (потерь) в электрических сетях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руб./</w:t>
            </w:r>
            <w:proofErr w:type="spellStart"/>
            <w:r w:rsidRPr="008761C7">
              <w:t>МВт·</w:t>
            </w:r>
            <w:proofErr w:type="gramStart"/>
            <w:r w:rsidRPr="008761C7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170,29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234,39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414,85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1 115,17</w:t>
            </w:r>
          </w:p>
        </w:tc>
      </w:tr>
      <w:tr w:rsidR="006A14D4" w:rsidRPr="008761C7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1.2.2.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</w:pPr>
            <w:proofErr w:type="spellStart"/>
            <w:r w:rsidRPr="008761C7">
              <w:t>Одноставочный</w:t>
            </w:r>
            <w:proofErr w:type="spellEnd"/>
            <w:r w:rsidRPr="008761C7">
              <w:t xml:space="preserve"> тариф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8761C7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8761C7">
              <w:t>руб./</w:t>
            </w:r>
            <w:proofErr w:type="spellStart"/>
            <w:r w:rsidRPr="008761C7">
              <w:t>кВт·</w:t>
            </w:r>
            <w:proofErr w:type="gramStart"/>
            <w:r w:rsidRPr="008761C7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0,99924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1,71914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4,55553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8761C7" w:rsidRDefault="006A14D4" w:rsidP="00AA1E69">
            <w:pPr>
              <w:jc w:val="right"/>
              <w:rPr>
                <w:sz w:val="16"/>
                <w:szCs w:val="16"/>
              </w:rPr>
            </w:pPr>
            <w:r w:rsidRPr="008761C7">
              <w:rPr>
                <w:sz w:val="16"/>
                <w:szCs w:val="16"/>
              </w:rPr>
              <w:t>5,32390</w:t>
            </w:r>
          </w:p>
        </w:tc>
      </w:tr>
    </w:tbl>
    <w:p w:rsidR="006A14D4" w:rsidRPr="008761C7" w:rsidRDefault="006A14D4" w:rsidP="006A14D4">
      <w:pPr>
        <w:autoSpaceDE w:val="0"/>
        <w:autoSpaceDN w:val="0"/>
        <w:adjustRightInd w:val="0"/>
        <w:jc w:val="both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Default="006A14D4" w:rsidP="006A14D4">
      <w:pPr>
        <w:autoSpaceDE w:val="0"/>
        <w:autoSpaceDN w:val="0"/>
        <w:adjustRightInd w:val="0"/>
        <w:jc w:val="center"/>
      </w:pPr>
    </w:p>
    <w:p w:rsidR="006A14D4" w:rsidRPr="00BC15A8" w:rsidRDefault="006A14D4" w:rsidP="006A14D4">
      <w:pPr>
        <w:autoSpaceDE w:val="0"/>
        <w:autoSpaceDN w:val="0"/>
        <w:adjustRightInd w:val="0"/>
        <w:jc w:val="center"/>
      </w:pPr>
      <w:r w:rsidRPr="00BC15A8">
        <w:lastRenderedPageBreak/>
        <w:t>Необходимая валовая выручка, учтенная при расчете единых (котловых) тарифов на услуги по передаче электрической энергии по электрическим сетям Ивановской области</w:t>
      </w:r>
    </w:p>
    <w:p w:rsidR="006A14D4" w:rsidRPr="00BC15A8" w:rsidRDefault="006A14D4" w:rsidP="006A14D4">
      <w:pPr>
        <w:autoSpaceDE w:val="0"/>
        <w:autoSpaceDN w:val="0"/>
        <w:adjustRightInd w:val="0"/>
        <w:jc w:val="center"/>
      </w:pPr>
      <w:r w:rsidRPr="00BC15A8">
        <w:t>на 2026 год</w:t>
      </w:r>
    </w:p>
    <w:p w:rsidR="006A14D4" w:rsidRPr="00BC15A8" w:rsidRDefault="006A14D4" w:rsidP="006A14D4">
      <w:pPr>
        <w:autoSpaceDE w:val="0"/>
        <w:autoSpaceDN w:val="0"/>
        <w:adjustRightInd w:val="0"/>
        <w:jc w:val="both"/>
      </w:pPr>
    </w:p>
    <w:tbl>
      <w:tblPr>
        <w:tblW w:w="1049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494"/>
        <w:gridCol w:w="2041"/>
        <w:gridCol w:w="2048"/>
        <w:gridCol w:w="1531"/>
        <w:gridCol w:w="1531"/>
      </w:tblGrid>
      <w:tr w:rsidR="006A14D4" w:rsidRPr="00BC15A8" w:rsidTr="00AA1E69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№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Ивановской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Ивановской 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6A14D4" w:rsidRPr="00BC15A8" w:rsidTr="00AA1E69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тыс. руб.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тыс.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тыс.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 xml:space="preserve">млн. </w:t>
            </w:r>
            <w:proofErr w:type="spellStart"/>
            <w:r w:rsidRPr="00BC15A8">
              <w:t>кВт·</w:t>
            </w:r>
            <w:proofErr w:type="gramStart"/>
            <w:r w:rsidRPr="00BC15A8">
              <w:t>ч</w:t>
            </w:r>
            <w:proofErr w:type="spellEnd"/>
            <w:proofErr w:type="gramEnd"/>
          </w:p>
        </w:tc>
      </w:tr>
      <w:tr w:rsidR="006A14D4" w:rsidRPr="00BC15A8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</w:pPr>
            <w:r w:rsidRPr="00BC15A8">
              <w:t>ПАО «</w:t>
            </w:r>
            <w:proofErr w:type="spellStart"/>
            <w:r w:rsidRPr="00BC15A8">
              <w:t>Россети</w:t>
            </w:r>
            <w:proofErr w:type="spellEnd"/>
            <w:r w:rsidRPr="00BC15A8">
              <w:t xml:space="preserve"> Центр и Приволжье» (филиал «Ивэнерго»)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6 537 721,51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191 957,27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1 236 896,70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278,4919</w:t>
            </w:r>
          </w:p>
        </w:tc>
      </w:tr>
      <w:tr w:rsidR="006A14D4" w:rsidRPr="00BC15A8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</w:pPr>
            <w:r w:rsidRPr="00BC15A8">
              <w:t>АО «Объединенные электрические сети»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1 122 988,17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24 882,00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275 784,78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53,4642</w:t>
            </w:r>
          </w:p>
        </w:tc>
      </w:tr>
      <w:tr w:rsidR="006A14D4" w:rsidRPr="00BC15A8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</w:pPr>
            <w:r w:rsidRPr="00BC15A8">
              <w:t>ООО «ИВЭЛС»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209 704,27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146 486,95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31,9993</w:t>
            </w:r>
          </w:p>
        </w:tc>
      </w:tr>
      <w:tr w:rsidR="006A14D4" w:rsidRPr="00BC15A8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</w:pPr>
            <w:r w:rsidRPr="00BC15A8">
              <w:t>АО «</w:t>
            </w:r>
            <w:proofErr w:type="spellStart"/>
            <w:r w:rsidRPr="00BC15A8">
              <w:t>Оборонэнерго</w:t>
            </w:r>
            <w:proofErr w:type="spellEnd"/>
            <w:r w:rsidRPr="00BC15A8">
              <w:t>» (филиал «Волго-Вятский»)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90 442,61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16 080,41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3,2691</w:t>
            </w:r>
          </w:p>
        </w:tc>
      </w:tr>
      <w:tr w:rsidR="006A14D4" w:rsidRPr="00BC15A8" w:rsidTr="00AA1E69"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</w:pPr>
            <w:r w:rsidRPr="00BC15A8">
              <w:t>Всего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autoSpaceDE w:val="0"/>
              <w:autoSpaceDN w:val="0"/>
              <w:adjustRightInd w:val="0"/>
              <w:jc w:val="center"/>
            </w:pPr>
            <w:r w:rsidRPr="00BC15A8">
              <w:t>7 960 856,56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216 839,27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1 675 248,84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C15A8" w:rsidRDefault="006A14D4" w:rsidP="00AA1E6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 w:rsidRPr="00BC15A8">
              <w:rPr>
                <w:lang w:eastAsia="zh-CN"/>
              </w:rPr>
              <w:t>367,2245</w:t>
            </w:r>
          </w:p>
        </w:tc>
      </w:tr>
    </w:tbl>
    <w:p w:rsidR="006A14D4" w:rsidRDefault="006A14D4" w:rsidP="006A14D4">
      <w:pPr>
        <w:autoSpaceDE w:val="0"/>
        <w:autoSpaceDN w:val="0"/>
        <w:jc w:val="both"/>
        <w:rPr>
          <w:lang w:val="en-US"/>
        </w:rPr>
      </w:pPr>
    </w:p>
    <w:p w:rsidR="00E9496A" w:rsidRPr="00E9496A" w:rsidRDefault="00E9496A" w:rsidP="00E9496A">
      <w:pPr>
        <w:autoSpaceDE w:val="0"/>
        <w:autoSpaceDN w:val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Ассоциация «НП Совет рынка» голосует по данному вопросу «за».</w:t>
      </w:r>
      <w:bookmarkStart w:id="0" w:name="_GoBack"/>
      <w:bookmarkEnd w:id="0"/>
    </w:p>
    <w:p w:rsidR="00E9496A" w:rsidRPr="00E9496A" w:rsidRDefault="00E9496A" w:rsidP="006A14D4">
      <w:pPr>
        <w:autoSpaceDE w:val="0"/>
        <w:autoSpaceDN w:val="0"/>
        <w:jc w:val="both"/>
        <w:rPr>
          <w:sz w:val="24"/>
          <w:szCs w:val="24"/>
        </w:rPr>
      </w:pPr>
    </w:p>
    <w:p w:rsidR="006A14D4" w:rsidRPr="00C81296" w:rsidRDefault="006A14D4" w:rsidP="006A14D4">
      <w:pPr>
        <w:tabs>
          <w:tab w:val="left" w:pos="4020"/>
        </w:tabs>
        <w:ind w:firstLine="567"/>
        <w:jc w:val="both"/>
        <w:rPr>
          <w:b/>
          <w:sz w:val="24"/>
          <w:szCs w:val="24"/>
        </w:rPr>
      </w:pPr>
      <w:r w:rsidRPr="00C81296">
        <w:rPr>
          <w:b/>
          <w:sz w:val="24"/>
          <w:szCs w:val="24"/>
        </w:rPr>
        <w:t>РЕШИЛИ:</w:t>
      </w:r>
    </w:p>
    <w:p w:rsidR="006A14D4" w:rsidRPr="002A6E9F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  <w:lang w:val="x-none"/>
        </w:rPr>
      </w:pPr>
      <w:r w:rsidRPr="002A6E9F">
        <w:rPr>
          <w:bCs/>
          <w:sz w:val="24"/>
          <w:szCs w:val="24"/>
        </w:rPr>
        <w:t>В соответствии с Федеральным законом от 26.03.2003 № 35-ФЗ «Об электроэнергетике», постановлением Правительства Российской Федерации от 29.12.2011 № 1178 «О ценообразовании в области регулируемых цен (тарифов) в электроэнергетике», решением ФАС России от 03.08.2026 № 31/81362/26:</w:t>
      </w:r>
    </w:p>
    <w:p w:rsidR="006A14D4" w:rsidRPr="002A6E9F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  <w:lang w:val="x-none"/>
        </w:rPr>
      </w:pPr>
      <w:r w:rsidRPr="002A6E9F">
        <w:rPr>
          <w:bCs/>
          <w:sz w:val="24"/>
          <w:szCs w:val="24"/>
          <w:lang w:val="x-none"/>
        </w:rPr>
        <w:t>1. Внести в постановление Департамента энергетики и тарифов Ивановской области от 29.12.2025 № 70-э/3 «О единых (котловых) тарифах на услуги по передаче электрической энергии для потребителей Ивановской области» следующие изменения:</w:t>
      </w:r>
    </w:p>
    <w:p w:rsidR="006A14D4" w:rsidRPr="002A6E9F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2A6E9F">
        <w:rPr>
          <w:bCs/>
          <w:sz w:val="24"/>
          <w:szCs w:val="24"/>
        </w:rPr>
        <w:t>1.1. Приложение 1 к постановлению Департамента энергетики и тарифов Ивановской области от 29.12.2025 № 70-э/3 изложить в новой редакции</w:t>
      </w:r>
      <w:r>
        <w:rPr>
          <w:bCs/>
          <w:sz w:val="24"/>
          <w:szCs w:val="24"/>
        </w:rPr>
        <w:t>:</w:t>
      </w:r>
      <w:r w:rsidRPr="002A6E9F">
        <w:rPr>
          <w:bCs/>
          <w:sz w:val="24"/>
          <w:szCs w:val="24"/>
        </w:rPr>
        <w:t xml:space="preserve"> </w:t>
      </w: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rPr>
          <w:sz w:val="24"/>
          <w:szCs w:val="24"/>
        </w:rPr>
      </w:pPr>
    </w:p>
    <w:p w:rsidR="006A14D4" w:rsidRDefault="006A14D4" w:rsidP="006A14D4">
      <w:pPr>
        <w:autoSpaceDE w:val="0"/>
        <w:autoSpaceDN w:val="0"/>
        <w:jc w:val="center"/>
        <w:rPr>
          <w:sz w:val="24"/>
          <w:szCs w:val="24"/>
        </w:rPr>
        <w:sectPr w:rsidR="006A14D4" w:rsidSect="00E81A24">
          <w:headerReference w:type="default" r:id="rId12"/>
          <w:pgSz w:w="11907" w:h="16840" w:code="9"/>
          <w:pgMar w:top="680" w:right="851" w:bottom="1134" w:left="1134" w:header="284" w:footer="0" w:gutter="0"/>
          <w:cols w:space="720"/>
        </w:sectPr>
      </w:pPr>
    </w:p>
    <w:p w:rsidR="006A14D4" w:rsidRPr="00D43C2C" w:rsidRDefault="006A14D4" w:rsidP="006A14D4">
      <w:pPr>
        <w:autoSpaceDE w:val="0"/>
        <w:autoSpaceDN w:val="0"/>
        <w:jc w:val="center"/>
        <w:rPr>
          <w:sz w:val="24"/>
          <w:szCs w:val="24"/>
          <w:vertAlign w:val="superscript"/>
        </w:rPr>
      </w:pPr>
      <w:r w:rsidRPr="00D43C2C">
        <w:rPr>
          <w:sz w:val="24"/>
          <w:szCs w:val="24"/>
        </w:rPr>
        <w:lastRenderedPageBreak/>
        <w:t>Единые (котловые) тарифы на услуги по передаче электрической энергии по сетям Ивановской области, поставляемой потребителям, не относящимся к населению и приравненным к нему категориям потребителей, на 202</w:t>
      </w:r>
      <w:r>
        <w:rPr>
          <w:sz w:val="24"/>
          <w:szCs w:val="24"/>
        </w:rPr>
        <w:t>6</w:t>
      </w:r>
      <w:r w:rsidRPr="00D43C2C">
        <w:rPr>
          <w:sz w:val="24"/>
          <w:szCs w:val="24"/>
        </w:rPr>
        <w:t xml:space="preserve"> год</w:t>
      </w:r>
    </w:p>
    <w:tbl>
      <w:tblPr>
        <w:tblW w:w="16007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976"/>
        <w:gridCol w:w="1276"/>
        <w:gridCol w:w="992"/>
        <w:gridCol w:w="708"/>
        <w:gridCol w:w="993"/>
        <w:gridCol w:w="992"/>
        <w:gridCol w:w="993"/>
        <w:gridCol w:w="992"/>
        <w:gridCol w:w="912"/>
        <w:gridCol w:w="624"/>
        <w:gridCol w:w="1016"/>
        <w:gridCol w:w="992"/>
        <w:gridCol w:w="993"/>
        <w:gridCol w:w="980"/>
      </w:tblGrid>
      <w:tr w:rsidR="006A14D4" w:rsidRPr="00D43C2C" w:rsidTr="00AA1E6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11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Уровни напряжения</w:t>
            </w:r>
          </w:p>
        </w:tc>
      </w:tr>
      <w:tr w:rsidR="006A14D4" w:rsidRPr="00D43C2C" w:rsidTr="00AA1E6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01.01.2026 по 30.09.2026</w:t>
            </w:r>
          </w:p>
        </w:tc>
        <w:tc>
          <w:tcPr>
            <w:tcW w:w="5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ind w:left="-125" w:firstLine="12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01.10.2026 по 31.12.2026</w:t>
            </w:r>
          </w:p>
        </w:tc>
      </w:tr>
      <w:tr w:rsidR="006A14D4" w:rsidRPr="00D43C2C" w:rsidTr="00AA1E6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ВН-1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СН-</w:t>
            </w:r>
            <w:proofErr w:type="gramStart"/>
            <w:r w:rsidRPr="00D43C2C">
              <w:rPr>
                <w:sz w:val="18"/>
                <w:szCs w:val="18"/>
              </w:rPr>
              <w:t>I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СН-</w:t>
            </w:r>
            <w:proofErr w:type="gramStart"/>
            <w:r w:rsidRPr="00D43C2C">
              <w:rPr>
                <w:sz w:val="18"/>
                <w:szCs w:val="18"/>
              </w:rPr>
              <w:t>II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НН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Всего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ВН-1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СН-</w:t>
            </w:r>
            <w:proofErr w:type="gramStart"/>
            <w:r w:rsidRPr="00D43C2C">
              <w:rPr>
                <w:sz w:val="18"/>
                <w:szCs w:val="18"/>
              </w:rPr>
              <w:t>I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СН-</w:t>
            </w:r>
            <w:proofErr w:type="gramStart"/>
            <w:r w:rsidRPr="00D43C2C">
              <w:rPr>
                <w:sz w:val="18"/>
                <w:szCs w:val="18"/>
              </w:rPr>
              <w:t>II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НН</w:t>
            </w:r>
          </w:p>
        </w:tc>
      </w:tr>
      <w:tr w:rsidR="006A14D4" w:rsidRPr="00D43C2C" w:rsidTr="00AA1E69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15</w:t>
            </w:r>
          </w:p>
        </w:tc>
      </w:tr>
      <w:tr w:rsidR="006A14D4" w:rsidRPr="00D43C2C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1.</w:t>
            </w:r>
          </w:p>
        </w:tc>
        <w:tc>
          <w:tcPr>
            <w:tcW w:w="154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D43C2C">
              <w:rPr>
                <w:sz w:val="18"/>
                <w:szCs w:val="18"/>
              </w:rPr>
              <w:t>Двухставочный</w:t>
            </w:r>
            <w:proofErr w:type="spellEnd"/>
            <w:r w:rsidRPr="00D43C2C">
              <w:rPr>
                <w:sz w:val="18"/>
                <w:szCs w:val="18"/>
              </w:rPr>
              <w:t xml:space="preserve"> тариф</w:t>
            </w:r>
          </w:p>
        </w:tc>
      </w:tr>
      <w:tr w:rsidR="006A14D4" w:rsidRPr="00D43C2C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1.1.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ставка за содержание электрических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руб./</w:t>
            </w:r>
            <w:proofErr w:type="spellStart"/>
            <w:r w:rsidRPr="00D43C2C">
              <w:rPr>
                <w:sz w:val="18"/>
                <w:szCs w:val="18"/>
              </w:rPr>
              <w:t>МВт·мес</w:t>
            </w:r>
            <w:proofErr w:type="spellEnd"/>
            <w:r w:rsidRPr="00D43C2C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1 278 599,51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1 446 525,46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1 826 565,23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1 890 651,73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1 411 724,77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1 678 360,20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2 092 169,51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2 273 093,19</w:t>
            </w:r>
          </w:p>
        </w:tc>
      </w:tr>
      <w:tr w:rsidR="006A14D4" w:rsidRPr="00D43C2C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D43C2C">
              <w:rPr>
                <w:sz w:val="18"/>
                <w:szCs w:val="18"/>
              </w:rPr>
              <w:t>1.2</w:t>
            </w:r>
            <w:r w:rsidRPr="00D43C2C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руб./</w:t>
            </w:r>
            <w:proofErr w:type="spellStart"/>
            <w:r w:rsidRPr="00D43C2C">
              <w:rPr>
                <w:sz w:val="18"/>
                <w:szCs w:val="18"/>
              </w:rPr>
              <w:t>МВт·</w:t>
            </w:r>
            <w:proofErr w:type="gramStart"/>
            <w:r w:rsidRPr="00D43C2C">
              <w:rPr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147,97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203,66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360,48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969,00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170,29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234,39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414,85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1 115,17</w:t>
            </w:r>
          </w:p>
        </w:tc>
      </w:tr>
      <w:tr w:rsidR="006A14D4" w:rsidRPr="00D43C2C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spellStart"/>
            <w:r w:rsidRPr="00D43C2C">
              <w:rPr>
                <w:sz w:val="18"/>
                <w:szCs w:val="18"/>
              </w:rPr>
              <w:t>Одноставочный</w:t>
            </w:r>
            <w:proofErr w:type="spellEnd"/>
            <w:r w:rsidRPr="00D43C2C">
              <w:rPr>
                <w:sz w:val="18"/>
                <w:szCs w:val="18"/>
              </w:rPr>
              <w:t xml:space="preserve"> тариф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руб./</w:t>
            </w:r>
            <w:proofErr w:type="spellStart"/>
            <w:r w:rsidRPr="00D43C2C">
              <w:rPr>
                <w:sz w:val="18"/>
                <w:szCs w:val="18"/>
              </w:rPr>
              <w:t>кВт·</w:t>
            </w:r>
            <w:proofErr w:type="gramStart"/>
            <w:r w:rsidRPr="00D43C2C">
              <w:rPr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2,47037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2,88347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4,36477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jc w:val="right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6,45881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43C2C">
              <w:rPr>
                <w:sz w:val="16"/>
                <w:szCs w:val="16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,727</w:t>
            </w:r>
            <w:r w:rsidRPr="00CE1A39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,471</w:t>
            </w:r>
            <w:r w:rsidRPr="00CE1A39">
              <w:rPr>
                <w:sz w:val="16"/>
                <w:szCs w:val="16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,116</w:t>
            </w:r>
            <w:r w:rsidRPr="00CE1A39">
              <w:rPr>
                <w:sz w:val="16"/>
                <w:szCs w:val="16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CE1A39" w:rsidRDefault="006A14D4" w:rsidP="00AA1E69">
            <w:pPr>
              <w:jc w:val="right"/>
              <w:rPr>
                <w:sz w:val="16"/>
                <w:szCs w:val="16"/>
              </w:rPr>
            </w:pPr>
            <w:r w:rsidRPr="00CE1A39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,440</w:t>
            </w:r>
            <w:r w:rsidRPr="00CE1A39">
              <w:rPr>
                <w:sz w:val="16"/>
                <w:szCs w:val="16"/>
              </w:rPr>
              <w:t>91</w:t>
            </w:r>
          </w:p>
        </w:tc>
      </w:tr>
      <w:tr w:rsidR="006A14D4" w:rsidRPr="00D43C2C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E87B17" w:rsidRDefault="006A14D4" w:rsidP="00AA1E69">
            <w:pPr>
              <w:widowControl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1 442 452,33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E87B17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87B17">
              <w:rPr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641 720,57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135 915,83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548 189,44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116 626,48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widowControl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586 681,51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E87B17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87B17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315 655,61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86 880,21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89 010,10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95 135,59</w:t>
            </w:r>
          </w:p>
        </w:tc>
      </w:tr>
      <w:tr w:rsidR="006A14D4" w:rsidRPr="00152668" w:rsidTr="00AA1E69">
        <w:trPr>
          <w:trHeight w:val="6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Ставка перекрестного субсидирования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руб./</w:t>
            </w:r>
            <w:proofErr w:type="spellStart"/>
            <w:r w:rsidRPr="00D43C2C">
              <w:rPr>
                <w:sz w:val="18"/>
                <w:szCs w:val="18"/>
              </w:rPr>
              <w:t>МВт·</w:t>
            </w:r>
            <w:proofErr w:type="gramStart"/>
            <w:r w:rsidRPr="00D43C2C">
              <w:rPr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E87B17" w:rsidRDefault="006A14D4" w:rsidP="00AA1E69">
            <w:pPr>
              <w:widowControl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1 235,91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E87B17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87B17">
              <w:rPr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1 397,87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1 090,32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1 235,03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A20643" w:rsidRDefault="006A14D4" w:rsidP="00AA1E69">
            <w:pPr>
              <w:jc w:val="right"/>
              <w:rPr>
                <w:sz w:val="16"/>
                <w:szCs w:val="16"/>
              </w:rPr>
            </w:pPr>
            <w:r w:rsidRPr="00A20643">
              <w:rPr>
                <w:sz w:val="16"/>
                <w:szCs w:val="16"/>
              </w:rPr>
              <w:t>1 653,48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widowControl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1 300,63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1 727,84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1 752,32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560,60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91F0D" w:rsidRDefault="006A14D4" w:rsidP="00AA1E69">
            <w:pPr>
              <w:jc w:val="right"/>
              <w:rPr>
                <w:sz w:val="16"/>
                <w:szCs w:val="16"/>
              </w:rPr>
            </w:pPr>
            <w:r w:rsidRPr="00D91F0D">
              <w:rPr>
                <w:sz w:val="16"/>
                <w:szCs w:val="16"/>
              </w:rPr>
              <w:t>2 117,00</w:t>
            </w:r>
          </w:p>
        </w:tc>
      </w:tr>
      <w:tr w:rsidR="006A14D4" w:rsidRPr="00D43C2C" w:rsidTr="00AA1E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тыс. руб.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х</w:t>
            </w:r>
          </w:p>
        </w:tc>
        <w:tc>
          <w:tcPr>
            <w:tcW w:w="5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D43C2C" w:rsidRDefault="006A14D4" w:rsidP="00AA1E69">
            <w:pPr>
              <w:widowControl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43C2C">
              <w:rPr>
                <w:sz w:val="18"/>
                <w:szCs w:val="18"/>
              </w:rPr>
              <w:t>х</w:t>
            </w:r>
          </w:p>
        </w:tc>
      </w:tr>
    </w:tbl>
    <w:p w:rsidR="006A14D4" w:rsidRDefault="006A14D4" w:rsidP="006A14D4">
      <w:pPr>
        <w:autoSpaceDE w:val="0"/>
        <w:autoSpaceDN w:val="0"/>
        <w:jc w:val="right"/>
        <w:rPr>
          <w:color w:val="FF0000"/>
          <w:sz w:val="28"/>
          <w:szCs w:val="28"/>
        </w:rPr>
        <w:sectPr w:rsidR="006A14D4" w:rsidSect="00E81A24">
          <w:pgSz w:w="16840" w:h="11907" w:orient="landscape" w:code="9"/>
          <w:pgMar w:top="1134" w:right="680" w:bottom="851" w:left="1134" w:header="284" w:footer="0" w:gutter="0"/>
          <w:cols w:space="720"/>
        </w:sect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1</w:t>
      </w:r>
      <w:r w:rsidRPr="000720CC">
        <w:rPr>
          <w:bCs/>
          <w:sz w:val="24"/>
          <w:szCs w:val="24"/>
        </w:rPr>
        <w:t xml:space="preserve">.2. Таблицу 1 к приложениям 1 и 2 к постановлению Департамента энергетики и тарифов Ивановской области от 29.12.2025 № 70-э/3 </w:t>
      </w:r>
      <w:r>
        <w:rPr>
          <w:bCs/>
          <w:sz w:val="24"/>
          <w:szCs w:val="24"/>
        </w:rPr>
        <w:t>изложить в новой редакции:</w:t>
      </w: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Pr="007E7500" w:rsidRDefault="006A14D4" w:rsidP="006A14D4">
      <w:pPr>
        <w:autoSpaceDE w:val="0"/>
        <w:autoSpaceDN w:val="0"/>
        <w:jc w:val="center"/>
        <w:rPr>
          <w:sz w:val="24"/>
          <w:szCs w:val="24"/>
          <w:vertAlign w:val="superscript"/>
        </w:rPr>
      </w:pPr>
      <w:r w:rsidRPr="007E7500">
        <w:rPr>
          <w:sz w:val="24"/>
          <w:szCs w:val="24"/>
        </w:rPr>
        <w:t>Размер экономически обоснованных единых (котловых) тарифов на услуги по передаче электрической энергии по сетям Ивановской области на 202</w:t>
      </w:r>
      <w:r>
        <w:rPr>
          <w:sz w:val="24"/>
          <w:szCs w:val="24"/>
        </w:rPr>
        <w:t>6</w:t>
      </w:r>
      <w:r w:rsidRPr="007E7500">
        <w:rPr>
          <w:sz w:val="24"/>
          <w:szCs w:val="24"/>
        </w:rPr>
        <w:t xml:space="preserve"> год</w:t>
      </w:r>
    </w:p>
    <w:p w:rsidR="006A14D4" w:rsidRPr="007E7500" w:rsidRDefault="006A14D4" w:rsidP="006A14D4">
      <w:pPr>
        <w:autoSpaceDE w:val="0"/>
        <w:autoSpaceDN w:val="0"/>
        <w:jc w:val="both"/>
      </w:pPr>
    </w:p>
    <w:tbl>
      <w:tblPr>
        <w:tblW w:w="105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3351"/>
        <w:gridCol w:w="1474"/>
        <w:gridCol w:w="1219"/>
        <w:gridCol w:w="1242"/>
        <w:gridCol w:w="1133"/>
        <w:gridCol w:w="1134"/>
      </w:tblGrid>
      <w:tr w:rsidR="006A14D4" w:rsidRPr="007E7500" w:rsidTr="00AA1E69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 xml:space="preserve">№ </w:t>
            </w:r>
          </w:p>
        </w:tc>
        <w:tc>
          <w:tcPr>
            <w:tcW w:w="3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Тарифные группы потребителей электрической энергии (мощности)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Единица измерения</w:t>
            </w:r>
          </w:p>
        </w:tc>
        <w:tc>
          <w:tcPr>
            <w:tcW w:w="4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Уровни напряжения</w:t>
            </w:r>
          </w:p>
        </w:tc>
      </w:tr>
      <w:tr w:rsidR="006A14D4" w:rsidRPr="007E7500" w:rsidTr="00AA1E69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ВН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СН-</w:t>
            </w:r>
            <w:proofErr w:type="gramStart"/>
            <w:r w:rsidRPr="007E7500">
              <w:t>I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СН-</w:t>
            </w:r>
            <w:proofErr w:type="gramStart"/>
            <w:r w:rsidRPr="007E7500">
              <w:t>II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НН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7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r w:rsidRPr="007E7500">
              <w:t>Величины, используемые при утверждении (расчете) единых (котловых) тарифов на услуги по передаче электрической энергии в Ивановской области: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1.1.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both"/>
            </w:pPr>
            <w:r w:rsidRPr="007E7500"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4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852BD7">
              <w:t>С 01.01.2026 по 30.09.2026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1.1.1.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proofErr w:type="spellStart"/>
            <w:r w:rsidRPr="007E7500">
              <w:t>Двухставочный</w:t>
            </w:r>
            <w:proofErr w:type="spellEnd"/>
            <w:r w:rsidRPr="007E7500">
              <w:t xml:space="preserve"> тариф: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1.1.1.1.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r w:rsidRPr="007E7500">
              <w:t>ставка за содержание электрических сетей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руб./</w:t>
            </w:r>
            <w:proofErr w:type="spellStart"/>
            <w:r w:rsidRPr="007E7500">
              <w:t>МВт·мес</w:t>
            </w:r>
            <w:proofErr w:type="spellEnd"/>
            <w:r w:rsidRPr="007E7500"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497 735,16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857 586,35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1 270 991,32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1 723 898,87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1.1.1.2.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r w:rsidRPr="007E7500">
              <w:t>ставка на оплату технологического расхода (потерь) в электрических сетях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руб./</w:t>
            </w:r>
            <w:proofErr w:type="spellStart"/>
            <w:r w:rsidRPr="007E7500">
              <w:t>МВт·</w:t>
            </w:r>
            <w:proofErr w:type="gramStart"/>
            <w:r w:rsidRPr="007E7500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B2566" w:rsidRDefault="006A14D4" w:rsidP="00AA1E69">
            <w:pPr>
              <w:jc w:val="right"/>
              <w:rPr>
                <w:sz w:val="16"/>
                <w:szCs w:val="16"/>
              </w:rPr>
            </w:pPr>
            <w:r w:rsidRPr="00BB2566">
              <w:rPr>
                <w:sz w:val="16"/>
                <w:szCs w:val="16"/>
              </w:rPr>
              <w:t>147,97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B2566" w:rsidRDefault="006A14D4" w:rsidP="00AA1E69">
            <w:pPr>
              <w:jc w:val="right"/>
              <w:rPr>
                <w:sz w:val="16"/>
                <w:szCs w:val="16"/>
              </w:rPr>
            </w:pPr>
            <w:r w:rsidRPr="00BB2566">
              <w:rPr>
                <w:sz w:val="16"/>
                <w:szCs w:val="16"/>
              </w:rPr>
              <w:t>203,66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B2566" w:rsidRDefault="006A14D4" w:rsidP="00AA1E69">
            <w:pPr>
              <w:jc w:val="right"/>
              <w:rPr>
                <w:sz w:val="16"/>
                <w:szCs w:val="16"/>
              </w:rPr>
            </w:pPr>
            <w:r w:rsidRPr="00BB2566">
              <w:rPr>
                <w:sz w:val="16"/>
                <w:szCs w:val="16"/>
              </w:rPr>
              <w:t>360,48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BB2566" w:rsidRDefault="006A14D4" w:rsidP="00AA1E69">
            <w:pPr>
              <w:jc w:val="right"/>
              <w:rPr>
                <w:sz w:val="16"/>
                <w:szCs w:val="16"/>
              </w:rPr>
            </w:pPr>
            <w:r w:rsidRPr="00BB2566">
              <w:rPr>
                <w:sz w:val="16"/>
                <w:szCs w:val="16"/>
              </w:rPr>
              <w:t>969,00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1.1.2.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proofErr w:type="spellStart"/>
            <w:r w:rsidRPr="007E7500">
              <w:t>Одноставочный</w:t>
            </w:r>
            <w:proofErr w:type="spellEnd"/>
            <w:r w:rsidRPr="007E7500">
              <w:t xml:space="preserve"> тариф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руб./</w:t>
            </w:r>
            <w:proofErr w:type="spellStart"/>
            <w:r w:rsidRPr="007E7500">
              <w:t>кВт·</w:t>
            </w:r>
            <w:proofErr w:type="gramStart"/>
            <w:r w:rsidRPr="007E7500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</w:t>
            </w:r>
            <w:r w:rsidRPr="00F10F47">
              <w:rPr>
                <w:sz w:val="16"/>
                <w:szCs w:val="16"/>
              </w:rPr>
              <w:t>07250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</w:t>
            </w:r>
            <w:r w:rsidRPr="00F10F47">
              <w:rPr>
                <w:sz w:val="16"/>
                <w:szCs w:val="16"/>
              </w:rPr>
              <w:t>79316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</w:t>
            </w:r>
            <w:r w:rsidRPr="00F10F47">
              <w:rPr>
                <w:sz w:val="16"/>
                <w:szCs w:val="16"/>
              </w:rPr>
              <w:t>12975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F10F47" w:rsidRDefault="006A14D4" w:rsidP="00AA1E69">
            <w:pPr>
              <w:jc w:val="right"/>
              <w:rPr>
                <w:sz w:val="16"/>
                <w:szCs w:val="16"/>
              </w:rPr>
            </w:pPr>
            <w:r w:rsidRPr="00F10F4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,</w:t>
            </w:r>
            <w:r w:rsidRPr="00F10F47">
              <w:rPr>
                <w:sz w:val="16"/>
                <w:szCs w:val="16"/>
              </w:rPr>
              <w:t>80533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1.2.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both"/>
            </w:pPr>
            <w:r w:rsidRPr="007E7500"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4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852BD7">
              <w:t>С 01.10.2026 по 31.12.2026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1.2.1.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proofErr w:type="spellStart"/>
            <w:r w:rsidRPr="007E7500">
              <w:t>Двухставочный</w:t>
            </w:r>
            <w:proofErr w:type="spellEnd"/>
            <w:r w:rsidRPr="007E7500">
              <w:t xml:space="preserve"> тариф</w:t>
            </w:r>
          </w:p>
        </w:tc>
      </w:tr>
      <w:tr w:rsidR="006A14D4" w:rsidRPr="007E7500" w:rsidTr="00AA1E69">
        <w:trPr>
          <w:trHeight w:val="63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1.2.1.1.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r w:rsidRPr="007E7500">
              <w:t>ставка за содержание электрических сетей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руб./</w:t>
            </w:r>
            <w:proofErr w:type="spellStart"/>
            <w:r w:rsidRPr="007E7500">
              <w:t>МВт·мес</w:t>
            </w:r>
            <w:proofErr w:type="spellEnd"/>
            <w:r w:rsidRPr="007E7500"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447 036,61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769 666,42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1 855 358,63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1 901 242,28</w:t>
            </w:r>
          </w:p>
        </w:tc>
      </w:tr>
      <w:tr w:rsidR="006A14D4" w:rsidRPr="00794ADC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1.2.1.2.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r w:rsidRPr="007E7500">
              <w:t>ставка на оплату технологического расхода (потерь) в электрических сетях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руб./</w:t>
            </w:r>
            <w:proofErr w:type="spellStart"/>
            <w:r w:rsidRPr="007E7500">
              <w:t>МВт·</w:t>
            </w:r>
            <w:proofErr w:type="gramStart"/>
            <w:r w:rsidRPr="007E7500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170,29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234,39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414,85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1 115,17</w:t>
            </w:r>
          </w:p>
        </w:tc>
      </w:tr>
      <w:tr w:rsidR="006A14D4" w:rsidRPr="007E7500" w:rsidTr="00AA1E69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1.2.2.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</w:pPr>
            <w:proofErr w:type="spellStart"/>
            <w:r w:rsidRPr="007E7500">
              <w:t>Одноставочный</w:t>
            </w:r>
            <w:proofErr w:type="spellEnd"/>
            <w:r w:rsidRPr="007E7500">
              <w:t xml:space="preserve"> тариф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руб./</w:t>
            </w:r>
            <w:proofErr w:type="spellStart"/>
            <w:r w:rsidRPr="007E7500">
              <w:t>кВт·</w:t>
            </w:r>
            <w:proofErr w:type="gramStart"/>
            <w:r w:rsidRPr="007E7500">
              <w:t>ч</w:t>
            </w:r>
            <w:proofErr w:type="spellEnd"/>
            <w:proofErr w:type="gram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Pr="00794ADC">
              <w:rPr>
                <w:sz w:val="16"/>
                <w:szCs w:val="16"/>
              </w:rPr>
              <w:t>99924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</w:t>
            </w:r>
            <w:r w:rsidRPr="00794ADC">
              <w:rPr>
                <w:sz w:val="16"/>
                <w:szCs w:val="16"/>
              </w:rPr>
              <w:t>71914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,555</w:t>
            </w:r>
            <w:r w:rsidRPr="00794ADC"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94ADC" w:rsidRDefault="006A14D4" w:rsidP="00AA1E69">
            <w:pPr>
              <w:jc w:val="right"/>
              <w:rPr>
                <w:sz w:val="16"/>
                <w:szCs w:val="16"/>
              </w:rPr>
            </w:pPr>
            <w:r w:rsidRPr="00794ADC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,323</w:t>
            </w:r>
            <w:r w:rsidRPr="00794ADC">
              <w:rPr>
                <w:sz w:val="16"/>
                <w:szCs w:val="16"/>
              </w:rPr>
              <w:t>90</w:t>
            </w:r>
          </w:p>
        </w:tc>
      </w:tr>
    </w:tbl>
    <w:p w:rsidR="006A14D4" w:rsidRDefault="006A14D4" w:rsidP="006A14D4">
      <w:pPr>
        <w:tabs>
          <w:tab w:val="left" w:pos="709"/>
          <w:tab w:val="left" w:pos="851"/>
          <w:tab w:val="left" w:pos="4020"/>
        </w:tabs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1</w:t>
      </w:r>
      <w:r w:rsidRPr="000720CC">
        <w:rPr>
          <w:bCs/>
          <w:sz w:val="24"/>
          <w:szCs w:val="24"/>
        </w:rPr>
        <w:t>.3. Таблицу 2 к приложениям 1 и 2 к постановлению Департамента энергетики и тарифов Ивановской области от 29.12.2025 № 7</w:t>
      </w:r>
      <w:r>
        <w:rPr>
          <w:bCs/>
          <w:sz w:val="24"/>
          <w:szCs w:val="24"/>
        </w:rPr>
        <w:t>0-э/3 изложить в новой редакции:</w:t>
      </w:r>
    </w:p>
    <w:p w:rsidR="006A14D4" w:rsidRDefault="006A14D4" w:rsidP="006A14D4">
      <w:pPr>
        <w:widowControl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A14D4" w:rsidRPr="007E7500" w:rsidRDefault="006A14D4" w:rsidP="006A14D4">
      <w:pPr>
        <w:widowControl/>
        <w:autoSpaceDE w:val="0"/>
        <w:autoSpaceDN w:val="0"/>
        <w:adjustRightInd w:val="0"/>
        <w:jc w:val="center"/>
        <w:rPr>
          <w:sz w:val="24"/>
          <w:szCs w:val="24"/>
        </w:rPr>
      </w:pPr>
      <w:r w:rsidRPr="007E7500">
        <w:rPr>
          <w:sz w:val="24"/>
          <w:szCs w:val="24"/>
        </w:rPr>
        <w:t>Необходимая валовая выручка, учтенная при расчете единых (котловых) тарифов на услуги по передаче электрической энергии по электрическим сетям Ивановской области</w:t>
      </w:r>
    </w:p>
    <w:p w:rsidR="006A14D4" w:rsidRPr="007E7500" w:rsidRDefault="006A14D4" w:rsidP="006A14D4">
      <w:pPr>
        <w:widowControl/>
        <w:autoSpaceDE w:val="0"/>
        <w:autoSpaceDN w:val="0"/>
        <w:adjustRightInd w:val="0"/>
        <w:jc w:val="center"/>
        <w:rPr>
          <w:sz w:val="24"/>
          <w:szCs w:val="24"/>
        </w:rPr>
      </w:pPr>
      <w:r w:rsidRPr="007E7500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7E7500">
        <w:rPr>
          <w:sz w:val="24"/>
          <w:szCs w:val="24"/>
        </w:rPr>
        <w:t xml:space="preserve"> год</w:t>
      </w:r>
    </w:p>
    <w:p w:rsidR="006A14D4" w:rsidRPr="007E7500" w:rsidRDefault="006A14D4" w:rsidP="006A14D4">
      <w:pPr>
        <w:widowControl/>
        <w:autoSpaceDE w:val="0"/>
        <w:autoSpaceDN w:val="0"/>
        <w:adjustRightInd w:val="0"/>
        <w:jc w:val="both"/>
      </w:pPr>
    </w:p>
    <w:tbl>
      <w:tblPr>
        <w:tblW w:w="1049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494"/>
        <w:gridCol w:w="2041"/>
        <w:gridCol w:w="2048"/>
        <w:gridCol w:w="1531"/>
        <w:gridCol w:w="1531"/>
      </w:tblGrid>
      <w:tr w:rsidR="006A14D4" w:rsidRPr="007E7500" w:rsidTr="00AA1E69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№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Ивановской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Ивановской 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6A14D4" w:rsidRPr="007E7500" w:rsidTr="00AA1E69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тыс. руб.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тыс.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тыс.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D4" w:rsidRPr="007E7500" w:rsidRDefault="006A14D4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 xml:space="preserve">млн. </w:t>
            </w:r>
            <w:proofErr w:type="spellStart"/>
            <w:r w:rsidRPr="007E7500">
              <w:t>кВт·</w:t>
            </w:r>
            <w:proofErr w:type="gramStart"/>
            <w:r w:rsidRPr="007E7500">
              <w:t>ч</w:t>
            </w:r>
            <w:proofErr w:type="spellEnd"/>
            <w:proofErr w:type="gramEnd"/>
          </w:p>
        </w:tc>
      </w:tr>
      <w:tr w:rsidR="00F8250E" w:rsidRPr="007E7500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</w:pPr>
            <w:r w:rsidRPr="007E7500">
              <w:t>ПАО «</w:t>
            </w:r>
            <w:proofErr w:type="spellStart"/>
            <w:r w:rsidRPr="007E7500">
              <w:t>Россети</w:t>
            </w:r>
            <w:proofErr w:type="spellEnd"/>
            <w:r w:rsidRPr="007E7500">
              <w:t xml:space="preserve"> Центр и Приволжье» (филиал «Ивэнерго»)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0D519A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0D519A">
              <w:t>6 537 721,51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D5598E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5454BD">
              <w:t>191</w:t>
            </w:r>
            <w:r>
              <w:t xml:space="preserve"> </w:t>
            </w:r>
            <w:r w:rsidRPr="005454BD">
              <w:t>957,27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B4107">
              <w:t>1 236 896,70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autoSpaceDE w:val="0"/>
              <w:autoSpaceDN w:val="0"/>
              <w:adjustRightInd w:val="0"/>
              <w:jc w:val="center"/>
            </w:pPr>
            <w:r w:rsidRPr="00391F82">
              <w:t>278,4919</w:t>
            </w:r>
          </w:p>
        </w:tc>
      </w:tr>
      <w:tr w:rsidR="00F8250E" w:rsidRPr="007E7500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</w:pPr>
            <w:r w:rsidRPr="007E7500">
              <w:t>АО «Объединенные электрические сети»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B26B8C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B26B8C">
              <w:t>1 122 988,17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55334D">
              <w:t>24 882,00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B4107">
              <w:t>275 784,7</w:t>
            </w:r>
            <w: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autoSpaceDE w:val="0"/>
              <w:autoSpaceDN w:val="0"/>
              <w:adjustRightInd w:val="0"/>
              <w:jc w:val="center"/>
            </w:pPr>
            <w:r w:rsidRPr="00391F82">
              <w:t>53,4642</w:t>
            </w:r>
          </w:p>
        </w:tc>
      </w:tr>
      <w:tr w:rsidR="00F8250E" w:rsidRPr="007E7500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</w:pPr>
            <w:r w:rsidRPr="007E7500">
              <w:t>ООО «ИВЭЛС»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B26B8C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B26B8C">
              <w:t>209 704,27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B4107">
              <w:t>146 486,9</w:t>
            </w: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autoSpaceDE w:val="0"/>
              <w:autoSpaceDN w:val="0"/>
              <w:adjustRightInd w:val="0"/>
              <w:jc w:val="center"/>
            </w:pPr>
            <w:r w:rsidRPr="0076624B">
              <w:t>31,9993</w:t>
            </w:r>
          </w:p>
        </w:tc>
      </w:tr>
      <w:tr w:rsidR="00F8250E" w:rsidRPr="007E7500" w:rsidTr="00AA1E6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E7500"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</w:pPr>
            <w:r w:rsidRPr="007E7500">
              <w:t>АО «</w:t>
            </w:r>
            <w:proofErr w:type="spellStart"/>
            <w:r w:rsidRPr="007E7500">
              <w:t>Оборонэнерго</w:t>
            </w:r>
            <w:proofErr w:type="spellEnd"/>
            <w:r w:rsidRPr="007E7500">
              <w:t>» (филиал «Волго-Вятский»)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B26B8C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B26B8C">
              <w:t>90 442,61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B4107">
              <w:t>16 080,41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autoSpaceDE w:val="0"/>
              <w:autoSpaceDN w:val="0"/>
              <w:adjustRightInd w:val="0"/>
              <w:jc w:val="center"/>
            </w:pPr>
            <w:r w:rsidRPr="00391F82">
              <w:t>3,2691</w:t>
            </w:r>
          </w:p>
        </w:tc>
      </w:tr>
      <w:tr w:rsidR="00F8250E" w:rsidRPr="007E7500" w:rsidTr="00AA1E69"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</w:pPr>
            <w:r w:rsidRPr="007E7500">
              <w:t>Всего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0D519A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0D519A">
              <w:t>7 960 856,56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0D519A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5454BD">
              <w:t>216</w:t>
            </w:r>
            <w:r>
              <w:t xml:space="preserve"> </w:t>
            </w:r>
            <w:r w:rsidRPr="005454BD">
              <w:t>839,27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431808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B4107">
              <w:t>1 675 248,8</w:t>
            </w: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0E" w:rsidRPr="007E7500" w:rsidRDefault="00F8250E" w:rsidP="00AA1E69">
            <w:pPr>
              <w:widowControl/>
              <w:autoSpaceDE w:val="0"/>
              <w:autoSpaceDN w:val="0"/>
              <w:adjustRightInd w:val="0"/>
              <w:jc w:val="center"/>
            </w:pPr>
            <w:r w:rsidRPr="0076624B">
              <w:t>367,2245</w:t>
            </w:r>
          </w:p>
        </w:tc>
      </w:tr>
    </w:tbl>
    <w:p w:rsidR="006A14D4" w:rsidRPr="000720CC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Pr="00067B32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067B32">
        <w:rPr>
          <w:bCs/>
          <w:sz w:val="24"/>
          <w:szCs w:val="24"/>
        </w:rPr>
        <w:t>2. Настоящее постановление вступает в силу после дня его официального опубликования.</w:t>
      </w:r>
    </w:p>
    <w:p w:rsidR="006A14D4" w:rsidRPr="00783856" w:rsidRDefault="006A14D4" w:rsidP="006A14D4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A14D4" w:rsidRDefault="006A14D4" w:rsidP="006A14D4">
      <w:pPr>
        <w:tabs>
          <w:tab w:val="left" w:pos="4020"/>
        </w:tabs>
        <w:spacing w:line="264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>Результаты голосования:</w:t>
      </w:r>
    </w:p>
    <w:tbl>
      <w:tblPr>
        <w:tblW w:w="0" w:type="auto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533"/>
        <w:gridCol w:w="2977"/>
      </w:tblGrid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 голосования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Морева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Бугаева С.Е.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Турбачкина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Коннова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Полозов И.Г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Гущина Н.Б.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Агапова О.П.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6A14D4" w:rsidTr="00AA1E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Кулешов А.И.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D4" w:rsidRDefault="006A14D4" w:rsidP="00AA1E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</w:tbl>
    <w:p w:rsidR="006A14D4" w:rsidRDefault="006A14D4" w:rsidP="006A14D4">
      <w:pPr>
        <w:tabs>
          <w:tab w:val="left" w:pos="4020"/>
        </w:tabs>
        <w:spacing w:line="264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>Итого: за – 8, против – 0, воздержался – 0, отсутствуют – 0.</w:t>
      </w:r>
    </w:p>
    <w:p w:rsidR="00B8719E" w:rsidRPr="00502FA6" w:rsidRDefault="00B8719E" w:rsidP="00B8719E">
      <w:pPr>
        <w:pStyle w:val="aa"/>
        <w:tabs>
          <w:tab w:val="left" w:pos="0"/>
          <w:tab w:val="left" w:pos="709"/>
          <w:tab w:val="left" w:pos="851"/>
        </w:tabs>
        <w:ind w:left="0" w:firstLine="567"/>
        <w:jc w:val="both"/>
        <w:rPr>
          <w:b/>
          <w:bCs/>
          <w:sz w:val="24"/>
          <w:szCs w:val="24"/>
        </w:rPr>
      </w:pPr>
    </w:p>
    <w:p w:rsidR="0069698E" w:rsidRDefault="00AB514C" w:rsidP="005673E1">
      <w:pPr>
        <w:pStyle w:val="aa"/>
        <w:tabs>
          <w:tab w:val="left" w:pos="0"/>
          <w:tab w:val="left" w:pos="709"/>
          <w:tab w:val="left" w:pos="851"/>
        </w:tabs>
        <w:ind w:left="0"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</w:t>
      </w:r>
      <w:r w:rsidR="006A14D4">
        <w:rPr>
          <w:b/>
          <w:bCs/>
          <w:sz w:val="24"/>
          <w:szCs w:val="24"/>
          <w:lang w:val="en-US"/>
        </w:rPr>
        <w:t>I</w:t>
      </w:r>
      <w:r w:rsidRPr="00AB514C">
        <w:rPr>
          <w:b/>
          <w:bCs/>
          <w:sz w:val="24"/>
          <w:szCs w:val="24"/>
        </w:rPr>
        <w:t xml:space="preserve">. </w:t>
      </w:r>
      <w:r w:rsidR="004C3F09" w:rsidRPr="00502FA6">
        <w:rPr>
          <w:b/>
          <w:bCs/>
          <w:sz w:val="24"/>
          <w:szCs w:val="24"/>
        </w:rPr>
        <w:t>СЛУШАЛИ:</w:t>
      </w:r>
      <w:r w:rsidRPr="00AB514C">
        <w:rPr>
          <w:b/>
          <w:bCs/>
          <w:sz w:val="24"/>
          <w:szCs w:val="24"/>
        </w:rPr>
        <w:t xml:space="preserve"> </w:t>
      </w:r>
      <w:r w:rsidR="00067B32" w:rsidRPr="00067B32">
        <w:rPr>
          <w:b/>
          <w:bCs/>
          <w:sz w:val="24"/>
          <w:szCs w:val="24"/>
        </w:rPr>
        <w:t>О внесении изменений в постановление Департамента энергетики и тарифов Ивановской области от 29.12.2021 № 60-э/1 «Об установлении необходимой валовой выручки и долгосрочных параметров регулирования для филиала ПАО «Россети Центр и Приволжье» - «Ивэнерго» на 2022 - 2026 гг., в отношении которого тарифы на услуги по передаче электрической энергии устанавливаются на основе долгосрочных параметров регулирования»</w:t>
      </w:r>
      <w:r w:rsidR="00B8719E" w:rsidRPr="00B8719E">
        <w:rPr>
          <w:b/>
          <w:bCs/>
          <w:sz w:val="24"/>
          <w:szCs w:val="24"/>
        </w:rPr>
        <w:t xml:space="preserve"> </w:t>
      </w:r>
      <w:r w:rsidR="0069698E" w:rsidRPr="00502FA6">
        <w:rPr>
          <w:b/>
          <w:bCs/>
          <w:sz w:val="24"/>
          <w:szCs w:val="24"/>
        </w:rPr>
        <w:t>(Морева, Коннова).</w:t>
      </w:r>
    </w:p>
    <w:p w:rsidR="00B8719E" w:rsidRDefault="00B8719E" w:rsidP="00B8719E">
      <w:pPr>
        <w:tabs>
          <w:tab w:val="left" w:pos="709"/>
          <w:tab w:val="left" w:pos="851"/>
          <w:tab w:val="left" w:pos="4020"/>
        </w:tabs>
        <w:ind w:firstLine="567"/>
        <w:jc w:val="both"/>
        <w:rPr>
          <w:sz w:val="24"/>
          <w:szCs w:val="24"/>
        </w:rPr>
      </w:pPr>
      <w:proofErr w:type="gramStart"/>
      <w:r w:rsidRPr="00664CCA">
        <w:rPr>
          <w:sz w:val="24"/>
          <w:szCs w:val="24"/>
        </w:rPr>
        <w:t>В соответствии с решением Федеральной антимонопольной служб</w:t>
      </w:r>
      <w:r>
        <w:rPr>
          <w:sz w:val="24"/>
          <w:szCs w:val="24"/>
        </w:rPr>
        <w:t xml:space="preserve">ы от </w:t>
      </w:r>
      <w:r w:rsidR="00AE00D8">
        <w:rPr>
          <w:sz w:val="24"/>
          <w:szCs w:val="24"/>
        </w:rPr>
        <w:t>03.08.2026</w:t>
      </w:r>
      <w:r>
        <w:rPr>
          <w:sz w:val="24"/>
          <w:szCs w:val="24"/>
        </w:rPr>
        <w:t xml:space="preserve"> </w:t>
      </w:r>
      <w:r w:rsidRPr="00664CCA">
        <w:rPr>
          <w:sz w:val="24"/>
          <w:szCs w:val="24"/>
        </w:rPr>
        <w:t xml:space="preserve">№ </w:t>
      </w:r>
      <w:r w:rsidR="00AE00D8" w:rsidRPr="00AE00D8">
        <w:rPr>
          <w:sz w:val="24"/>
          <w:szCs w:val="24"/>
        </w:rPr>
        <w:t>31/81362/26</w:t>
      </w:r>
      <w:r w:rsidRPr="00664CCA">
        <w:rPr>
          <w:sz w:val="24"/>
          <w:szCs w:val="24"/>
        </w:rPr>
        <w:t xml:space="preserve"> по итогам рассмотрения разногласий между </w:t>
      </w:r>
      <w:r w:rsidR="00AE00D8">
        <w:rPr>
          <w:sz w:val="24"/>
          <w:szCs w:val="24"/>
        </w:rPr>
        <w:t xml:space="preserve">филиалом </w:t>
      </w:r>
      <w:r w:rsidRPr="00664CCA">
        <w:rPr>
          <w:sz w:val="24"/>
          <w:szCs w:val="24"/>
        </w:rPr>
        <w:t xml:space="preserve">ПАО «Россети Центр и </w:t>
      </w:r>
      <w:r w:rsidRPr="00664CCA">
        <w:rPr>
          <w:sz w:val="24"/>
          <w:szCs w:val="24"/>
        </w:rPr>
        <w:lastRenderedPageBreak/>
        <w:t>Приволжье»</w:t>
      </w:r>
      <w:r w:rsidR="00AE00D8">
        <w:rPr>
          <w:sz w:val="24"/>
          <w:szCs w:val="24"/>
        </w:rPr>
        <w:t xml:space="preserve"> </w:t>
      </w:r>
      <w:r w:rsidR="00AE00D8" w:rsidRPr="00664CCA">
        <w:rPr>
          <w:sz w:val="24"/>
          <w:szCs w:val="24"/>
        </w:rPr>
        <w:t>–</w:t>
      </w:r>
      <w:r w:rsidR="00AE00D8">
        <w:rPr>
          <w:sz w:val="24"/>
          <w:szCs w:val="24"/>
        </w:rPr>
        <w:t xml:space="preserve"> «Ивэнерго» (далее – филиал «Ивэнерго»)</w:t>
      </w:r>
      <w:r w:rsidRPr="00664CCA">
        <w:rPr>
          <w:sz w:val="24"/>
          <w:szCs w:val="24"/>
        </w:rPr>
        <w:t xml:space="preserve"> и Департаментом энергетики и тарифов Ивановской области (далее – Департамент) по вопросу установления цен (тарифов) в электроэнергетике (далее – Решение</w:t>
      </w:r>
      <w:r w:rsidR="00AE00D8">
        <w:rPr>
          <w:sz w:val="24"/>
          <w:szCs w:val="24"/>
        </w:rPr>
        <w:t xml:space="preserve"> ФАС от 03.08.2026</w:t>
      </w:r>
      <w:r w:rsidRPr="00664CCA">
        <w:rPr>
          <w:sz w:val="24"/>
          <w:szCs w:val="24"/>
        </w:rPr>
        <w:t xml:space="preserve">) были частично удовлетворены требования </w:t>
      </w:r>
      <w:r w:rsidR="00AE00D8">
        <w:rPr>
          <w:sz w:val="24"/>
          <w:szCs w:val="24"/>
        </w:rPr>
        <w:t>филиала «Ивэнерго»</w:t>
      </w:r>
      <w:r w:rsidRPr="00664CCA">
        <w:rPr>
          <w:sz w:val="24"/>
          <w:szCs w:val="24"/>
        </w:rPr>
        <w:t>, указанные в заявлении о разногласиях в</w:t>
      </w:r>
      <w:proofErr w:type="gramEnd"/>
      <w:r w:rsidRPr="00664CCA">
        <w:rPr>
          <w:sz w:val="24"/>
          <w:szCs w:val="24"/>
        </w:rPr>
        <w:t xml:space="preserve"> области государственного регулирования цен (тарифов) в электроэнергетике с Департаментом.</w:t>
      </w:r>
    </w:p>
    <w:p w:rsidR="00AE00D8" w:rsidRP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sz w:val="24"/>
          <w:szCs w:val="24"/>
        </w:rPr>
      </w:pPr>
      <w:proofErr w:type="gramStart"/>
      <w:r w:rsidRPr="00AE00D8">
        <w:rPr>
          <w:sz w:val="24"/>
          <w:szCs w:val="24"/>
        </w:rPr>
        <w:t>Согласно Решению ФАС от 03.08.2026 Департаменту необходимо в срок до 01.10.2026г. пересмотреть необходимую валовую выручку (далее – НВВ) филиала «Ивэнерго» на 2026 год и единые (котловые) тарифы на услуги по передаче электрической энергии на 2026 год, введя их в действие с 01.10.2026г. на основании части 7 статьи 23.1 Федерального закона от 26.03.2003 № 35-ФЗ «Об электроэнергетике».</w:t>
      </w:r>
      <w:proofErr w:type="gramEnd"/>
    </w:p>
    <w:p w:rsid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sz w:val="24"/>
          <w:szCs w:val="24"/>
        </w:rPr>
      </w:pPr>
      <w:proofErr w:type="gramStart"/>
      <w:r w:rsidRPr="00AE00D8">
        <w:rPr>
          <w:sz w:val="24"/>
          <w:szCs w:val="24"/>
        </w:rPr>
        <w:t>С учетом вышеизложенного, а также положений пунктов 7 Основ ценообразования в области регулируемых цен (тарифов) в электроэнергетике (далее – Основы ценообразования) и Правил государственного регулирования (пересмотра, применения) цен (тарифов) в электроэнергетике, утвержденных постановлением Правительства РФ от 29.12.2011 № 1178, с целью приведения расчета НВВ филиала «Ивэнерго» на 2026 год в соответствие с Решением ФАС от 03.08.2026 необходимо внести соответствующие изменения в Экспертное</w:t>
      </w:r>
      <w:proofErr w:type="gramEnd"/>
      <w:r w:rsidRPr="00AE00D8">
        <w:rPr>
          <w:sz w:val="24"/>
          <w:szCs w:val="24"/>
        </w:rPr>
        <w:t xml:space="preserve"> </w:t>
      </w:r>
      <w:proofErr w:type="gramStart"/>
      <w:r w:rsidRPr="00AE00D8">
        <w:rPr>
          <w:sz w:val="24"/>
          <w:szCs w:val="24"/>
        </w:rPr>
        <w:t>заключение Департамента от 24.12.2025 по корректировке необходимой валовой выручки филиала ПАО «Россети Центр и Приволжье» - «Ивэнерго» на очередной (пятый) год долгосрочного периода регулирования - 2026 год, принимаемой в расчет единых (котловых) тарифов на услуги по передаче электрической энергии (мощности) по Ивановской области на 2026 год, а также принимаемой при установлении необходимой валовой выручки и долгосрочных параметров регулирования деятельности филиала ПАО «Россети</w:t>
      </w:r>
      <w:proofErr w:type="gramEnd"/>
      <w:r w:rsidRPr="00AE00D8">
        <w:rPr>
          <w:sz w:val="24"/>
          <w:szCs w:val="24"/>
        </w:rPr>
        <w:t xml:space="preserve"> Центр и Приволжье» - «Ивэнерго» на 2022-2026 годы.</w:t>
      </w:r>
    </w:p>
    <w:p w:rsidR="00AE00D8" w:rsidRP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Департаментом</w:t>
      </w:r>
      <w:r w:rsidRPr="00AE00D8">
        <w:rPr>
          <w:sz w:val="24"/>
          <w:szCs w:val="24"/>
        </w:rPr>
        <w:t xml:space="preserve"> по статье затрат «Корректировка НВВ по доходам от осуществления регулируемой деятельности</w:t>
      </w:r>
      <w:r>
        <w:rPr>
          <w:sz w:val="24"/>
          <w:szCs w:val="24"/>
        </w:rPr>
        <w:t xml:space="preserve"> за 2024</w:t>
      </w:r>
      <w:r w:rsidRPr="00AE00D8">
        <w:rPr>
          <w:sz w:val="24"/>
          <w:szCs w:val="24"/>
        </w:rPr>
        <w:t xml:space="preserve"> год (в отношении фактических объемов потребления эле</w:t>
      </w:r>
      <w:r>
        <w:rPr>
          <w:sz w:val="24"/>
          <w:szCs w:val="24"/>
        </w:rPr>
        <w:t>ктроэнергии за 2024</w:t>
      </w:r>
      <w:r w:rsidRPr="00AE00D8">
        <w:rPr>
          <w:sz w:val="24"/>
          <w:szCs w:val="24"/>
        </w:rPr>
        <w:t xml:space="preserve"> год потребителями, относимыми к небытовым» экономически обоснованной признается величина 0,00 тыс. руб. (дополнительно учтены средства в размере 3 408,74 тыс. руб.).</w:t>
      </w:r>
      <w:proofErr w:type="gramEnd"/>
    </w:p>
    <w:p w:rsidR="00AE00D8" w:rsidRP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b/>
          <w:iCs/>
          <w:sz w:val="24"/>
          <w:szCs w:val="24"/>
        </w:rPr>
      </w:pPr>
      <w:proofErr w:type="gramStart"/>
      <w:r w:rsidRPr="00AE00D8">
        <w:rPr>
          <w:sz w:val="24"/>
          <w:szCs w:val="24"/>
        </w:rPr>
        <w:t xml:space="preserve">Таким образом, итоговая величина корректировки НВВ по доходам от осуществления регулируемой деятельности в соответствии с формулой 7.1 Методических указаний по расчету тарифов на услуги по передаче электрической энергии, устанавливаемых с применением метода долгосрочной индексации необходимой валовой выручки (далее – Методические указания № 98-э), утвержденных приказом ФСТ России от 17.02.2012 № 98-э, за 2024 год определена </w:t>
      </w:r>
      <w:r>
        <w:rPr>
          <w:sz w:val="24"/>
          <w:szCs w:val="24"/>
        </w:rPr>
        <w:t>Департаментом</w:t>
      </w:r>
      <w:r w:rsidRPr="00AE00D8">
        <w:rPr>
          <w:sz w:val="24"/>
          <w:szCs w:val="24"/>
        </w:rPr>
        <w:t xml:space="preserve"> в размере (</w:t>
      </w:r>
      <w:r w:rsidRPr="00AE00D8">
        <w:rPr>
          <w:iCs/>
          <w:sz w:val="24"/>
          <w:szCs w:val="24"/>
        </w:rPr>
        <w:t>-)448 087,62 тыс. руб.</w:t>
      </w:r>
      <w:proofErr w:type="gramEnd"/>
    </w:p>
    <w:p w:rsidR="00AE00D8" w:rsidRP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b/>
          <w:bCs/>
          <w:sz w:val="24"/>
          <w:szCs w:val="24"/>
        </w:rPr>
      </w:pPr>
      <w:r w:rsidRPr="00AE00D8">
        <w:rPr>
          <w:noProof/>
          <w:sz w:val="24"/>
          <w:szCs w:val="24"/>
        </w:rPr>
        <w:drawing>
          <wp:inline distT="0" distB="0" distL="0" distR="0" wp14:anchorId="2F66618E" wp14:editId="05B942B5">
            <wp:extent cx="2894330" cy="28638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00D8">
        <w:rPr>
          <w:sz w:val="24"/>
          <w:szCs w:val="24"/>
        </w:rPr>
        <w:t xml:space="preserve"> </w:t>
      </w:r>
      <w:proofErr w:type="gramStart"/>
      <w:r w:rsidRPr="00AE00D8">
        <w:rPr>
          <w:sz w:val="24"/>
          <w:szCs w:val="24"/>
        </w:rPr>
        <w:t>= 4 825 879,09</w:t>
      </w:r>
      <w:r w:rsidRPr="00AE00D8">
        <w:rPr>
          <w:bCs/>
          <w:sz w:val="24"/>
          <w:szCs w:val="24"/>
        </w:rPr>
        <w:t xml:space="preserve"> + </w:t>
      </w:r>
      <w:r w:rsidRPr="00AE00D8">
        <w:rPr>
          <w:sz w:val="24"/>
          <w:szCs w:val="24"/>
        </w:rPr>
        <w:t>857 388,55 – (</w:t>
      </w:r>
      <w:r w:rsidRPr="00AE00D8">
        <w:rPr>
          <w:bCs/>
          <w:sz w:val="24"/>
          <w:szCs w:val="24"/>
        </w:rPr>
        <w:t>6 078 915,00 +</w:t>
      </w:r>
      <w:proofErr w:type="gramEnd"/>
    </w:p>
    <w:p w:rsidR="00AE00D8" w:rsidRP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sz w:val="24"/>
          <w:szCs w:val="24"/>
        </w:rPr>
      </w:pPr>
      <w:r w:rsidRPr="00AE00D8">
        <w:rPr>
          <w:sz w:val="24"/>
          <w:szCs w:val="24"/>
        </w:rPr>
        <w:t xml:space="preserve"> </w:t>
      </w:r>
      <w:proofErr w:type="gramStart"/>
      <w:r w:rsidRPr="00AE00D8">
        <w:rPr>
          <w:sz w:val="24"/>
          <w:szCs w:val="24"/>
        </w:rPr>
        <w:t xml:space="preserve">+ </w:t>
      </w:r>
      <w:r w:rsidRPr="00AE00D8">
        <w:rPr>
          <w:bCs/>
          <w:sz w:val="24"/>
          <w:szCs w:val="24"/>
        </w:rPr>
        <w:t>3 504,00</w:t>
      </w:r>
      <w:r w:rsidRPr="00AE00D8">
        <w:rPr>
          <w:sz w:val="24"/>
          <w:szCs w:val="24"/>
        </w:rPr>
        <w:t xml:space="preserve"> + (</w:t>
      </w:r>
      <w:r w:rsidRPr="00AE00D8">
        <w:rPr>
          <w:b/>
          <w:bCs/>
          <w:sz w:val="24"/>
          <w:szCs w:val="24"/>
        </w:rPr>
        <w:t>-</w:t>
      </w:r>
      <w:r w:rsidRPr="00AE00D8">
        <w:rPr>
          <w:bCs/>
          <w:sz w:val="24"/>
          <w:szCs w:val="24"/>
        </w:rPr>
        <w:t>8 010,00))</w:t>
      </w:r>
      <w:r w:rsidRPr="00AE00D8">
        <w:rPr>
          <w:sz w:val="24"/>
          <w:szCs w:val="24"/>
        </w:rPr>
        <w:t xml:space="preserve"> = (</w:t>
      </w:r>
      <w:r w:rsidRPr="00AE00D8">
        <w:rPr>
          <w:bCs/>
          <w:sz w:val="24"/>
          <w:szCs w:val="24"/>
        </w:rPr>
        <w:t>-)391 141,36</w:t>
      </w:r>
      <w:r w:rsidRPr="00AE00D8">
        <w:rPr>
          <w:b/>
          <w:bCs/>
          <w:sz w:val="24"/>
          <w:szCs w:val="24"/>
        </w:rPr>
        <w:t xml:space="preserve"> </w:t>
      </w:r>
      <w:r w:rsidRPr="00AE00D8">
        <w:rPr>
          <w:sz w:val="24"/>
          <w:szCs w:val="24"/>
        </w:rPr>
        <w:t>тыс. руб.</w:t>
      </w:r>
      <w:proofErr w:type="gramEnd"/>
    </w:p>
    <w:p w:rsidR="00AE00D8" w:rsidRP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AE00D8">
        <w:rPr>
          <w:bCs/>
          <w:sz w:val="24"/>
          <w:szCs w:val="24"/>
        </w:rPr>
        <w:t>С учетом индексов потребительских цен на 2025-2026 годы, предусмотренных формулой 3 Методических указаний № 98-э, величина корректировки НВВ по доходам от осуществления регулируемой деятельности за 2024 год составляет:</w:t>
      </w:r>
    </w:p>
    <w:p w:rsidR="00AE00D8" w:rsidRDefault="00AE00D8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AE00D8">
        <w:rPr>
          <w:bCs/>
          <w:sz w:val="24"/>
          <w:szCs w:val="24"/>
        </w:rPr>
        <w:t>(-)391 141,36 тыс. руб. × 1,090 × 1,</w:t>
      </w:r>
      <w:r w:rsidRPr="00C22ADE">
        <w:rPr>
          <w:bCs/>
          <w:sz w:val="24"/>
          <w:szCs w:val="24"/>
        </w:rPr>
        <w:t>051 = (</w:t>
      </w:r>
      <w:r w:rsidRPr="00C22ADE">
        <w:rPr>
          <w:bCs/>
          <w:iCs/>
          <w:sz w:val="24"/>
          <w:szCs w:val="24"/>
        </w:rPr>
        <w:t>-)448 087,62</w:t>
      </w:r>
      <w:r w:rsidRPr="00C22ADE">
        <w:rPr>
          <w:bCs/>
          <w:i/>
          <w:iCs/>
          <w:sz w:val="24"/>
          <w:szCs w:val="24"/>
        </w:rPr>
        <w:t xml:space="preserve"> </w:t>
      </w:r>
      <w:r w:rsidRPr="00C22ADE">
        <w:rPr>
          <w:bCs/>
          <w:sz w:val="24"/>
          <w:szCs w:val="24"/>
        </w:rPr>
        <w:t>тыс. руб.</w:t>
      </w:r>
    </w:p>
    <w:p w:rsidR="006C3F9B" w:rsidRDefault="006C3F9B" w:rsidP="00AE00D8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6C3F9B" w:rsidRDefault="006C3F9B" w:rsidP="006C3F9B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proofErr w:type="gramStart"/>
      <w:r w:rsidRPr="006C3F9B">
        <w:rPr>
          <w:bCs/>
          <w:sz w:val="24"/>
          <w:szCs w:val="24"/>
        </w:rPr>
        <w:t xml:space="preserve">По статье «Расчетная предпринимательская прибыль» </w:t>
      </w:r>
      <w:r>
        <w:rPr>
          <w:bCs/>
          <w:sz w:val="24"/>
          <w:szCs w:val="24"/>
        </w:rPr>
        <w:t>Департаментом</w:t>
      </w:r>
      <w:r w:rsidRPr="006C3F9B">
        <w:rPr>
          <w:bCs/>
          <w:sz w:val="24"/>
          <w:szCs w:val="24"/>
        </w:rPr>
        <w:t xml:space="preserve"> в соответствии с пунктом 34 Основ ценообразования определена расчетная предпринимательская прибыль филиала «Ивэнерго» на 2026 год в размере 5 процентов от НВВ сетевой организации на очередной период регулирования с учетом расходов на оплату потерь на очередной период регулирования за вычетом расходов на оплату услуг по передаче электрической энергии, оказываемых прочими </w:t>
      </w:r>
      <w:r>
        <w:rPr>
          <w:bCs/>
          <w:sz w:val="24"/>
          <w:szCs w:val="24"/>
        </w:rPr>
        <w:t>территориальными сетевыми организациями (далее</w:t>
      </w:r>
      <w:proofErr w:type="gramEnd"/>
      <w:r>
        <w:rPr>
          <w:bCs/>
          <w:sz w:val="24"/>
          <w:szCs w:val="24"/>
        </w:rPr>
        <w:t xml:space="preserve"> – </w:t>
      </w:r>
      <w:proofErr w:type="gramStart"/>
      <w:r>
        <w:rPr>
          <w:bCs/>
          <w:sz w:val="24"/>
          <w:szCs w:val="24"/>
        </w:rPr>
        <w:t>ТСО)</w:t>
      </w:r>
      <w:r w:rsidRPr="006C3F9B">
        <w:rPr>
          <w:bCs/>
          <w:sz w:val="24"/>
          <w:szCs w:val="24"/>
        </w:rPr>
        <w:t>, что составляет 370 219,92 тыс. руб. (дополнительно учтены средства в размере 170,44 тыс. руб.).</w:t>
      </w:r>
      <w:proofErr w:type="gramEnd"/>
    </w:p>
    <w:p w:rsidR="006C3F9B" w:rsidRPr="006C3F9B" w:rsidRDefault="006C3F9B" w:rsidP="006C3F9B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6C3F9B">
        <w:rPr>
          <w:bCs/>
          <w:sz w:val="24"/>
          <w:szCs w:val="24"/>
        </w:rPr>
        <w:t xml:space="preserve">Итого НВВ филиала ПАО «Россети Центр и Приволжье» – «Ивэнерго» на 2026 год (без учета оплаты услуг ТСО, без учета оплаты потерь) </w:t>
      </w:r>
      <w:proofErr w:type="gramStart"/>
      <w:r w:rsidRPr="006C3F9B">
        <w:rPr>
          <w:bCs/>
          <w:sz w:val="24"/>
          <w:szCs w:val="24"/>
        </w:rPr>
        <w:t>определена</w:t>
      </w:r>
      <w:proofErr w:type="gramEnd"/>
      <w:r w:rsidRPr="006C3F9B">
        <w:rPr>
          <w:bCs/>
          <w:sz w:val="24"/>
          <w:szCs w:val="24"/>
        </w:rPr>
        <w:t xml:space="preserve"> в сумме 6 537 721,51 тыс. руб., </w:t>
      </w:r>
      <w:r w:rsidRPr="006C3F9B">
        <w:rPr>
          <w:bCs/>
          <w:iCs/>
          <w:sz w:val="24"/>
          <w:szCs w:val="24"/>
        </w:rPr>
        <w:t xml:space="preserve">в т. ч.: </w:t>
      </w:r>
    </w:p>
    <w:p w:rsidR="006C3F9B" w:rsidRPr="006C3F9B" w:rsidRDefault="006C3F9B" w:rsidP="006C3F9B">
      <w:pPr>
        <w:pStyle w:val="aa"/>
        <w:numPr>
          <w:ilvl w:val="0"/>
          <w:numId w:val="10"/>
        </w:numPr>
        <w:tabs>
          <w:tab w:val="left" w:pos="709"/>
          <w:tab w:val="left" w:pos="851"/>
          <w:tab w:val="left" w:pos="4020"/>
        </w:tabs>
        <w:jc w:val="both"/>
        <w:rPr>
          <w:bCs/>
          <w:sz w:val="24"/>
          <w:szCs w:val="24"/>
        </w:rPr>
      </w:pPr>
      <w:r w:rsidRPr="006C3F9B">
        <w:rPr>
          <w:bCs/>
          <w:iCs/>
          <w:sz w:val="24"/>
          <w:szCs w:val="24"/>
        </w:rPr>
        <w:t xml:space="preserve">5 062 046,20 тыс. руб. - </w:t>
      </w:r>
      <w:proofErr w:type="gramStart"/>
      <w:r w:rsidRPr="006C3F9B">
        <w:rPr>
          <w:bCs/>
          <w:iCs/>
          <w:sz w:val="24"/>
          <w:szCs w:val="24"/>
        </w:rPr>
        <w:t>собственная</w:t>
      </w:r>
      <w:proofErr w:type="gramEnd"/>
      <w:r w:rsidRPr="006C3F9B">
        <w:rPr>
          <w:bCs/>
          <w:iCs/>
          <w:sz w:val="24"/>
          <w:szCs w:val="24"/>
        </w:rPr>
        <w:t xml:space="preserve"> НВВ на содержание сетей с приростом к уровню 2025 года на 10,69 %, вместо заявленной организацией в размере 6 967 835,12 тыс. руб.;</w:t>
      </w:r>
    </w:p>
    <w:p w:rsidR="00783856" w:rsidRPr="00783856" w:rsidRDefault="006C3F9B" w:rsidP="00783856">
      <w:pPr>
        <w:pStyle w:val="aa"/>
        <w:numPr>
          <w:ilvl w:val="0"/>
          <w:numId w:val="10"/>
        </w:numPr>
        <w:tabs>
          <w:tab w:val="left" w:pos="709"/>
          <w:tab w:val="left" w:pos="851"/>
          <w:tab w:val="left" w:pos="4020"/>
        </w:tabs>
        <w:jc w:val="both"/>
        <w:rPr>
          <w:b/>
          <w:bCs/>
          <w:sz w:val="24"/>
          <w:szCs w:val="24"/>
        </w:rPr>
      </w:pPr>
      <w:r w:rsidRPr="006C3F9B">
        <w:rPr>
          <w:bCs/>
          <w:iCs/>
          <w:sz w:val="24"/>
          <w:szCs w:val="24"/>
        </w:rPr>
        <w:t>1 475 675,31  тыс. руб. - расходы на услуги ПАО «Россети» с приростом к уровню 2025 года на 7,51 %, вместо заявленных организацией в размере 1 494 243,04 тыс. руб.</w:t>
      </w:r>
    </w:p>
    <w:p w:rsidR="00783856" w:rsidRDefault="00783856" w:rsidP="00783856">
      <w:pPr>
        <w:tabs>
          <w:tab w:val="left" w:pos="709"/>
          <w:tab w:val="left" w:pos="851"/>
          <w:tab w:val="left" w:pos="4020"/>
        </w:tabs>
        <w:ind w:firstLine="567"/>
        <w:jc w:val="both"/>
        <w:rPr>
          <w:b/>
          <w:bCs/>
          <w:sz w:val="24"/>
          <w:szCs w:val="24"/>
        </w:rPr>
      </w:pPr>
      <w:r w:rsidRPr="00783856">
        <w:rPr>
          <w:bCs/>
          <w:sz w:val="24"/>
          <w:szCs w:val="24"/>
        </w:rPr>
        <w:t xml:space="preserve">Во исполнение Решения ФАС России от 03.08.2026 № 31/81362/26 Правлению Департамента энергетики и тарифов Ивановской области </w:t>
      </w:r>
      <w:r>
        <w:rPr>
          <w:bCs/>
          <w:sz w:val="24"/>
          <w:szCs w:val="24"/>
        </w:rPr>
        <w:t xml:space="preserve">предлагается </w:t>
      </w:r>
      <w:r w:rsidRPr="00783856">
        <w:rPr>
          <w:bCs/>
          <w:sz w:val="24"/>
          <w:szCs w:val="24"/>
        </w:rPr>
        <w:t xml:space="preserve">на рассмотрение и утверждение с </w:t>
      </w:r>
      <w:r w:rsidRPr="00783856">
        <w:rPr>
          <w:bCs/>
          <w:sz w:val="24"/>
          <w:szCs w:val="24"/>
        </w:rPr>
        <w:lastRenderedPageBreak/>
        <w:t>01.10.2026г. НВВ на содержание сетей филиала ПАО «Россети Центр и Приволжье» - «Ивэнерго» на 2026 год  в размере 6 537 721,51 тыс. руб.</w:t>
      </w:r>
    </w:p>
    <w:p w:rsidR="00783856" w:rsidRDefault="00783856" w:rsidP="00783856">
      <w:pPr>
        <w:tabs>
          <w:tab w:val="left" w:pos="709"/>
          <w:tab w:val="left" w:pos="851"/>
          <w:tab w:val="left" w:pos="4020"/>
        </w:tabs>
        <w:ind w:firstLine="567"/>
        <w:jc w:val="both"/>
        <w:rPr>
          <w:b/>
          <w:bCs/>
          <w:sz w:val="24"/>
          <w:szCs w:val="24"/>
        </w:rPr>
      </w:pPr>
    </w:p>
    <w:p w:rsidR="00783856" w:rsidRDefault="00783856" w:rsidP="00783856">
      <w:pPr>
        <w:tabs>
          <w:tab w:val="left" w:pos="709"/>
          <w:tab w:val="left" w:pos="851"/>
          <w:tab w:val="left" w:pos="4020"/>
        </w:tabs>
        <w:ind w:firstLine="567"/>
        <w:jc w:val="center"/>
        <w:rPr>
          <w:bCs/>
          <w:sz w:val="24"/>
          <w:szCs w:val="24"/>
        </w:rPr>
      </w:pPr>
      <w:r w:rsidRPr="00783856">
        <w:rPr>
          <w:bCs/>
          <w:sz w:val="24"/>
          <w:szCs w:val="24"/>
        </w:rPr>
        <w:t>НВВ филиала ПАО «</w:t>
      </w:r>
      <w:proofErr w:type="spellStart"/>
      <w:r w:rsidRPr="00783856">
        <w:rPr>
          <w:bCs/>
          <w:sz w:val="24"/>
          <w:szCs w:val="24"/>
        </w:rPr>
        <w:t>Россети</w:t>
      </w:r>
      <w:proofErr w:type="spellEnd"/>
      <w:r w:rsidRPr="00783856">
        <w:rPr>
          <w:bCs/>
          <w:sz w:val="24"/>
          <w:szCs w:val="24"/>
        </w:rPr>
        <w:t xml:space="preserve"> Центр и Приволжье» - «Ивэнерго» на долгосрочный период регулирования (без учета оплаты потерь)</w:t>
      </w:r>
    </w:p>
    <w:tbl>
      <w:tblPr>
        <w:tblW w:w="9938" w:type="dxa"/>
        <w:jc w:val="center"/>
        <w:tblLook w:val="04A0" w:firstRow="1" w:lastRow="0" w:firstColumn="1" w:lastColumn="0" w:noHBand="0" w:noVBand="1"/>
      </w:tblPr>
      <w:tblGrid>
        <w:gridCol w:w="540"/>
        <w:gridCol w:w="4680"/>
        <w:gridCol w:w="1100"/>
        <w:gridCol w:w="3618"/>
      </w:tblGrid>
      <w:tr w:rsidR="00783856" w:rsidRPr="0018109D" w:rsidTr="00783856">
        <w:trPr>
          <w:trHeight w:val="615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 xml:space="preserve">№ </w:t>
            </w:r>
            <w:proofErr w:type="gramStart"/>
            <w:r w:rsidRPr="0018109D">
              <w:t>п</w:t>
            </w:r>
            <w:proofErr w:type="gramEnd"/>
            <w:r w:rsidRPr="0018109D"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Наименование сетевой организации в субъекте Российской Федерации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Год</w:t>
            </w:r>
          </w:p>
        </w:tc>
        <w:tc>
          <w:tcPr>
            <w:tcW w:w="3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НВВ сетевых организаций без учета оплаты потерь</w:t>
            </w:r>
          </w:p>
        </w:tc>
      </w:tr>
      <w:tr w:rsidR="00783856" w:rsidRPr="0018109D" w:rsidTr="00783856">
        <w:trPr>
          <w:trHeight w:val="315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тыс. руб.</w:t>
            </w:r>
          </w:p>
        </w:tc>
      </w:tr>
      <w:tr w:rsidR="00783856" w:rsidRPr="0018109D" w:rsidTr="00783856">
        <w:trPr>
          <w:trHeight w:val="23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1.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83856" w:rsidRDefault="00783856" w:rsidP="005E2DB6">
            <w:pPr>
              <w:jc w:val="center"/>
            </w:pPr>
          </w:p>
          <w:p w:rsidR="00783856" w:rsidRPr="0018109D" w:rsidRDefault="00783856" w:rsidP="005E2DB6">
            <w:pPr>
              <w:jc w:val="center"/>
            </w:pPr>
            <w:r w:rsidRPr="0018109D">
              <w:t>Филиал ПАО «Россети Центр и Приволжье» - «Ивэнерго»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2022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Default="00783856" w:rsidP="005E2DB6">
            <w:pPr>
              <w:jc w:val="center"/>
              <w:rPr>
                <w:lang w:eastAsia="en-US"/>
              </w:rPr>
            </w:pPr>
            <w:r>
              <w:t>3 917 986,12</w:t>
            </w:r>
          </w:p>
        </w:tc>
      </w:tr>
      <w:tr w:rsidR="00783856" w:rsidRPr="0018109D" w:rsidTr="00783856">
        <w:trPr>
          <w:trHeight w:val="30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2023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Default="00783856" w:rsidP="005E2DB6">
            <w:pPr>
              <w:jc w:val="center"/>
            </w:pPr>
            <w:r>
              <w:t>4 499 987,61</w:t>
            </w:r>
          </w:p>
        </w:tc>
      </w:tr>
      <w:tr w:rsidR="00783856" w:rsidRPr="0018109D" w:rsidTr="00783856">
        <w:trPr>
          <w:trHeight w:val="30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2024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</w:tcPr>
          <w:p w:rsidR="00783856" w:rsidRDefault="00783856" w:rsidP="005E2DB6">
            <w:pPr>
              <w:jc w:val="center"/>
              <w:rPr>
                <w:bCs/>
              </w:rPr>
            </w:pPr>
            <w:r>
              <w:rPr>
                <w:bCs/>
              </w:rPr>
              <w:t>4 825 879,09</w:t>
            </w:r>
          </w:p>
        </w:tc>
      </w:tr>
      <w:tr w:rsidR="00783856" w:rsidRPr="0018109D" w:rsidTr="00783856">
        <w:trPr>
          <w:trHeight w:val="31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2025</w:t>
            </w:r>
          </w:p>
        </w:tc>
        <w:tc>
          <w:tcPr>
            <w:tcW w:w="3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856" w:rsidRPr="00AA62D7" w:rsidRDefault="00783856" w:rsidP="005E2DB6">
            <w:pPr>
              <w:jc w:val="center"/>
              <w:rPr>
                <w:bCs/>
              </w:rPr>
            </w:pPr>
            <w:r w:rsidRPr="007D2D4A">
              <w:rPr>
                <w:bCs/>
              </w:rPr>
              <w:t>5 945 881,66</w:t>
            </w:r>
          </w:p>
        </w:tc>
      </w:tr>
      <w:tr w:rsidR="00783856" w:rsidRPr="0018109D" w:rsidTr="00783856">
        <w:trPr>
          <w:trHeight w:val="31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18109D" w:rsidRDefault="00783856" w:rsidP="005E2DB6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18109D" w:rsidRDefault="00783856" w:rsidP="005E2DB6">
            <w:pPr>
              <w:jc w:val="center"/>
            </w:pPr>
            <w:r w:rsidRPr="0018109D">
              <w:t>2026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856" w:rsidRPr="004157B1" w:rsidRDefault="00783856" w:rsidP="005E2DB6">
            <w:pPr>
              <w:jc w:val="center"/>
            </w:pPr>
            <w:r w:rsidRPr="001C0C08">
              <w:t>6 537 721,51</w:t>
            </w:r>
          </w:p>
        </w:tc>
      </w:tr>
    </w:tbl>
    <w:p w:rsidR="00783856" w:rsidRDefault="00783856" w:rsidP="00783856">
      <w:pPr>
        <w:tabs>
          <w:tab w:val="left" w:pos="709"/>
          <w:tab w:val="left" w:pos="851"/>
          <w:tab w:val="left" w:pos="4020"/>
        </w:tabs>
        <w:ind w:firstLine="567"/>
        <w:jc w:val="center"/>
        <w:rPr>
          <w:bCs/>
          <w:sz w:val="24"/>
          <w:szCs w:val="24"/>
        </w:rPr>
      </w:pPr>
    </w:p>
    <w:p w:rsidR="003D6AB0" w:rsidRPr="00654840" w:rsidRDefault="003D6AB0" w:rsidP="003D6AB0">
      <w:pPr>
        <w:tabs>
          <w:tab w:val="left" w:pos="4020"/>
        </w:tabs>
        <w:ind w:firstLine="540"/>
        <w:jc w:val="both"/>
        <w:rPr>
          <w:sz w:val="24"/>
          <w:szCs w:val="24"/>
        </w:rPr>
      </w:pPr>
      <w:r w:rsidRPr="00654840">
        <w:rPr>
          <w:sz w:val="24"/>
          <w:szCs w:val="24"/>
        </w:rPr>
        <w:t>Ассоциация «НП Совет рынка» голос</w:t>
      </w:r>
      <w:r>
        <w:rPr>
          <w:sz w:val="24"/>
          <w:szCs w:val="24"/>
        </w:rPr>
        <w:t>ует по данному вопросу «против»</w:t>
      </w:r>
      <w:r w:rsidRPr="00654840">
        <w:rPr>
          <w:sz w:val="24"/>
          <w:szCs w:val="24"/>
        </w:rPr>
        <w:t xml:space="preserve"> по причине не предоставления </w:t>
      </w:r>
      <w:r w:rsidR="0055717C">
        <w:rPr>
          <w:sz w:val="24"/>
          <w:szCs w:val="24"/>
        </w:rPr>
        <w:t>экспертного заключения на 2026 год</w:t>
      </w:r>
      <w:r w:rsidRPr="00654840">
        <w:rPr>
          <w:sz w:val="24"/>
          <w:szCs w:val="24"/>
        </w:rPr>
        <w:t>.</w:t>
      </w:r>
    </w:p>
    <w:p w:rsidR="009B1F75" w:rsidRDefault="003D6AB0" w:rsidP="009B1F75">
      <w:pPr>
        <w:tabs>
          <w:tab w:val="left" w:pos="851"/>
        </w:tabs>
        <w:ind w:firstLine="567"/>
        <w:jc w:val="both"/>
        <w:rPr>
          <w:bCs/>
          <w:sz w:val="24"/>
          <w:szCs w:val="24"/>
        </w:rPr>
      </w:pPr>
      <w:proofErr w:type="gramStart"/>
      <w:r>
        <w:rPr>
          <w:sz w:val="24"/>
          <w:szCs w:val="24"/>
        </w:rPr>
        <w:t xml:space="preserve">Департамент отмечает, что </w:t>
      </w:r>
      <w:r w:rsidR="009B1F75">
        <w:rPr>
          <w:sz w:val="24"/>
          <w:szCs w:val="24"/>
        </w:rPr>
        <w:t xml:space="preserve">24.09.2026г. в адрес Ассоциации «НП Совет рынка» были направлены материалы к заседанию Правления Департамента энергетики и тарифов Ивановской области, назначенному на 28.09.2026г. по вопросу </w:t>
      </w:r>
      <w:r w:rsidR="009B1F75">
        <w:rPr>
          <w:bCs/>
          <w:sz w:val="24"/>
          <w:szCs w:val="24"/>
        </w:rPr>
        <w:t>внесения</w:t>
      </w:r>
      <w:r w:rsidR="009B1F75" w:rsidRPr="009B1F75">
        <w:rPr>
          <w:bCs/>
          <w:sz w:val="24"/>
          <w:szCs w:val="24"/>
        </w:rPr>
        <w:t xml:space="preserve"> изменений в постановление Департамента энергетики и тарифов Ивановской области от 29.12.2021 № 60-э/1 «Об установлении необходимой валовой выручки и долгосрочных параметров регулирования для филиала ПАО «Россети Центр и Приволжье» - «Ивэнерго</w:t>
      </w:r>
      <w:proofErr w:type="gramEnd"/>
      <w:r w:rsidR="009B1F75" w:rsidRPr="009B1F75">
        <w:rPr>
          <w:bCs/>
          <w:sz w:val="24"/>
          <w:szCs w:val="24"/>
        </w:rPr>
        <w:t xml:space="preserve">» на 2022 - 2026 гг., в </w:t>
      </w:r>
      <w:proofErr w:type="gramStart"/>
      <w:r w:rsidR="009B1F75" w:rsidRPr="009B1F75">
        <w:rPr>
          <w:bCs/>
          <w:sz w:val="24"/>
          <w:szCs w:val="24"/>
        </w:rPr>
        <w:t>отношении</w:t>
      </w:r>
      <w:proofErr w:type="gramEnd"/>
      <w:r w:rsidR="009B1F75" w:rsidRPr="009B1F75">
        <w:rPr>
          <w:bCs/>
          <w:sz w:val="24"/>
          <w:szCs w:val="24"/>
        </w:rPr>
        <w:t xml:space="preserve"> которого тарифы на услуги по передаче электрической энергии устанавливаются на основе долгосрочных параметров регулирования»</w:t>
      </w:r>
      <w:r w:rsidR="009B1F75">
        <w:rPr>
          <w:bCs/>
          <w:sz w:val="24"/>
          <w:szCs w:val="24"/>
        </w:rPr>
        <w:t xml:space="preserve">. </w:t>
      </w:r>
      <w:proofErr w:type="gramStart"/>
      <w:r w:rsidR="009B1F75">
        <w:rPr>
          <w:bCs/>
          <w:sz w:val="24"/>
          <w:szCs w:val="24"/>
        </w:rPr>
        <w:t xml:space="preserve">Комплект документов содержал в себе, в том числе проект </w:t>
      </w:r>
      <w:r w:rsidR="009B1F75" w:rsidRPr="009B1F75">
        <w:rPr>
          <w:bCs/>
          <w:sz w:val="24"/>
          <w:szCs w:val="24"/>
        </w:rPr>
        <w:t>Изменения в Экспертное заключение по корректировке необходимой валовой выручки филиала ПАО «Россети Центр и Приволжье» - «Ивэнерго» на очередной (пятый) год долгосрочного периода регулирования - 2026 год, принимаемой в расчет единых (котловых) тарифов на услуги по передаче электрической энергии (мощности) по Ивановской области на 2026 год, а также принимаемой при установлении необходимой валовой</w:t>
      </w:r>
      <w:proofErr w:type="gramEnd"/>
      <w:r w:rsidR="009B1F75" w:rsidRPr="009B1F75">
        <w:rPr>
          <w:bCs/>
          <w:sz w:val="24"/>
          <w:szCs w:val="24"/>
        </w:rPr>
        <w:t xml:space="preserve"> выручки и долгосрочных параметров регулирования деятельности филиала ПАО «Россети Центр и Приволжье» - «Ивэнерго» на 2022-2026 годы</w:t>
      </w:r>
      <w:r w:rsidR="009B1F75">
        <w:rPr>
          <w:bCs/>
          <w:sz w:val="24"/>
          <w:szCs w:val="24"/>
        </w:rPr>
        <w:t>.</w:t>
      </w:r>
    </w:p>
    <w:p w:rsidR="009B1F75" w:rsidRPr="00593919" w:rsidRDefault="009B1F75" w:rsidP="009B1F75">
      <w:pPr>
        <w:tabs>
          <w:tab w:val="left" w:pos="851"/>
        </w:tabs>
        <w:ind w:firstLine="567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Департамент также отмечает, что первоначальное </w:t>
      </w:r>
      <w:r w:rsidR="00540EF6" w:rsidRPr="00540EF6">
        <w:rPr>
          <w:bCs/>
          <w:sz w:val="24"/>
          <w:szCs w:val="24"/>
        </w:rPr>
        <w:t>Экспертное заключение</w:t>
      </w:r>
      <w:r w:rsidR="00540EF6">
        <w:rPr>
          <w:bCs/>
          <w:sz w:val="24"/>
          <w:szCs w:val="24"/>
        </w:rPr>
        <w:t xml:space="preserve"> от 24.12.2025г.</w:t>
      </w:r>
      <w:r w:rsidR="00540EF6" w:rsidRPr="00540EF6">
        <w:rPr>
          <w:bCs/>
          <w:sz w:val="24"/>
          <w:szCs w:val="24"/>
        </w:rPr>
        <w:t xml:space="preserve"> по корректировке необходимой валовой выручки филиала ПАО «Россети Центр и Приволжье» - «Ивэнерго» на очередной (пятый) год долгосрочного периода регулирования - 2026 год, принимаемой в расчет единых (котловых) тарифов на услуги по передаче электрической энергии (мощности) по Ивановской области на 2026 год, а также принимаемой при установлении необходимой валовой выручки и долгосрочных</w:t>
      </w:r>
      <w:proofErr w:type="gramEnd"/>
      <w:r w:rsidR="00540EF6" w:rsidRPr="00540EF6">
        <w:rPr>
          <w:bCs/>
          <w:sz w:val="24"/>
          <w:szCs w:val="24"/>
        </w:rPr>
        <w:t xml:space="preserve"> параметров регулирования деятельности филиала ПАО «Россети Центр и Приволжье» - «Ивэнерго» на 2022-2026 годы</w:t>
      </w:r>
      <w:r w:rsidR="00540EF6">
        <w:rPr>
          <w:bCs/>
          <w:sz w:val="24"/>
          <w:szCs w:val="24"/>
        </w:rPr>
        <w:t xml:space="preserve"> размещено в открытом доступе на официальном сайте Департамента (</w:t>
      </w:r>
      <w:hyperlink r:id="rId14" w:history="1">
        <w:r w:rsidR="00593919" w:rsidRPr="003F2BE0">
          <w:rPr>
            <w:rStyle w:val="ac"/>
            <w:bCs/>
            <w:sz w:val="24"/>
            <w:szCs w:val="24"/>
          </w:rPr>
          <w:t>https://det.ivanovoobl.ru/deyatelnost/aktualnaya-informatsiya/raskrytie-informatsii-v-sfere-elektroenergetiki/</w:t>
        </w:r>
      </w:hyperlink>
      <w:r w:rsidR="00593919" w:rsidRPr="00593919">
        <w:rPr>
          <w:bCs/>
          <w:sz w:val="24"/>
          <w:szCs w:val="24"/>
        </w:rPr>
        <w:t xml:space="preserve">)/ </w:t>
      </w:r>
    </w:p>
    <w:p w:rsidR="00783856" w:rsidRDefault="00783856" w:rsidP="00783856">
      <w:pPr>
        <w:tabs>
          <w:tab w:val="left" w:pos="4020"/>
        </w:tabs>
        <w:ind w:firstLine="567"/>
        <w:jc w:val="both"/>
        <w:rPr>
          <w:b/>
          <w:sz w:val="24"/>
          <w:szCs w:val="24"/>
        </w:rPr>
      </w:pPr>
    </w:p>
    <w:p w:rsidR="00783856" w:rsidRPr="00C81296" w:rsidRDefault="00783856" w:rsidP="00783856">
      <w:pPr>
        <w:tabs>
          <w:tab w:val="left" w:pos="4020"/>
        </w:tabs>
        <w:ind w:firstLine="567"/>
        <w:jc w:val="both"/>
        <w:rPr>
          <w:b/>
          <w:sz w:val="24"/>
          <w:szCs w:val="24"/>
        </w:rPr>
      </w:pPr>
      <w:r w:rsidRPr="00C81296">
        <w:rPr>
          <w:b/>
          <w:sz w:val="24"/>
          <w:szCs w:val="24"/>
        </w:rPr>
        <w:t>РЕШИЛИ:</w:t>
      </w:r>
    </w:p>
    <w:p w:rsidR="00783856" w:rsidRPr="00783856" w:rsidRDefault="00783856" w:rsidP="00783856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proofErr w:type="gramStart"/>
      <w:r w:rsidRPr="00783856">
        <w:rPr>
          <w:bCs/>
          <w:sz w:val="24"/>
          <w:szCs w:val="24"/>
        </w:rPr>
        <w:t>В соответствии с Федеральным законом от 26.03.2003 № 35-ФЗ «Об электроэнергетике», постановлением Правительства Российской Федерации от 29.12.2011 № 1178 «О ценообразовании в области регулируемых цен (тарифов) в электроэнергетике», постановлением Правительства Российской Федерации от 28.02.2015 № 184 «Об отнесении владельцев объектов электросетевого хозяйства к территориальным сетевым организациям»,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</w:t>
      </w:r>
      <w:proofErr w:type="gramEnd"/>
      <w:r w:rsidRPr="00783856">
        <w:rPr>
          <w:bCs/>
          <w:sz w:val="24"/>
          <w:szCs w:val="24"/>
        </w:rPr>
        <w:t xml:space="preserve"> Федерации от 27.12.2004 № 861, решением ФАС России от 03.08.2026 № 31/81362/26:</w:t>
      </w:r>
    </w:p>
    <w:p w:rsidR="00783856" w:rsidRDefault="00783856" w:rsidP="00783856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783856">
        <w:rPr>
          <w:bCs/>
          <w:sz w:val="24"/>
          <w:szCs w:val="24"/>
        </w:rPr>
        <w:t xml:space="preserve">1. </w:t>
      </w:r>
      <w:proofErr w:type="gramStart"/>
      <w:r w:rsidRPr="00783856">
        <w:rPr>
          <w:bCs/>
          <w:sz w:val="24"/>
          <w:szCs w:val="24"/>
        </w:rPr>
        <w:t xml:space="preserve">Внести изменения в постановление Департамента энергетики и тарифов Ивановской области от 29.12.2021 № 60-э/1 «Об установлении необходимой валовой выручки и долгосрочных параметров регулирования для филиала ПАО «Россети Центр и Приволжье» - «Ивэнерго» на 2022-2026 гг., в отношении которого тарифы на услуги по передаче электрической энергии </w:t>
      </w:r>
      <w:r w:rsidRPr="00783856">
        <w:rPr>
          <w:bCs/>
          <w:sz w:val="24"/>
          <w:szCs w:val="24"/>
        </w:rPr>
        <w:lastRenderedPageBreak/>
        <w:t>устанавливаются на основе долгосрочных параметров регулирования», изложив приложение 2 к постановлению Департамента энергетики и тарифов Ивановской</w:t>
      </w:r>
      <w:proofErr w:type="gramEnd"/>
      <w:r w:rsidRPr="00783856">
        <w:rPr>
          <w:bCs/>
          <w:sz w:val="24"/>
          <w:szCs w:val="24"/>
        </w:rPr>
        <w:t xml:space="preserve"> области от 29.12.2021 № 60-э/1 в новой редакции</w:t>
      </w:r>
      <w:r>
        <w:rPr>
          <w:bCs/>
          <w:sz w:val="24"/>
          <w:szCs w:val="24"/>
        </w:rPr>
        <w:t>:</w:t>
      </w:r>
    </w:p>
    <w:p w:rsidR="00783856" w:rsidRDefault="00783856" w:rsidP="00783856">
      <w:pPr>
        <w:tabs>
          <w:tab w:val="left" w:pos="1276"/>
        </w:tabs>
        <w:autoSpaceDE w:val="0"/>
        <w:autoSpaceDN w:val="0"/>
        <w:adjustRightInd w:val="0"/>
        <w:ind w:right="-3"/>
        <w:jc w:val="center"/>
        <w:rPr>
          <w:sz w:val="24"/>
          <w:szCs w:val="24"/>
        </w:rPr>
      </w:pPr>
      <w:r>
        <w:rPr>
          <w:sz w:val="24"/>
          <w:szCs w:val="24"/>
        </w:rPr>
        <w:t>Необходимая валовая выручка</w:t>
      </w:r>
      <w:r w:rsidRPr="004C169C">
        <w:rPr>
          <w:sz w:val="24"/>
          <w:szCs w:val="24"/>
        </w:rPr>
        <w:t xml:space="preserve"> филиала ПАО «Россети Центр и Приволжье» - «Ивэнерго» на долгосрочный период регулирования (без учета оплаты потерь)</w:t>
      </w:r>
    </w:p>
    <w:tbl>
      <w:tblPr>
        <w:tblW w:w="9938" w:type="dxa"/>
        <w:jc w:val="center"/>
        <w:tblLook w:val="04A0" w:firstRow="1" w:lastRow="0" w:firstColumn="1" w:lastColumn="0" w:noHBand="0" w:noVBand="1"/>
      </w:tblPr>
      <w:tblGrid>
        <w:gridCol w:w="537"/>
        <w:gridCol w:w="4683"/>
        <w:gridCol w:w="1100"/>
        <w:gridCol w:w="3618"/>
      </w:tblGrid>
      <w:tr w:rsidR="00783856" w:rsidRPr="00783856" w:rsidTr="00783856">
        <w:trPr>
          <w:trHeight w:val="615"/>
          <w:jc w:val="center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 xml:space="preserve">№ </w:t>
            </w:r>
            <w:proofErr w:type="gramStart"/>
            <w:r w:rsidRPr="00783856">
              <w:rPr>
                <w:sz w:val="24"/>
                <w:szCs w:val="24"/>
              </w:rPr>
              <w:t>п</w:t>
            </w:r>
            <w:proofErr w:type="gramEnd"/>
            <w:r w:rsidRPr="00783856">
              <w:rPr>
                <w:sz w:val="24"/>
                <w:szCs w:val="24"/>
              </w:rPr>
              <w:t>/п</w:t>
            </w:r>
          </w:p>
        </w:tc>
        <w:tc>
          <w:tcPr>
            <w:tcW w:w="4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Наименование сетевой организации в субъекте Российской Федерации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Год</w:t>
            </w:r>
          </w:p>
        </w:tc>
        <w:tc>
          <w:tcPr>
            <w:tcW w:w="3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Необходимая валовая выручка сетевых организаций без учета оплаты потерь</w:t>
            </w:r>
          </w:p>
        </w:tc>
      </w:tr>
      <w:tr w:rsidR="00783856" w:rsidRPr="00783856" w:rsidTr="00783856">
        <w:trPr>
          <w:trHeight w:val="315"/>
          <w:jc w:val="center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тыс. руб.</w:t>
            </w:r>
          </w:p>
        </w:tc>
      </w:tr>
      <w:tr w:rsidR="00783856" w:rsidRPr="00783856" w:rsidTr="00783856">
        <w:trPr>
          <w:trHeight w:val="342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1.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Филиал ПАО «Россети Центр и Приволжье» - «Ивэнерго»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2022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3 917 986,12</w:t>
            </w:r>
          </w:p>
        </w:tc>
      </w:tr>
      <w:tr w:rsidR="00783856" w:rsidRPr="00783856" w:rsidTr="00783856">
        <w:trPr>
          <w:trHeight w:val="300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2023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4 499 987,61</w:t>
            </w:r>
          </w:p>
        </w:tc>
      </w:tr>
      <w:tr w:rsidR="00783856" w:rsidRPr="00783856" w:rsidTr="00783856">
        <w:trPr>
          <w:trHeight w:val="300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2024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bCs/>
                <w:sz w:val="24"/>
                <w:szCs w:val="24"/>
              </w:rPr>
            </w:pPr>
            <w:r w:rsidRPr="00783856">
              <w:rPr>
                <w:bCs/>
                <w:sz w:val="24"/>
                <w:szCs w:val="24"/>
              </w:rPr>
              <w:t>4 825 879,09</w:t>
            </w:r>
          </w:p>
        </w:tc>
      </w:tr>
      <w:tr w:rsidR="00783856" w:rsidRPr="00783856" w:rsidTr="00783856">
        <w:trPr>
          <w:trHeight w:val="315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2025</w:t>
            </w:r>
          </w:p>
        </w:tc>
        <w:tc>
          <w:tcPr>
            <w:tcW w:w="3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bCs/>
                <w:sz w:val="24"/>
                <w:szCs w:val="24"/>
              </w:rPr>
            </w:pPr>
            <w:r w:rsidRPr="00783856">
              <w:rPr>
                <w:bCs/>
                <w:sz w:val="24"/>
                <w:szCs w:val="24"/>
              </w:rPr>
              <w:t>5 945 881,66</w:t>
            </w:r>
          </w:p>
        </w:tc>
      </w:tr>
      <w:tr w:rsidR="00783856" w:rsidRPr="00783856" w:rsidTr="00783856">
        <w:trPr>
          <w:trHeight w:val="315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2026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856" w:rsidRPr="00783856" w:rsidRDefault="00783856" w:rsidP="00783856">
            <w:pPr>
              <w:tabs>
                <w:tab w:val="left" w:pos="1276"/>
              </w:tabs>
              <w:autoSpaceDE w:val="0"/>
              <w:autoSpaceDN w:val="0"/>
              <w:adjustRightInd w:val="0"/>
              <w:ind w:right="-3"/>
              <w:jc w:val="center"/>
              <w:rPr>
                <w:sz w:val="24"/>
                <w:szCs w:val="24"/>
              </w:rPr>
            </w:pPr>
            <w:r w:rsidRPr="00783856">
              <w:rPr>
                <w:sz w:val="24"/>
                <w:szCs w:val="24"/>
              </w:rPr>
              <w:t>6 537 721,51</w:t>
            </w:r>
          </w:p>
        </w:tc>
      </w:tr>
    </w:tbl>
    <w:p w:rsidR="00067B32" w:rsidRPr="00067B32" w:rsidRDefault="00067B32" w:rsidP="00067B32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  <w:r w:rsidRPr="00067B32">
        <w:rPr>
          <w:bCs/>
          <w:sz w:val="24"/>
          <w:szCs w:val="24"/>
        </w:rPr>
        <w:t>2. Настоящее постановление вступает в силу после дня его официального опубликования.</w:t>
      </w:r>
    </w:p>
    <w:p w:rsidR="00067B32" w:rsidRDefault="00067B32" w:rsidP="000720CC">
      <w:pPr>
        <w:tabs>
          <w:tab w:val="left" w:pos="709"/>
          <w:tab w:val="left" w:pos="851"/>
          <w:tab w:val="left" w:pos="4020"/>
        </w:tabs>
        <w:ind w:firstLine="567"/>
        <w:jc w:val="both"/>
        <w:rPr>
          <w:bCs/>
          <w:sz w:val="24"/>
          <w:szCs w:val="24"/>
        </w:rPr>
      </w:pPr>
    </w:p>
    <w:p w:rsidR="002A6E9F" w:rsidRDefault="002A6E9F" w:rsidP="002A6E9F">
      <w:pPr>
        <w:tabs>
          <w:tab w:val="left" w:pos="4020"/>
        </w:tabs>
        <w:spacing w:line="264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>Результаты голосования:</w:t>
      </w:r>
    </w:p>
    <w:tbl>
      <w:tblPr>
        <w:tblW w:w="0" w:type="auto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533"/>
        <w:gridCol w:w="2977"/>
      </w:tblGrid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 голосования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Морева Е.Н.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Бугаева С.Е.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Турбачкина Е.В.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Коннова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Полозов И.Г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Гущина Н.Б.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Агапова О.П.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</w:t>
            </w:r>
          </w:p>
        </w:tc>
      </w:tr>
      <w:tr w:rsidR="002A6E9F" w:rsidTr="002A6E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Кулешов А.И.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E9F" w:rsidRDefault="002A6E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против</w:t>
            </w:r>
          </w:p>
        </w:tc>
      </w:tr>
    </w:tbl>
    <w:p w:rsidR="002A6E9F" w:rsidRDefault="002A6E9F" w:rsidP="002A6E9F">
      <w:pPr>
        <w:tabs>
          <w:tab w:val="left" w:pos="4020"/>
        </w:tabs>
        <w:spacing w:line="264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>Итого: за – 7, против – 1, воздержался – 0, отсутствуют – 0.</w:t>
      </w:r>
    </w:p>
    <w:p w:rsidR="00793DFF" w:rsidRPr="001B219B" w:rsidRDefault="00793DFF" w:rsidP="006A14D4">
      <w:pPr>
        <w:tabs>
          <w:tab w:val="left" w:pos="4020"/>
        </w:tabs>
        <w:spacing w:line="264" w:lineRule="auto"/>
        <w:rPr>
          <w:sz w:val="24"/>
          <w:szCs w:val="24"/>
        </w:rPr>
      </w:pPr>
    </w:p>
    <w:tbl>
      <w:tblPr>
        <w:tblW w:w="10915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1543"/>
        <w:gridCol w:w="2284"/>
      </w:tblGrid>
      <w:tr w:rsidR="00793DFF" w:rsidRPr="00636A56" w:rsidTr="005E2DB6">
        <w:trPr>
          <w:trHeight w:val="343"/>
        </w:trPr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93DFF" w:rsidRPr="00636A56" w:rsidRDefault="00793DFF" w:rsidP="005E2DB6">
            <w:pPr>
              <w:rPr>
                <w:sz w:val="24"/>
                <w:szCs w:val="24"/>
              </w:rPr>
            </w:pPr>
            <w:r w:rsidRPr="00636A56">
              <w:rPr>
                <w:sz w:val="24"/>
                <w:szCs w:val="24"/>
              </w:rPr>
              <w:t>Ответственный секретарь Правления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636A56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93DFF" w:rsidRPr="00636A56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С.А. Колесова</w:t>
            </w:r>
            <w:r w:rsidRPr="00636A56">
              <w:rPr>
                <w:sz w:val="24"/>
                <w:szCs w:val="24"/>
              </w:rPr>
              <w:t xml:space="preserve"> </w:t>
            </w:r>
          </w:p>
        </w:tc>
      </w:tr>
      <w:tr w:rsidR="00793DFF" w:rsidRPr="00636A56" w:rsidTr="005E2DB6">
        <w:trPr>
          <w:trHeight w:val="264"/>
        </w:trPr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793DFF" w:rsidRPr="00636A56" w:rsidRDefault="00793DFF" w:rsidP="005E2DB6">
            <w:pPr>
              <w:jc w:val="both"/>
              <w:rPr>
                <w:b/>
                <w:sz w:val="24"/>
                <w:szCs w:val="24"/>
              </w:rPr>
            </w:pPr>
            <w:r w:rsidRPr="00636A56">
              <w:rPr>
                <w:b/>
                <w:sz w:val="24"/>
                <w:szCs w:val="24"/>
              </w:rPr>
              <w:t>Члены Правления: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636A56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636A56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Первый заместитель директора Департамента энергетики и тарифов Ивановской области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 xml:space="preserve">С.Е. Бугаева </w:t>
            </w: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Заместитель директора Департамента энергетики и тарифов Ивановской области - статс-секретарь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 xml:space="preserve">Н.Б. Гущина </w:t>
            </w: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Начальник управления регулирования теплоэнергетики Департамента энергетики и тарифов Ивановской области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Е.В. Турбачкина</w:t>
            </w: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jc w:val="both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Начальник управления регулирования электроэнергетики Департамента энергетики и тарифов Ивановской области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Е.А. Коннова</w:t>
            </w: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Начальник отдела регулирования тарифов организаций коммунального комплекса, транспорта и социально-значимых услуг управления регулирования коммунального комплекса Департамента энергетики и тарифов Ивановской области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И.Г. Полозов</w:t>
            </w: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jc w:val="both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Начальник отдела по утверждению нормативов и формированию цен на природный и сжиженный газ Департамента энергетики и тарифов Ивановской области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  <w:p w:rsidR="00793DFF" w:rsidRPr="00B857C9" w:rsidRDefault="00793DFF" w:rsidP="00546B66">
            <w:pPr>
              <w:tabs>
                <w:tab w:val="left" w:pos="40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B857C9">
              <w:rPr>
                <w:sz w:val="24"/>
                <w:szCs w:val="24"/>
              </w:rPr>
              <w:t>О.П. Агапова</w:t>
            </w:r>
          </w:p>
        </w:tc>
      </w:tr>
      <w:tr w:rsidR="00793DFF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jc w:val="both"/>
              <w:rPr>
                <w:sz w:val="24"/>
                <w:szCs w:val="24"/>
                <w:highlight w:val="yellow"/>
              </w:rPr>
            </w:pPr>
            <w:r w:rsidRPr="00B857C9">
              <w:rPr>
                <w:sz w:val="24"/>
                <w:szCs w:val="24"/>
              </w:rPr>
              <w:t xml:space="preserve">Главный специалист-эксперт отдела антимонопольного контроля и контроля </w:t>
            </w:r>
            <w:proofErr w:type="gramStart"/>
            <w:r w:rsidRPr="00B857C9">
              <w:rPr>
                <w:sz w:val="24"/>
                <w:szCs w:val="24"/>
              </w:rPr>
              <w:t>органов власти Управления Федеральной антимонопольной службы России</w:t>
            </w:r>
            <w:proofErr w:type="gramEnd"/>
            <w:r w:rsidRPr="00B857C9">
              <w:rPr>
                <w:sz w:val="24"/>
                <w:szCs w:val="24"/>
              </w:rPr>
              <w:t xml:space="preserve"> по Ивановской области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  <w:highlight w:val="yellow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rPr>
                <w:sz w:val="24"/>
                <w:szCs w:val="24"/>
                <w:highlight w:val="yellow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  <w:highlight w:val="yellow"/>
              </w:rPr>
            </w:pPr>
          </w:p>
          <w:p w:rsidR="00793DFF" w:rsidRPr="00B857C9" w:rsidRDefault="00793DFF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  <w:highlight w:val="yellow"/>
              </w:rPr>
            </w:pPr>
            <w:r w:rsidRPr="00B857C9">
              <w:rPr>
                <w:sz w:val="24"/>
                <w:szCs w:val="24"/>
              </w:rPr>
              <w:t xml:space="preserve">З.Б. Виднова </w:t>
            </w:r>
          </w:p>
        </w:tc>
      </w:tr>
      <w:tr w:rsidR="003D6AB0" w:rsidRPr="00B857C9" w:rsidTr="005E2DB6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D6AB0" w:rsidRPr="006416DA" w:rsidRDefault="003D6AB0" w:rsidP="005E2DB6">
            <w:pPr>
              <w:jc w:val="both"/>
              <w:rPr>
                <w:sz w:val="24"/>
                <w:szCs w:val="24"/>
              </w:rPr>
            </w:pPr>
            <w:r w:rsidRPr="006416DA">
              <w:rPr>
                <w:sz w:val="24"/>
                <w:szCs w:val="24"/>
              </w:rPr>
              <w:t>Представитель Ассоциации «НП Совет рынка» – к.т.н., доцент кафедры электрических систем Ивановского государственного энергетического университета</w:t>
            </w:r>
          </w:p>
        </w:tc>
        <w:tc>
          <w:tcPr>
            <w:tcW w:w="1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D6AB0" w:rsidRPr="006416DA" w:rsidRDefault="003D6AB0" w:rsidP="005E2DB6">
            <w:pPr>
              <w:tabs>
                <w:tab w:val="left" w:pos="4020"/>
              </w:tabs>
              <w:rPr>
                <w:sz w:val="24"/>
                <w:szCs w:val="24"/>
              </w:rPr>
            </w:pPr>
          </w:p>
          <w:p w:rsidR="003D6AB0" w:rsidRPr="006416DA" w:rsidRDefault="003D6AB0" w:rsidP="005E2DB6">
            <w:pPr>
              <w:tabs>
                <w:tab w:val="left" w:pos="40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D6AB0" w:rsidRPr="006416DA" w:rsidRDefault="003D6AB0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</w:p>
          <w:p w:rsidR="003D6AB0" w:rsidRPr="006416DA" w:rsidRDefault="003D6AB0" w:rsidP="005E2DB6">
            <w:pPr>
              <w:tabs>
                <w:tab w:val="left" w:pos="4020"/>
              </w:tabs>
              <w:jc w:val="right"/>
              <w:rPr>
                <w:sz w:val="24"/>
                <w:szCs w:val="24"/>
              </w:rPr>
            </w:pPr>
            <w:r w:rsidRPr="006416DA">
              <w:rPr>
                <w:sz w:val="24"/>
                <w:szCs w:val="24"/>
              </w:rPr>
              <w:t>А.И. Кулешов</w:t>
            </w:r>
          </w:p>
        </w:tc>
      </w:tr>
    </w:tbl>
    <w:p w:rsidR="00BF2401" w:rsidRPr="006A14D4" w:rsidRDefault="00BF2401" w:rsidP="006A14D4">
      <w:pPr>
        <w:tabs>
          <w:tab w:val="left" w:pos="4020"/>
        </w:tabs>
        <w:jc w:val="both"/>
        <w:rPr>
          <w:bCs/>
          <w:sz w:val="24"/>
          <w:szCs w:val="24"/>
          <w:lang w:val="en-US"/>
        </w:rPr>
      </w:pPr>
    </w:p>
    <w:sectPr w:rsidR="00BF2401" w:rsidRPr="006A14D4" w:rsidSect="00636A56">
      <w:headerReference w:type="even" r:id="rId15"/>
      <w:headerReference w:type="default" r:id="rId16"/>
      <w:headerReference w:type="first" r:id="rId17"/>
      <w:pgSz w:w="11906" w:h="16838"/>
      <w:pgMar w:top="1134" w:right="425" w:bottom="567" w:left="107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8D" w:rsidRDefault="00B0098D">
      <w:r>
        <w:separator/>
      </w:r>
    </w:p>
  </w:endnote>
  <w:endnote w:type="continuationSeparator" w:id="0">
    <w:p w:rsidR="00B0098D" w:rsidRDefault="00B0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8D" w:rsidRDefault="00B0098D">
      <w:r>
        <w:separator/>
      </w:r>
    </w:p>
  </w:footnote>
  <w:footnote w:type="continuationSeparator" w:id="0">
    <w:p w:rsidR="00B0098D" w:rsidRDefault="00B009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4D4" w:rsidRPr="00731CF5" w:rsidRDefault="006A14D4">
    <w:pPr>
      <w:pStyle w:val="a3"/>
      <w:jc w:val="right"/>
      <w:rPr>
        <w:lang w:val="en-US"/>
      </w:rPr>
    </w:pPr>
    <w:r>
      <w:fldChar w:fldCharType="begin"/>
    </w:r>
    <w:r>
      <w:instrText>PAGE   \* MERGEFORMAT</w:instrText>
    </w:r>
    <w:r>
      <w:fldChar w:fldCharType="separate"/>
    </w:r>
    <w:r w:rsidR="00E9496A">
      <w:rPr>
        <w:noProof/>
      </w:rPr>
      <w:t>2</w:t>
    </w:r>
    <w:r>
      <w:fldChar w:fldCharType="end"/>
    </w:r>
  </w:p>
  <w:p w:rsidR="006A14D4" w:rsidRDefault="006A14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19B" w:rsidRDefault="001B219B">
    <w:pPr>
      <w:pStyle w:val="a3"/>
      <w:jc w:val="right"/>
    </w:pPr>
  </w:p>
  <w:p w:rsidR="006A14D4" w:rsidRDefault="006A14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4D4" w:rsidRDefault="006A14D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9496A">
      <w:rPr>
        <w:noProof/>
      </w:rPr>
      <w:t>3</w:t>
    </w:r>
    <w:r>
      <w:fldChar w:fldCharType="end"/>
    </w:r>
  </w:p>
  <w:p w:rsidR="006A14D4" w:rsidRDefault="006A14D4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333658"/>
      <w:docPartObj>
        <w:docPartGallery w:val="Page Numbers (Top of Page)"/>
        <w:docPartUnique/>
      </w:docPartObj>
    </w:sdtPr>
    <w:sdtEndPr/>
    <w:sdtContent>
      <w:p w:rsidR="006A14D4" w:rsidRDefault="006A14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96A">
          <w:rPr>
            <w:noProof/>
          </w:rPr>
          <w:t>5</w:t>
        </w:r>
        <w:r>
          <w:fldChar w:fldCharType="end"/>
        </w:r>
      </w:p>
    </w:sdtContent>
  </w:sdt>
  <w:p w:rsidR="006A14D4" w:rsidRDefault="006A14D4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DB6" w:rsidRDefault="005E2DB6" w:rsidP="00FB144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2DB6" w:rsidRDefault="005E2DB6">
    <w:pPr>
      <w:pStyle w:val="a3"/>
    </w:pPr>
  </w:p>
  <w:p w:rsidR="005E2DB6" w:rsidRDefault="005E2DB6"/>
  <w:p w:rsidR="005E2DB6" w:rsidRDefault="005E2DB6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7546818"/>
      <w:docPartObj>
        <w:docPartGallery w:val="Page Numbers (Top of Page)"/>
        <w:docPartUnique/>
      </w:docPartObj>
    </w:sdtPr>
    <w:sdtEndPr/>
    <w:sdtContent>
      <w:p w:rsidR="005E2DB6" w:rsidRDefault="005E2DB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96A">
          <w:rPr>
            <w:noProof/>
          </w:rPr>
          <w:t>11</w:t>
        </w:r>
        <w:r>
          <w:fldChar w:fldCharType="end"/>
        </w:r>
      </w:p>
    </w:sdtContent>
  </w:sdt>
  <w:p w:rsidR="005E2DB6" w:rsidRDefault="005E2DB6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249840"/>
      <w:docPartObj>
        <w:docPartGallery w:val="Page Numbers (Top of Page)"/>
        <w:docPartUnique/>
      </w:docPartObj>
    </w:sdtPr>
    <w:sdtEndPr/>
    <w:sdtContent>
      <w:p w:rsidR="001B219B" w:rsidRDefault="001B219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96A">
          <w:rPr>
            <w:noProof/>
          </w:rPr>
          <w:t>7</w:t>
        </w:r>
        <w:r>
          <w:fldChar w:fldCharType="end"/>
        </w:r>
      </w:p>
    </w:sdtContent>
  </w:sdt>
  <w:p w:rsidR="001B219B" w:rsidRDefault="001B21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PT Astra Serif" w:hAnsi="PT Astra Serif" w:cs="PT Astra Serif" w:hint="default"/>
        <w:bCs/>
        <w:i/>
        <w:color w:val="auto"/>
      </w:rPr>
    </w:lvl>
  </w:abstractNum>
  <w:abstractNum w:abstractNumId="1">
    <w:nsid w:val="0F1B33AE"/>
    <w:multiLevelType w:val="hybridMultilevel"/>
    <w:tmpl w:val="55589B96"/>
    <w:lvl w:ilvl="0" w:tplc="6B901558">
      <w:start w:val="1"/>
      <w:numFmt w:val="decimal"/>
      <w:lvlText w:val="%1."/>
      <w:lvlJc w:val="left"/>
      <w:pPr>
        <w:ind w:left="4198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D26795"/>
    <w:multiLevelType w:val="hybridMultilevel"/>
    <w:tmpl w:val="5CE2A9DE"/>
    <w:lvl w:ilvl="0" w:tplc="2B34F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A25133A"/>
    <w:multiLevelType w:val="hybridMultilevel"/>
    <w:tmpl w:val="CF6289E0"/>
    <w:lvl w:ilvl="0" w:tplc="A30A214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7D6444A"/>
    <w:multiLevelType w:val="hybridMultilevel"/>
    <w:tmpl w:val="3364F4B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847146C"/>
    <w:multiLevelType w:val="hybridMultilevel"/>
    <w:tmpl w:val="E8FCB03E"/>
    <w:lvl w:ilvl="0" w:tplc="C88ADE64">
      <w:start w:val="1"/>
      <w:numFmt w:val="bullet"/>
      <w:lvlText w:val=""/>
      <w:lvlJc w:val="left"/>
      <w:pPr>
        <w:ind w:left="186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6">
    <w:nsid w:val="520673B5"/>
    <w:multiLevelType w:val="hybridMultilevel"/>
    <w:tmpl w:val="8698FF12"/>
    <w:lvl w:ilvl="0" w:tplc="C06EC468">
      <w:start w:val="1"/>
      <w:numFmt w:val="upperRoman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BD538C"/>
    <w:multiLevelType w:val="hybridMultilevel"/>
    <w:tmpl w:val="C762B12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09B52A8"/>
    <w:multiLevelType w:val="hybridMultilevel"/>
    <w:tmpl w:val="D68EB4E8"/>
    <w:lvl w:ilvl="0" w:tplc="7C2C072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DF68F6"/>
    <w:multiLevelType w:val="hybridMultilevel"/>
    <w:tmpl w:val="73702730"/>
    <w:lvl w:ilvl="0" w:tplc="CD5483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BF0674D"/>
    <w:multiLevelType w:val="hybridMultilevel"/>
    <w:tmpl w:val="9C0281B2"/>
    <w:lvl w:ilvl="0" w:tplc="622A6BF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0"/>
  </w:num>
  <w:num w:numId="8">
    <w:abstractNumId w:val="8"/>
  </w:num>
  <w:num w:numId="9">
    <w:abstractNumId w:val="5"/>
  </w:num>
  <w:num w:numId="1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4C"/>
    <w:rsid w:val="00001B84"/>
    <w:rsid w:val="000034F9"/>
    <w:rsid w:val="000064CF"/>
    <w:rsid w:val="0000686F"/>
    <w:rsid w:val="000137F0"/>
    <w:rsid w:val="00015145"/>
    <w:rsid w:val="00026139"/>
    <w:rsid w:val="000277EB"/>
    <w:rsid w:val="000301BD"/>
    <w:rsid w:val="00030E80"/>
    <w:rsid w:val="00034065"/>
    <w:rsid w:val="00035973"/>
    <w:rsid w:val="00035D7B"/>
    <w:rsid w:val="00042C3E"/>
    <w:rsid w:val="00045769"/>
    <w:rsid w:val="00047724"/>
    <w:rsid w:val="00050055"/>
    <w:rsid w:val="000514A4"/>
    <w:rsid w:val="00052294"/>
    <w:rsid w:val="000556C3"/>
    <w:rsid w:val="00056A15"/>
    <w:rsid w:val="00067B32"/>
    <w:rsid w:val="000720CC"/>
    <w:rsid w:val="0007292D"/>
    <w:rsid w:val="00074265"/>
    <w:rsid w:val="00074A3E"/>
    <w:rsid w:val="000803B1"/>
    <w:rsid w:val="0008522D"/>
    <w:rsid w:val="00085EAD"/>
    <w:rsid w:val="00086DEB"/>
    <w:rsid w:val="00091843"/>
    <w:rsid w:val="000949BD"/>
    <w:rsid w:val="0009775D"/>
    <w:rsid w:val="000A4B37"/>
    <w:rsid w:val="000A6172"/>
    <w:rsid w:val="000B2498"/>
    <w:rsid w:val="000B292B"/>
    <w:rsid w:val="000B6D4C"/>
    <w:rsid w:val="000B793E"/>
    <w:rsid w:val="000C03C8"/>
    <w:rsid w:val="000C0DA5"/>
    <w:rsid w:val="000C2866"/>
    <w:rsid w:val="000C7F31"/>
    <w:rsid w:val="000D61F7"/>
    <w:rsid w:val="000E4885"/>
    <w:rsid w:val="000E6693"/>
    <w:rsid w:val="000E6C4A"/>
    <w:rsid w:val="000E6DE3"/>
    <w:rsid w:val="00100123"/>
    <w:rsid w:val="00102665"/>
    <w:rsid w:val="00102CEC"/>
    <w:rsid w:val="00102ED2"/>
    <w:rsid w:val="0010702C"/>
    <w:rsid w:val="00110AC3"/>
    <w:rsid w:val="00113A9D"/>
    <w:rsid w:val="00114F23"/>
    <w:rsid w:val="00120C11"/>
    <w:rsid w:val="00142BF3"/>
    <w:rsid w:val="001431CE"/>
    <w:rsid w:val="00147B89"/>
    <w:rsid w:val="001505AB"/>
    <w:rsid w:val="00150B76"/>
    <w:rsid w:val="001512A5"/>
    <w:rsid w:val="00151E68"/>
    <w:rsid w:val="0015450E"/>
    <w:rsid w:val="001674F2"/>
    <w:rsid w:val="00174CA1"/>
    <w:rsid w:val="00174DB7"/>
    <w:rsid w:val="00175CED"/>
    <w:rsid w:val="0017733A"/>
    <w:rsid w:val="00181BF3"/>
    <w:rsid w:val="00181D4D"/>
    <w:rsid w:val="00181F32"/>
    <w:rsid w:val="00183E5D"/>
    <w:rsid w:val="00186589"/>
    <w:rsid w:val="00190A38"/>
    <w:rsid w:val="0019314A"/>
    <w:rsid w:val="001938D2"/>
    <w:rsid w:val="001A1815"/>
    <w:rsid w:val="001A211D"/>
    <w:rsid w:val="001A269F"/>
    <w:rsid w:val="001A68A8"/>
    <w:rsid w:val="001B0649"/>
    <w:rsid w:val="001B219B"/>
    <w:rsid w:val="001B4EA4"/>
    <w:rsid w:val="001B5F14"/>
    <w:rsid w:val="001C1817"/>
    <w:rsid w:val="001C3FF6"/>
    <w:rsid w:val="001C5116"/>
    <w:rsid w:val="001C6E2F"/>
    <w:rsid w:val="001D267C"/>
    <w:rsid w:val="001E449B"/>
    <w:rsid w:val="001F100B"/>
    <w:rsid w:val="001F29F1"/>
    <w:rsid w:val="001F2F0F"/>
    <w:rsid w:val="001F414F"/>
    <w:rsid w:val="001F742F"/>
    <w:rsid w:val="0020423A"/>
    <w:rsid w:val="00207C1F"/>
    <w:rsid w:val="00211B49"/>
    <w:rsid w:val="0021547D"/>
    <w:rsid w:val="00217DC7"/>
    <w:rsid w:val="00222418"/>
    <w:rsid w:val="00226355"/>
    <w:rsid w:val="00230516"/>
    <w:rsid w:val="00230A1D"/>
    <w:rsid w:val="002339C5"/>
    <w:rsid w:val="00236CD7"/>
    <w:rsid w:val="002476A2"/>
    <w:rsid w:val="00252198"/>
    <w:rsid w:val="002524C2"/>
    <w:rsid w:val="0026091F"/>
    <w:rsid w:val="00262B8E"/>
    <w:rsid w:val="00262C82"/>
    <w:rsid w:val="00264EE1"/>
    <w:rsid w:val="002672CB"/>
    <w:rsid w:val="00267E21"/>
    <w:rsid w:val="00271547"/>
    <w:rsid w:val="0027284C"/>
    <w:rsid w:val="00273544"/>
    <w:rsid w:val="00273BD2"/>
    <w:rsid w:val="00283F36"/>
    <w:rsid w:val="002853CF"/>
    <w:rsid w:val="0028579F"/>
    <w:rsid w:val="00293AF9"/>
    <w:rsid w:val="002A6E9F"/>
    <w:rsid w:val="002B01F5"/>
    <w:rsid w:val="002C07D9"/>
    <w:rsid w:val="002C5B81"/>
    <w:rsid w:val="002C6749"/>
    <w:rsid w:val="002D04FB"/>
    <w:rsid w:val="002D0AF6"/>
    <w:rsid w:val="002E3293"/>
    <w:rsid w:val="002E3372"/>
    <w:rsid w:val="002E4504"/>
    <w:rsid w:val="002E7787"/>
    <w:rsid w:val="002F0C90"/>
    <w:rsid w:val="002F1BFC"/>
    <w:rsid w:val="002F5643"/>
    <w:rsid w:val="002F7851"/>
    <w:rsid w:val="003042C4"/>
    <w:rsid w:val="00310AE0"/>
    <w:rsid w:val="00314BB6"/>
    <w:rsid w:val="00315EEF"/>
    <w:rsid w:val="00324EED"/>
    <w:rsid w:val="00326FC6"/>
    <w:rsid w:val="00334250"/>
    <w:rsid w:val="00335AB5"/>
    <w:rsid w:val="00340099"/>
    <w:rsid w:val="00341E04"/>
    <w:rsid w:val="00346439"/>
    <w:rsid w:val="00353E00"/>
    <w:rsid w:val="00356705"/>
    <w:rsid w:val="00362392"/>
    <w:rsid w:val="00370909"/>
    <w:rsid w:val="00370D57"/>
    <w:rsid w:val="003768AC"/>
    <w:rsid w:val="00387F99"/>
    <w:rsid w:val="00390B94"/>
    <w:rsid w:val="0039140D"/>
    <w:rsid w:val="00392DA8"/>
    <w:rsid w:val="00394351"/>
    <w:rsid w:val="003953E3"/>
    <w:rsid w:val="0039712C"/>
    <w:rsid w:val="003A2FBF"/>
    <w:rsid w:val="003A4496"/>
    <w:rsid w:val="003A6C9D"/>
    <w:rsid w:val="003A78E2"/>
    <w:rsid w:val="003A7B41"/>
    <w:rsid w:val="003B0663"/>
    <w:rsid w:val="003B0C99"/>
    <w:rsid w:val="003B2CE7"/>
    <w:rsid w:val="003C01FA"/>
    <w:rsid w:val="003C20F8"/>
    <w:rsid w:val="003C295A"/>
    <w:rsid w:val="003D2E03"/>
    <w:rsid w:val="003D5F8C"/>
    <w:rsid w:val="003D6AB0"/>
    <w:rsid w:val="003D6F09"/>
    <w:rsid w:val="003E55E7"/>
    <w:rsid w:val="003E5A74"/>
    <w:rsid w:val="003E7C83"/>
    <w:rsid w:val="003F081D"/>
    <w:rsid w:val="003F3FC6"/>
    <w:rsid w:val="00401B45"/>
    <w:rsid w:val="00401E5C"/>
    <w:rsid w:val="00410FAC"/>
    <w:rsid w:val="004118FC"/>
    <w:rsid w:val="00412FA2"/>
    <w:rsid w:val="0041444D"/>
    <w:rsid w:val="00414B01"/>
    <w:rsid w:val="00417FF8"/>
    <w:rsid w:val="0042157E"/>
    <w:rsid w:val="00425E5F"/>
    <w:rsid w:val="004268A5"/>
    <w:rsid w:val="004271A1"/>
    <w:rsid w:val="00427593"/>
    <w:rsid w:val="0043516F"/>
    <w:rsid w:val="0043607E"/>
    <w:rsid w:val="00447FE6"/>
    <w:rsid w:val="00450695"/>
    <w:rsid w:val="00451273"/>
    <w:rsid w:val="00456648"/>
    <w:rsid w:val="00462E68"/>
    <w:rsid w:val="00463003"/>
    <w:rsid w:val="004649EB"/>
    <w:rsid w:val="00465DE5"/>
    <w:rsid w:val="00466942"/>
    <w:rsid w:val="0047135E"/>
    <w:rsid w:val="00473802"/>
    <w:rsid w:val="00473BF9"/>
    <w:rsid w:val="0047755F"/>
    <w:rsid w:val="00485F6E"/>
    <w:rsid w:val="0048693C"/>
    <w:rsid w:val="00491AB6"/>
    <w:rsid w:val="004A3C0A"/>
    <w:rsid w:val="004A3F1A"/>
    <w:rsid w:val="004A64E7"/>
    <w:rsid w:val="004B0782"/>
    <w:rsid w:val="004B191C"/>
    <w:rsid w:val="004B2409"/>
    <w:rsid w:val="004B2C13"/>
    <w:rsid w:val="004B347B"/>
    <w:rsid w:val="004C0143"/>
    <w:rsid w:val="004C116C"/>
    <w:rsid w:val="004C217C"/>
    <w:rsid w:val="004C360E"/>
    <w:rsid w:val="004C3F09"/>
    <w:rsid w:val="004C4178"/>
    <w:rsid w:val="004C6E09"/>
    <w:rsid w:val="004D0A10"/>
    <w:rsid w:val="004E0878"/>
    <w:rsid w:val="004E2154"/>
    <w:rsid w:val="004E2C77"/>
    <w:rsid w:val="004E35E5"/>
    <w:rsid w:val="004F3A3D"/>
    <w:rsid w:val="004F6217"/>
    <w:rsid w:val="005010B2"/>
    <w:rsid w:val="0050264C"/>
    <w:rsid w:val="00502FA6"/>
    <w:rsid w:val="00503415"/>
    <w:rsid w:val="00504AFD"/>
    <w:rsid w:val="005065A4"/>
    <w:rsid w:val="00515FCE"/>
    <w:rsid w:val="00520414"/>
    <w:rsid w:val="0052099A"/>
    <w:rsid w:val="00522274"/>
    <w:rsid w:val="005310D6"/>
    <w:rsid w:val="0053263D"/>
    <w:rsid w:val="00534B05"/>
    <w:rsid w:val="005353FE"/>
    <w:rsid w:val="00540EF6"/>
    <w:rsid w:val="00546435"/>
    <w:rsid w:val="0054671C"/>
    <w:rsid w:val="00546B66"/>
    <w:rsid w:val="0055061E"/>
    <w:rsid w:val="00551589"/>
    <w:rsid w:val="00552585"/>
    <w:rsid w:val="0055285B"/>
    <w:rsid w:val="00554200"/>
    <w:rsid w:val="0055717C"/>
    <w:rsid w:val="005614F7"/>
    <w:rsid w:val="00561EC6"/>
    <w:rsid w:val="005631A6"/>
    <w:rsid w:val="005639E3"/>
    <w:rsid w:val="005657C9"/>
    <w:rsid w:val="0056719F"/>
    <w:rsid w:val="005673E1"/>
    <w:rsid w:val="00576EDF"/>
    <w:rsid w:val="0058180F"/>
    <w:rsid w:val="0058694A"/>
    <w:rsid w:val="00591D17"/>
    <w:rsid w:val="00593919"/>
    <w:rsid w:val="00593C83"/>
    <w:rsid w:val="00593F83"/>
    <w:rsid w:val="00596AAD"/>
    <w:rsid w:val="005B132A"/>
    <w:rsid w:val="005B2A72"/>
    <w:rsid w:val="005B384C"/>
    <w:rsid w:val="005B4D9E"/>
    <w:rsid w:val="005B57C8"/>
    <w:rsid w:val="005B6B08"/>
    <w:rsid w:val="005C0C82"/>
    <w:rsid w:val="005C5306"/>
    <w:rsid w:val="005C54A7"/>
    <w:rsid w:val="005C752D"/>
    <w:rsid w:val="005C7999"/>
    <w:rsid w:val="005D13EC"/>
    <w:rsid w:val="005D3BD4"/>
    <w:rsid w:val="005D4BBE"/>
    <w:rsid w:val="005E2DB6"/>
    <w:rsid w:val="005E32C1"/>
    <w:rsid w:val="005F268F"/>
    <w:rsid w:val="005F2896"/>
    <w:rsid w:val="005F701F"/>
    <w:rsid w:val="00606AFA"/>
    <w:rsid w:val="00610136"/>
    <w:rsid w:val="00615F0C"/>
    <w:rsid w:val="006208AA"/>
    <w:rsid w:val="006218E7"/>
    <w:rsid w:val="00626A32"/>
    <w:rsid w:val="00630F85"/>
    <w:rsid w:val="00631378"/>
    <w:rsid w:val="00633700"/>
    <w:rsid w:val="006340C7"/>
    <w:rsid w:val="00636A56"/>
    <w:rsid w:val="006376B4"/>
    <w:rsid w:val="00637B5E"/>
    <w:rsid w:val="006479A0"/>
    <w:rsid w:val="00657A22"/>
    <w:rsid w:val="00662303"/>
    <w:rsid w:val="006629F6"/>
    <w:rsid w:val="00662E6C"/>
    <w:rsid w:val="006651B9"/>
    <w:rsid w:val="00665567"/>
    <w:rsid w:val="0066587A"/>
    <w:rsid w:val="00670278"/>
    <w:rsid w:val="00671CC5"/>
    <w:rsid w:val="006732ED"/>
    <w:rsid w:val="0067528C"/>
    <w:rsid w:val="00675A8B"/>
    <w:rsid w:val="00680E63"/>
    <w:rsid w:val="00690DA4"/>
    <w:rsid w:val="00691745"/>
    <w:rsid w:val="006923ED"/>
    <w:rsid w:val="00693F4E"/>
    <w:rsid w:val="00694117"/>
    <w:rsid w:val="0069698E"/>
    <w:rsid w:val="006A14D4"/>
    <w:rsid w:val="006A3BBE"/>
    <w:rsid w:val="006A5EB4"/>
    <w:rsid w:val="006B3B46"/>
    <w:rsid w:val="006B54D8"/>
    <w:rsid w:val="006B6625"/>
    <w:rsid w:val="006B7720"/>
    <w:rsid w:val="006C3F8F"/>
    <w:rsid w:val="006C3F9B"/>
    <w:rsid w:val="006C3FC4"/>
    <w:rsid w:val="006C6386"/>
    <w:rsid w:val="006C7FD6"/>
    <w:rsid w:val="006D00A4"/>
    <w:rsid w:val="006D357B"/>
    <w:rsid w:val="006E2C97"/>
    <w:rsid w:val="006E56E3"/>
    <w:rsid w:val="006E6693"/>
    <w:rsid w:val="006E7BB8"/>
    <w:rsid w:val="006F1364"/>
    <w:rsid w:val="006F4DAF"/>
    <w:rsid w:val="006F54B2"/>
    <w:rsid w:val="006F70A3"/>
    <w:rsid w:val="0070141D"/>
    <w:rsid w:val="007068DC"/>
    <w:rsid w:val="007228F6"/>
    <w:rsid w:val="00725F00"/>
    <w:rsid w:val="00726C0D"/>
    <w:rsid w:val="00737365"/>
    <w:rsid w:val="00742F8D"/>
    <w:rsid w:val="00745585"/>
    <w:rsid w:val="00750E43"/>
    <w:rsid w:val="00757CCA"/>
    <w:rsid w:val="00760CF5"/>
    <w:rsid w:val="0076398B"/>
    <w:rsid w:val="00764D5A"/>
    <w:rsid w:val="007660C9"/>
    <w:rsid w:val="00771B42"/>
    <w:rsid w:val="00772D93"/>
    <w:rsid w:val="0077531F"/>
    <w:rsid w:val="00783856"/>
    <w:rsid w:val="00784053"/>
    <w:rsid w:val="00784702"/>
    <w:rsid w:val="00790FF1"/>
    <w:rsid w:val="007921B5"/>
    <w:rsid w:val="0079386D"/>
    <w:rsid w:val="00793DFF"/>
    <w:rsid w:val="00794E71"/>
    <w:rsid w:val="00796DE0"/>
    <w:rsid w:val="007A0214"/>
    <w:rsid w:val="007A522C"/>
    <w:rsid w:val="007A5684"/>
    <w:rsid w:val="007B13F0"/>
    <w:rsid w:val="007B37CA"/>
    <w:rsid w:val="007B5DD0"/>
    <w:rsid w:val="007B6095"/>
    <w:rsid w:val="007C2BFE"/>
    <w:rsid w:val="007D340D"/>
    <w:rsid w:val="007D42E6"/>
    <w:rsid w:val="007D776C"/>
    <w:rsid w:val="007E4160"/>
    <w:rsid w:val="007E5863"/>
    <w:rsid w:val="007E5A1F"/>
    <w:rsid w:val="007F0547"/>
    <w:rsid w:val="007F3BC0"/>
    <w:rsid w:val="007F5876"/>
    <w:rsid w:val="008018D0"/>
    <w:rsid w:val="0080253E"/>
    <w:rsid w:val="00802AFD"/>
    <w:rsid w:val="00803D70"/>
    <w:rsid w:val="00804CFB"/>
    <w:rsid w:val="00805B4E"/>
    <w:rsid w:val="008064A2"/>
    <w:rsid w:val="008069CD"/>
    <w:rsid w:val="00806B96"/>
    <w:rsid w:val="00817FB8"/>
    <w:rsid w:val="00822448"/>
    <w:rsid w:val="00827C6C"/>
    <w:rsid w:val="00832278"/>
    <w:rsid w:val="008332D1"/>
    <w:rsid w:val="00834454"/>
    <w:rsid w:val="00842D18"/>
    <w:rsid w:val="00843EBE"/>
    <w:rsid w:val="008465E8"/>
    <w:rsid w:val="00847CC3"/>
    <w:rsid w:val="008536F3"/>
    <w:rsid w:val="008655DB"/>
    <w:rsid w:val="00866AD7"/>
    <w:rsid w:val="00876CAB"/>
    <w:rsid w:val="00884BA4"/>
    <w:rsid w:val="00884C58"/>
    <w:rsid w:val="00885A4A"/>
    <w:rsid w:val="00887937"/>
    <w:rsid w:val="008A156D"/>
    <w:rsid w:val="008A5F9F"/>
    <w:rsid w:val="008B3992"/>
    <w:rsid w:val="008B4AF5"/>
    <w:rsid w:val="008B720C"/>
    <w:rsid w:val="008B75D9"/>
    <w:rsid w:val="008B7CF2"/>
    <w:rsid w:val="008C042F"/>
    <w:rsid w:val="008C6901"/>
    <w:rsid w:val="008D0D47"/>
    <w:rsid w:val="008D0F15"/>
    <w:rsid w:val="008D1B66"/>
    <w:rsid w:val="008E1C37"/>
    <w:rsid w:val="008E24DC"/>
    <w:rsid w:val="008E343B"/>
    <w:rsid w:val="008E7EDA"/>
    <w:rsid w:val="008F0C67"/>
    <w:rsid w:val="00902327"/>
    <w:rsid w:val="00906527"/>
    <w:rsid w:val="0091037F"/>
    <w:rsid w:val="00910440"/>
    <w:rsid w:val="009162A7"/>
    <w:rsid w:val="009162DA"/>
    <w:rsid w:val="00917700"/>
    <w:rsid w:val="009200BA"/>
    <w:rsid w:val="00920D8A"/>
    <w:rsid w:val="00925ECE"/>
    <w:rsid w:val="0092634E"/>
    <w:rsid w:val="009338AC"/>
    <w:rsid w:val="00945A23"/>
    <w:rsid w:val="00946ADC"/>
    <w:rsid w:val="00947799"/>
    <w:rsid w:val="00950173"/>
    <w:rsid w:val="00950A6E"/>
    <w:rsid w:val="009541AA"/>
    <w:rsid w:val="0095422B"/>
    <w:rsid w:val="00956EEA"/>
    <w:rsid w:val="00957A06"/>
    <w:rsid w:val="00960CB6"/>
    <w:rsid w:val="009634F9"/>
    <w:rsid w:val="009643B0"/>
    <w:rsid w:val="00965C74"/>
    <w:rsid w:val="00966575"/>
    <w:rsid w:val="00971250"/>
    <w:rsid w:val="00987791"/>
    <w:rsid w:val="009912E4"/>
    <w:rsid w:val="00993838"/>
    <w:rsid w:val="009A06DC"/>
    <w:rsid w:val="009A0A72"/>
    <w:rsid w:val="009A1FB2"/>
    <w:rsid w:val="009A3354"/>
    <w:rsid w:val="009A6438"/>
    <w:rsid w:val="009B1F75"/>
    <w:rsid w:val="009B4C3C"/>
    <w:rsid w:val="009B50E0"/>
    <w:rsid w:val="009B651F"/>
    <w:rsid w:val="009C2D1B"/>
    <w:rsid w:val="009C30CB"/>
    <w:rsid w:val="009C6019"/>
    <w:rsid w:val="009C6282"/>
    <w:rsid w:val="009C631A"/>
    <w:rsid w:val="009D0E6F"/>
    <w:rsid w:val="009D1404"/>
    <w:rsid w:val="009D3914"/>
    <w:rsid w:val="009D5AB3"/>
    <w:rsid w:val="009D60BE"/>
    <w:rsid w:val="009E2F43"/>
    <w:rsid w:val="009E3FD1"/>
    <w:rsid w:val="009E75E7"/>
    <w:rsid w:val="009F131D"/>
    <w:rsid w:val="009F2C7F"/>
    <w:rsid w:val="009F55B9"/>
    <w:rsid w:val="009F77AE"/>
    <w:rsid w:val="00A00FE4"/>
    <w:rsid w:val="00A01D42"/>
    <w:rsid w:val="00A02F26"/>
    <w:rsid w:val="00A0421C"/>
    <w:rsid w:val="00A06490"/>
    <w:rsid w:val="00A067BF"/>
    <w:rsid w:val="00A14BD5"/>
    <w:rsid w:val="00A1552E"/>
    <w:rsid w:val="00A17C95"/>
    <w:rsid w:val="00A23C58"/>
    <w:rsid w:val="00A258D5"/>
    <w:rsid w:val="00A26D02"/>
    <w:rsid w:val="00A32482"/>
    <w:rsid w:val="00A33801"/>
    <w:rsid w:val="00A342A8"/>
    <w:rsid w:val="00A41D7A"/>
    <w:rsid w:val="00A423D8"/>
    <w:rsid w:val="00A4262F"/>
    <w:rsid w:val="00A43114"/>
    <w:rsid w:val="00A4747C"/>
    <w:rsid w:val="00A501E7"/>
    <w:rsid w:val="00A525DD"/>
    <w:rsid w:val="00A53A61"/>
    <w:rsid w:val="00A54364"/>
    <w:rsid w:val="00A57CD2"/>
    <w:rsid w:val="00A6055A"/>
    <w:rsid w:val="00A60B93"/>
    <w:rsid w:val="00A64548"/>
    <w:rsid w:val="00A658B7"/>
    <w:rsid w:val="00A73314"/>
    <w:rsid w:val="00A75A23"/>
    <w:rsid w:val="00A83083"/>
    <w:rsid w:val="00A8315D"/>
    <w:rsid w:val="00A833E0"/>
    <w:rsid w:val="00A8570A"/>
    <w:rsid w:val="00A8662B"/>
    <w:rsid w:val="00A930D9"/>
    <w:rsid w:val="00A94DEB"/>
    <w:rsid w:val="00A9555A"/>
    <w:rsid w:val="00A973F4"/>
    <w:rsid w:val="00AA0D5B"/>
    <w:rsid w:val="00AA1281"/>
    <w:rsid w:val="00AA1CE4"/>
    <w:rsid w:val="00AA3F49"/>
    <w:rsid w:val="00AA4973"/>
    <w:rsid w:val="00AA4D30"/>
    <w:rsid w:val="00AA5C1A"/>
    <w:rsid w:val="00AA676D"/>
    <w:rsid w:val="00AB2502"/>
    <w:rsid w:val="00AB514C"/>
    <w:rsid w:val="00AB5325"/>
    <w:rsid w:val="00AC02C2"/>
    <w:rsid w:val="00AC336E"/>
    <w:rsid w:val="00AC6A44"/>
    <w:rsid w:val="00AC773B"/>
    <w:rsid w:val="00AD1755"/>
    <w:rsid w:val="00AD318E"/>
    <w:rsid w:val="00AD339B"/>
    <w:rsid w:val="00AD6195"/>
    <w:rsid w:val="00AE001D"/>
    <w:rsid w:val="00AE00D8"/>
    <w:rsid w:val="00AE1D47"/>
    <w:rsid w:val="00AE592F"/>
    <w:rsid w:val="00AE5EEB"/>
    <w:rsid w:val="00AE791B"/>
    <w:rsid w:val="00AF0BE9"/>
    <w:rsid w:val="00B0098D"/>
    <w:rsid w:val="00B00CF1"/>
    <w:rsid w:val="00B02516"/>
    <w:rsid w:val="00B03957"/>
    <w:rsid w:val="00B03A77"/>
    <w:rsid w:val="00B06DEC"/>
    <w:rsid w:val="00B1374E"/>
    <w:rsid w:val="00B150D4"/>
    <w:rsid w:val="00B173E4"/>
    <w:rsid w:val="00B21B80"/>
    <w:rsid w:val="00B26A62"/>
    <w:rsid w:val="00B30208"/>
    <w:rsid w:val="00B308D6"/>
    <w:rsid w:val="00B31BA4"/>
    <w:rsid w:val="00B31F9F"/>
    <w:rsid w:val="00B32C3D"/>
    <w:rsid w:val="00B4497A"/>
    <w:rsid w:val="00B469C1"/>
    <w:rsid w:val="00B472DB"/>
    <w:rsid w:val="00B5577E"/>
    <w:rsid w:val="00B55ABA"/>
    <w:rsid w:val="00B62729"/>
    <w:rsid w:val="00B731B4"/>
    <w:rsid w:val="00B73526"/>
    <w:rsid w:val="00B7408D"/>
    <w:rsid w:val="00B74549"/>
    <w:rsid w:val="00B804DD"/>
    <w:rsid w:val="00B8457A"/>
    <w:rsid w:val="00B8486A"/>
    <w:rsid w:val="00B85381"/>
    <w:rsid w:val="00B854A8"/>
    <w:rsid w:val="00B857C9"/>
    <w:rsid w:val="00B86551"/>
    <w:rsid w:val="00B86D23"/>
    <w:rsid w:val="00B86D30"/>
    <w:rsid w:val="00B87002"/>
    <w:rsid w:val="00B8719E"/>
    <w:rsid w:val="00B872E8"/>
    <w:rsid w:val="00B876FB"/>
    <w:rsid w:val="00B911BA"/>
    <w:rsid w:val="00B9291A"/>
    <w:rsid w:val="00B942FC"/>
    <w:rsid w:val="00B966C0"/>
    <w:rsid w:val="00B96B60"/>
    <w:rsid w:val="00BA20E7"/>
    <w:rsid w:val="00BA4212"/>
    <w:rsid w:val="00BA5A30"/>
    <w:rsid w:val="00BB13D9"/>
    <w:rsid w:val="00BC0D42"/>
    <w:rsid w:val="00BC172E"/>
    <w:rsid w:val="00BC1905"/>
    <w:rsid w:val="00BD0351"/>
    <w:rsid w:val="00BD4C16"/>
    <w:rsid w:val="00BD50D3"/>
    <w:rsid w:val="00BE2600"/>
    <w:rsid w:val="00BE4E6F"/>
    <w:rsid w:val="00BF2401"/>
    <w:rsid w:val="00BF6CDF"/>
    <w:rsid w:val="00C007C7"/>
    <w:rsid w:val="00C06793"/>
    <w:rsid w:val="00C10AF5"/>
    <w:rsid w:val="00C22ADE"/>
    <w:rsid w:val="00C2349C"/>
    <w:rsid w:val="00C2375A"/>
    <w:rsid w:val="00C240B2"/>
    <w:rsid w:val="00C25B38"/>
    <w:rsid w:val="00C306BE"/>
    <w:rsid w:val="00C309CD"/>
    <w:rsid w:val="00C34509"/>
    <w:rsid w:val="00C3474D"/>
    <w:rsid w:val="00C406F6"/>
    <w:rsid w:val="00C433FF"/>
    <w:rsid w:val="00C45974"/>
    <w:rsid w:val="00C530BA"/>
    <w:rsid w:val="00C57BF7"/>
    <w:rsid w:val="00C62984"/>
    <w:rsid w:val="00C6399E"/>
    <w:rsid w:val="00C64358"/>
    <w:rsid w:val="00C645A4"/>
    <w:rsid w:val="00C70CD2"/>
    <w:rsid w:val="00C81296"/>
    <w:rsid w:val="00C8155C"/>
    <w:rsid w:val="00C828F9"/>
    <w:rsid w:val="00C82BB3"/>
    <w:rsid w:val="00C8449F"/>
    <w:rsid w:val="00C86D60"/>
    <w:rsid w:val="00C875E3"/>
    <w:rsid w:val="00C92030"/>
    <w:rsid w:val="00C97D8E"/>
    <w:rsid w:val="00CA4CA8"/>
    <w:rsid w:val="00CA63C7"/>
    <w:rsid w:val="00CB07AC"/>
    <w:rsid w:val="00CB2DB7"/>
    <w:rsid w:val="00CB3DFF"/>
    <w:rsid w:val="00CB5495"/>
    <w:rsid w:val="00CC64E9"/>
    <w:rsid w:val="00CC6A50"/>
    <w:rsid w:val="00CD0B04"/>
    <w:rsid w:val="00CD1ACA"/>
    <w:rsid w:val="00CD2D4F"/>
    <w:rsid w:val="00CD3A4E"/>
    <w:rsid w:val="00CE0328"/>
    <w:rsid w:val="00CE5B58"/>
    <w:rsid w:val="00CE7A74"/>
    <w:rsid w:val="00CF12C1"/>
    <w:rsid w:val="00CF4FEE"/>
    <w:rsid w:val="00D00EDD"/>
    <w:rsid w:val="00D07894"/>
    <w:rsid w:val="00D116AE"/>
    <w:rsid w:val="00D1206E"/>
    <w:rsid w:val="00D13CE4"/>
    <w:rsid w:val="00D2174F"/>
    <w:rsid w:val="00D22BDC"/>
    <w:rsid w:val="00D26BA2"/>
    <w:rsid w:val="00D270C4"/>
    <w:rsid w:val="00D303A6"/>
    <w:rsid w:val="00D32096"/>
    <w:rsid w:val="00D323A6"/>
    <w:rsid w:val="00D327E6"/>
    <w:rsid w:val="00D330F6"/>
    <w:rsid w:val="00D37CFC"/>
    <w:rsid w:val="00D43B0B"/>
    <w:rsid w:val="00D51D69"/>
    <w:rsid w:val="00D53446"/>
    <w:rsid w:val="00D6543B"/>
    <w:rsid w:val="00D65A0C"/>
    <w:rsid w:val="00D6711F"/>
    <w:rsid w:val="00D6783D"/>
    <w:rsid w:val="00D72A8C"/>
    <w:rsid w:val="00D810FB"/>
    <w:rsid w:val="00D81313"/>
    <w:rsid w:val="00D81CFF"/>
    <w:rsid w:val="00D86FA6"/>
    <w:rsid w:val="00D871F9"/>
    <w:rsid w:val="00D913B7"/>
    <w:rsid w:val="00D937E2"/>
    <w:rsid w:val="00D97388"/>
    <w:rsid w:val="00DB156E"/>
    <w:rsid w:val="00DB2BAD"/>
    <w:rsid w:val="00DC10D3"/>
    <w:rsid w:val="00DC224D"/>
    <w:rsid w:val="00DC2E71"/>
    <w:rsid w:val="00DC690C"/>
    <w:rsid w:val="00DC70E0"/>
    <w:rsid w:val="00DC7CDD"/>
    <w:rsid w:val="00DD26C2"/>
    <w:rsid w:val="00DD3D8E"/>
    <w:rsid w:val="00DE1256"/>
    <w:rsid w:val="00DE16B4"/>
    <w:rsid w:val="00DE195F"/>
    <w:rsid w:val="00DE310B"/>
    <w:rsid w:val="00DE36BB"/>
    <w:rsid w:val="00DE58A7"/>
    <w:rsid w:val="00DE63F9"/>
    <w:rsid w:val="00DF0829"/>
    <w:rsid w:val="00DF2186"/>
    <w:rsid w:val="00DF497E"/>
    <w:rsid w:val="00E07414"/>
    <w:rsid w:val="00E14630"/>
    <w:rsid w:val="00E22906"/>
    <w:rsid w:val="00E2741D"/>
    <w:rsid w:val="00E330EB"/>
    <w:rsid w:val="00E34193"/>
    <w:rsid w:val="00E363CB"/>
    <w:rsid w:val="00E40365"/>
    <w:rsid w:val="00E424F9"/>
    <w:rsid w:val="00E454AF"/>
    <w:rsid w:val="00E51103"/>
    <w:rsid w:val="00E55D61"/>
    <w:rsid w:val="00E566D5"/>
    <w:rsid w:val="00E56940"/>
    <w:rsid w:val="00E623C2"/>
    <w:rsid w:val="00E65D99"/>
    <w:rsid w:val="00E81A24"/>
    <w:rsid w:val="00E84606"/>
    <w:rsid w:val="00E86E4E"/>
    <w:rsid w:val="00E9496A"/>
    <w:rsid w:val="00E95F9F"/>
    <w:rsid w:val="00EA07F3"/>
    <w:rsid w:val="00EA2A52"/>
    <w:rsid w:val="00EA6678"/>
    <w:rsid w:val="00EB1E8D"/>
    <w:rsid w:val="00EB2189"/>
    <w:rsid w:val="00EB56EB"/>
    <w:rsid w:val="00EB7064"/>
    <w:rsid w:val="00EB77D5"/>
    <w:rsid w:val="00EB7889"/>
    <w:rsid w:val="00EB7A7F"/>
    <w:rsid w:val="00EC10BF"/>
    <w:rsid w:val="00EC77B9"/>
    <w:rsid w:val="00ED3715"/>
    <w:rsid w:val="00EE40BF"/>
    <w:rsid w:val="00EE48B6"/>
    <w:rsid w:val="00EF043D"/>
    <w:rsid w:val="00EF2F65"/>
    <w:rsid w:val="00F04875"/>
    <w:rsid w:val="00F07056"/>
    <w:rsid w:val="00F07C93"/>
    <w:rsid w:val="00F16252"/>
    <w:rsid w:val="00F164B6"/>
    <w:rsid w:val="00F23C80"/>
    <w:rsid w:val="00F24F21"/>
    <w:rsid w:val="00F31207"/>
    <w:rsid w:val="00F35018"/>
    <w:rsid w:val="00F36FBC"/>
    <w:rsid w:val="00F37033"/>
    <w:rsid w:val="00F37527"/>
    <w:rsid w:val="00F378D1"/>
    <w:rsid w:val="00F43C50"/>
    <w:rsid w:val="00F5082F"/>
    <w:rsid w:val="00F5627B"/>
    <w:rsid w:val="00F57773"/>
    <w:rsid w:val="00F620F1"/>
    <w:rsid w:val="00F62C64"/>
    <w:rsid w:val="00F64F61"/>
    <w:rsid w:val="00F66464"/>
    <w:rsid w:val="00F667B9"/>
    <w:rsid w:val="00F66CD0"/>
    <w:rsid w:val="00F72658"/>
    <w:rsid w:val="00F742BB"/>
    <w:rsid w:val="00F81200"/>
    <w:rsid w:val="00F8182F"/>
    <w:rsid w:val="00F81A89"/>
    <w:rsid w:val="00F8250E"/>
    <w:rsid w:val="00F8260E"/>
    <w:rsid w:val="00F836FE"/>
    <w:rsid w:val="00F84FCF"/>
    <w:rsid w:val="00F925F7"/>
    <w:rsid w:val="00F92613"/>
    <w:rsid w:val="00F92C62"/>
    <w:rsid w:val="00F939D1"/>
    <w:rsid w:val="00F93FAF"/>
    <w:rsid w:val="00F9461C"/>
    <w:rsid w:val="00F97491"/>
    <w:rsid w:val="00FA3885"/>
    <w:rsid w:val="00FB144C"/>
    <w:rsid w:val="00FB2BA8"/>
    <w:rsid w:val="00FC0647"/>
    <w:rsid w:val="00FC1379"/>
    <w:rsid w:val="00FC453A"/>
    <w:rsid w:val="00FD4C77"/>
    <w:rsid w:val="00FD73D3"/>
    <w:rsid w:val="00FE0A3A"/>
    <w:rsid w:val="00FE1030"/>
    <w:rsid w:val="00FE2D78"/>
    <w:rsid w:val="00FE4724"/>
    <w:rsid w:val="00FE5D55"/>
    <w:rsid w:val="00FE5E09"/>
    <w:rsid w:val="00FF6070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47C"/>
    <w:pPr>
      <w:widowControl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B01F5"/>
    <w:pPr>
      <w:keepNext/>
      <w:widowControl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38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38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B384C"/>
  </w:style>
  <w:style w:type="paragraph" w:styleId="a6">
    <w:name w:val="Normal (Web)"/>
    <w:basedOn w:val="a"/>
    <w:link w:val="a7"/>
    <w:uiPriority w:val="99"/>
    <w:rsid w:val="005B384C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5B384C"/>
    <w:pPr>
      <w:ind w:firstLine="851"/>
      <w:jc w:val="both"/>
    </w:pPr>
    <w:rPr>
      <w:sz w:val="24"/>
    </w:rPr>
  </w:style>
  <w:style w:type="character" w:customStyle="1" w:styleId="a7">
    <w:name w:val="Обычный (веб) Знак"/>
    <w:link w:val="a6"/>
    <w:uiPriority w:val="99"/>
    <w:rsid w:val="005B3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5204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52041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aliases w:val="Нумерованый список"/>
    <w:basedOn w:val="a"/>
    <w:link w:val="ab"/>
    <w:uiPriority w:val="34"/>
    <w:qFormat/>
    <w:rsid w:val="00FC453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370909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102CEC"/>
  </w:style>
  <w:style w:type="table" w:styleId="ad">
    <w:name w:val="Table Grid"/>
    <w:basedOn w:val="a1"/>
    <w:uiPriority w:val="99"/>
    <w:rsid w:val="00960CB6"/>
    <w:pPr>
      <w:widowControl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uiPriority w:val="99"/>
    <w:rsid w:val="00F925F7"/>
    <w:pPr>
      <w:ind w:right="41" w:firstLine="660"/>
      <w:jc w:val="both"/>
    </w:pPr>
    <w:rPr>
      <w:sz w:val="28"/>
      <w:lang w:val="x-none" w:eastAsia="x-none"/>
    </w:rPr>
  </w:style>
  <w:style w:type="character" w:customStyle="1" w:styleId="af">
    <w:name w:val="Основной текст с отступом Знак"/>
    <w:basedOn w:val="a0"/>
    <w:link w:val="ae"/>
    <w:uiPriority w:val="99"/>
    <w:rsid w:val="00F925F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F925F7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925F7"/>
    <w:pPr>
      <w:suppressAutoHyphens/>
      <w:autoSpaceDE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F925F7"/>
    <w:pPr>
      <w:widowControl/>
      <w:suppressLineNumbers/>
      <w:suppressAutoHyphens/>
    </w:pPr>
    <w:rPr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unhideWhenUsed/>
    <w:rsid w:val="00175C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5C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Абзац списка Знак"/>
    <w:aliases w:val="Нумерованый список Знак"/>
    <w:link w:val="aa"/>
    <w:uiPriority w:val="34"/>
    <w:locked/>
    <w:rsid w:val="00421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B01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Body Text"/>
    <w:basedOn w:val="a"/>
    <w:link w:val="af4"/>
    <w:unhideWhenUsed/>
    <w:rsid w:val="002B01F5"/>
    <w:pPr>
      <w:spacing w:after="120"/>
    </w:pPr>
  </w:style>
  <w:style w:type="character" w:customStyle="1" w:styleId="af4">
    <w:name w:val="Основной текст Знак"/>
    <w:basedOn w:val="a0"/>
    <w:link w:val="af3"/>
    <w:rsid w:val="002B01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B01F5"/>
    <w:pPr>
      <w:widowControl w:val="0"/>
      <w:suppressAutoHyphens/>
      <w:spacing w:after="0"/>
      <w:jc w:val="lef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numbering" w:customStyle="1" w:styleId="10">
    <w:name w:val="Нет списка1"/>
    <w:next w:val="a2"/>
    <w:uiPriority w:val="99"/>
    <w:semiHidden/>
    <w:unhideWhenUsed/>
    <w:rsid w:val="002B01F5"/>
  </w:style>
  <w:style w:type="character" w:customStyle="1" w:styleId="WW8Num4z0">
    <w:name w:val="WW8Num4z0"/>
    <w:rsid w:val="002B01F5"/>
    <w:rPr>
      <w:rFonts w:ascii="Times New Roman" w:hAnsi="Times New Roman" w:cs="Times New Roman"/>
    </w:rPr>
  </w:style>
  <w:style w:type="character" w:customStyle="1" w:styleId="WW8Num8z0">
    <w:name w:val="WW8Num8z0"/>
    <w:rsid w:val="002B01F5"/>
    <w:rPr>
      <w:rFonts w:ascii="Times New Roman" w:hAnsi="Times New Roman" w:cs="Times New Roman"/>
    </w:rPr>
  </w:style>
  <w:style w:type="character" w:customStyle="1" w:styleId="WW8Num10z0">
    <w:name w:val="WW8Num10z0"/>
    <w:rsid w:val="002B01F5"/>
    <w:rPr>
      <w:rFonts w:ascii="Times New Roman" w:hAnsi="Times New Roman" w:cs="Times New Roman"/>
    </w:rPr>
  </w:style>
  <w:style w:type="character" w:customStyle="1" w:styleId="WW8NumSt3z0">
    <w:name w:val="WW8NumSt3z0"/>
    <w:rsid w:val="002B01F5"/>
    <w:rPr>
      <w:rFonts w:ascii="Times New Roman" w:hAnsi="Times New Roman" w:cs="Times New Roman"/>
    </w:rPr>
  </w:style>
  <w:style w:type="character" w:customStyle="1" w:styleId="WW8NumSt5z0">
    <w:name w:val="WW8NumSt5z0"/>
    <w:rsid w:val="002B01F5"/>
    <w:rPr>
      <w:rFonts w:ascii="Times New Roman" w:hAnsi="Times New Roman" w:cs="Times New Roman"/>
    </w:rPr>
  </w:style>
  <w:style w:type="character" w:customStyle="1" w:styleId="WW8NumSt6z0">
    <w:name w:val="WW8NumSt6z0"/>
    <w:rsid w:val="002B01F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2B01F5"/>
  </w:style>
  <w:style w:type="paragraph" w:customStyle="1" w:styleId="af5">
    <w:name w:val="Заголовок"/>
    <w:basedOn w:val="a"/>
    <w:next w:val="af3"/>
    <w:rsid w:val="002B01F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6">
    <w:name w:val="List"/>
    <w:basedOn w:val="af3"/>
    <w:rsid w:val="002B01F5"/>
    <w:pPr>
      <w:suppressAutoHyphens/>
    </w:pPr>
    <w:rPr>
      <w:rFonts w:cs="Mangal"/>
      <w:lang w:eastAsia="zh-CN"/>
    </w:rPr>
  </w:style>
  <w:style w:type="paragraph" w:styleId="af7">
    <w:name w:val="caption"/>
    <w:basedOn w:val="a"/>
    <w:qFormat/>
    <w:rsid w:val="002B01F5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2B01F5"/>
    <w:pPr>
      <w:suppressLineNumbers/>
      <w:suppressAutoHyphens/>
    </w:pPr>
    <w:rPr>
      <w:rFonts w:cs="Mangal"/>
      <w:lang w:eastAsia="zh-CN"/>
    </w:rPr>
  </w:style>
  <w:style w:type="paragraph" w:customStyle="1" w:styleId="22">
    <w:name w:val="Основной текст с отступом 22"/>
    <w:basedOn w:val="a"/>
    <w:rsid w:val="002B01F5"/>
    <w:pPr>
      <w:suppressAutoHyphens/>
      <w:ind w:firstLine="851"/>
      <w:jc w:val="both"/>
    </w:pPr>
    <w:rPr>
      <w:sz w:val="24"/>
      <w:lang w:eastAsia="zh-CN"/>
    </w:rPr>
  </w:style>
  <w:style w:type="paragraph" w:customStyle="1" w:styleId="ConsNormal">
    <w:name w:val="ConsNormal"/>
    <w:rsid w:val="002B01F5"/>
    <w:pPr>
      <w:suppressAutoHyphens/>
      <w:autoSpaceDE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B01F5"/>
    <w:pPr>
      <w:suppressAutoHyphens/>
    </w:pPr>
    <w:rPr>
      <w:sz w:val="28"/>
      <w:lang w:eastAsia="zh-CN"/>
    </w:rPr>
  </w:style>
  <w:style w:type="paragraph" w:customStyle="1" w:styleId="af8">
    <w:name w:val="Содержимое врезки"/>
    <w:basedOn w:val="af3"/>
    <w:rsid w:val="002B01F5"/>
    <w:pPr>
      <w:suppressAutoHyphens/>
    </w:pPr>
    <w:rPr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2B01F5"/>
  </w:style>
  <w:style w:type="paragraph" w:customStyle="1" w:styleId="ConsPlusTitle">
    <w:name w:val="ConsPlusTitle"/>
    <w:rsid w:val="002B01F5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B01F5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01F5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01F5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9">
    <w:name w:val="Placeholder Text"/>
    <w:uiPriority w:val="99"/>
    <w:semiHidden/>
    <w:rsid w:val="002B01F5"/>
    <w:rPr>
      <w:color w:val="808080"/>
    </w:rPr>
  </w:style>
  <w:style w:type="table" w:customStyle="1" w:styleId="13">
    <w:name w:val="Сетка таблицы1"/>
    <w:basedOn w:val="a1"/>
    <w:next w:val="ad"/>
    <w:uiPriority w:val="39"/>
    <w:rsid w:val="002B01F5"/>
    <w:pPr>
      <w:spacing w:after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2F1BFC"/>
  </w:style>
  <w:style w:type="paragraph" w:customStyle="1" w:styleId="230">
    <w:name w:val="Основной текст с отступом 23"/>
    <w:basedOn w:val="a"/>
    <w:rsid w:val="002F1BFC"/>
    <w:pPr>
      <w:suppressAutoHyphens/>
      <w:ind w:firstLine="851"/>
      <w:jc w:val="both"/>
    </w:pPr>
    <w:rPr>
      <w:sz w:val="24"/>
      <w:lang w:eastAsia="zh-CN"/>
    </w:rPr>
  </w:style>
  <w:style w:type="numbering" w:customStyle="1" w:styleId="120">
    <w:name w:val="Нет списка12"/>
    <w:next w:val="a2"/>
    <w:uiPriority w:val="99"/>
    <w:semiHidden/>
    <w:unhideWhenUsed/>
    <w:rsid w:val="002F1BFC"/>
  </w:style>
  <w:style w:type="table" w:customStyle="1" w:styleId="24">
    <w:name w:val="Сетка таблицы2"/>
    <w:basedOn w:val="a1"/>
    <w:next w:val="ad"/>
    <w:uiPriority w:val="39"/>
    <w:rsid w:val="002F1BFC"/>
    <w:pPr>
      <w:spacing w:after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d"/>
    <w:uiPriority w:val="39"/>
    <w:rsid w:val="002F1BFC"/>
    <w:pPr>
      <w:spacing w:after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47C"/>
    <w:pPr>
      <w:widowControl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B01F5"/>
    <w:pPr>
      <w:keepNext/>
      <w:widowControl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38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38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B384C"/>
  </w:style>
  <w:style w:type="paragraph" w:styleId="a6">
    <w:name w:val="Normal (Web)"/>
    <w:basedOn w:val="a"/>
    <w:link w:val="a7"/>
    <w:uiPriority w:val="99"/>
    <w:rsid w:val="005B384C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5B384C"/>
    <w:pPr>
      <w:ind w:firstLine="851"/>
      <w:jc w:val="both"/>
    </w:pPr>
    <w:rPr>
      <w:sz w:val="24"/>
    </w:rPr>
  </w:style>
  <w:style w:type="character" w:customStyle="1" w:styleId="a7">
    <w:name w:val="Обычный (веб) Знак"/>
    <w:link w:val="a6"/>
    <w:uiPriority w:val="99"/>
    <w:rsid w:val="005B3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5204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52041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aliases w:val="Нумерованый список"/>
    <w:basedOn w:val="a"/>
    <w:link w:val="ab"/>
    <w:uiPriority w:val="34"/>
    <w:qFormat/>
    <w:rsid w:val="00FC453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370909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102CEC"/>
  </w:style>
  <w:style w:type="table" w:styleId="ad">
    <w:name w:val="Table Grid"/>
    <w:basedOn w:val="a1"/>
    <w:uiPriority w:val="99"/>
    <w:rsid w:val="00960CB6"/>
    <w:pPr>
      <w:widowControl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uiPriority w:val="99"/>
    <w:rsid w:val="00F925F7"/>
    <w:pPr>
      <w:ind w:right="41" w:firstLine="660"/>
      <w:jc w:val="both"/>
    </w:pPr>
    <w:rPr>
      <w:sz w:val="28"/>
      <w:lang w:val="x-none" w:eastAsia="x-none"/>
    </w:rPr>
  </w:style>
  <w:style w:type="character" w:customStyle="1" w:styleId="af">
    <w:name w:val="Основной текст с отступом Знак"/>
    <w:basedOn w:val="a0"/>
    <w:link w:val="ae"/>
    <w:uiPriority w:val="99"/>
    <w:rsid w:val="00F925F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F925F7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925F7"/>
    <w:pPr>
      <w:suppressAutoHyphens/>
      <w:autoSpaceDE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F925F7"/>
    <w:pPr>
      <w:widowControl/>
      <w:suppressLineNumbers/>
      <w:suppressAutoHyphens/>
    </w:pPr>
    <w:rPr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unhideWhenUsed/>
    <w:rsid w:val="00175C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5C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Абзац списка Знак"/>
    <w:aliases w:val="Нумерованый список Знак"/>
    <w:link w:val="aa"/>
    <w:uiPriority w:val="34"/>
    <w:locked/>
    <w:rsid w:val="00421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B01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Body Text"/>
    <w:basedOn w:val="a"/>
    <w:link w:val="af4"/>
    <w:unhideWhenUsed/>
    <w:rsid w:val="002B01F5"/>
    <w:pPr>
      <w:spacing w:after="120"/>
    </w:pPr>
  </w:style>
  <w:style w:type="character" w:customStyle="1" w:styleId="af4">
    <w:name w:val="Основной текст Знак"/>
    <w:basedOn w:val="a0"/>
    <w:link w:val="af3"/>
    <w:rsid w:val="002B01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B01F5"/>
    <w:pPr>
      <w:widowControl w:val="0"/>
      <w:suppressAutoHyphens/>
      <w:spacing w:after="0"/>
      <w:jc w:val="lef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numbering" w:customStyle="1" w:styleId="10">
    <w:name w:val="Нет списка1"/>
    <w:next w:val="a2"/>
    <w:uiPriority w:val="99"/>
    <w:semiHidden/>
    <w:unhideWhenUsed/>
    <w:rsid w:val="002B01F5"/>
  </w:style>
  <w:style w:type="character" w:customStyle="1" w:styleId="WW8Num4z0">
    <w:name w:val="WW8Num4z0"/>
    <w:rsid w:val="002B01F5"/>
    <w:rPr>
      <w:rFonts w:ascii="Times New Roman" w:hAnsi="Times New Roman" w:cs="Times New Roman"/>
    </w:rPr>
  </w:style>
  <w:style w:type="character" w:customStyle="1" w:styleId="WW8Num8z0">
    <w:name w:val="WW8Num8z0"/>
    <w:rsid w:val="002B01F5"/>
    <w:rPr>
      <w:rFonts w:ascii="Times New Roman" w:hAnsi="Times New Roman" w:cs="Times New Roman"/>
    </w:rPr>
  </w:style>
  <w:style w:type="character" w:customStyle="1" w:styleId="WW8Num10z0">
    <w:name w:val="WW8Num10z0"/>
    <w:rsid w:val="002B01F5"/>
    <w:rPr>
      <w:rFonts w:ascii="Times New Roman" w:hAnsi="Times New Roman" w:cs="Times New Roman"/>
    </w:rPr>
  </w:style>
  <w:style w:type="character" w:customStyle="1" w:styleId="WW8NumSt3z0">
    <w:name w:val="WW8NumSt3z0"/>
    <w:rsid w:val="002B01F5"/>
    <w:rPr>
      <w:rFonts w:ascii="Times New Roman" w:hAnsi="Times New Roman" w:cs="Times New Roman"/>
    </w:rPr>
  </w:style>
  <w:style w:type="character" w:customStyle="1" w:styleId="WW8NumSt5z0">
    <w:name w:val="WW8NumSt5z0"/>
    <w:rsid w:val="002B01F5"/>
    <w:rPr>
      <w:rFonts w:ascii="Times New Roman" w:hAnsi="Times New Roman" w:cs="Times New Roman"/>
    </w:rPr>
  </w:style>
  <w:style w:type="character" w:customStyle="1" w:styleId="WW8NumSt6z0">
    <w:name w:val="WW8NumSt6z0"/>
    <w:rsid w:val="002B01F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2B01F5"/>
  </w:style>
  <w:style w:type="paragraph" w:customStyle="1" w:styleId="af5">
    <w:name w:val="Заголовок"/>
    <w:basedOn w:val="a"/>
    <w:next w:val="af3"/>
    <w:rsid w:val="002B01F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6">
    <w:name w:val="List"/>
    <w:basedOn w:val="af3"/>
    <w:rsid w:val="002B01F5"/>
    <w:pPr>
      <w:suppressAutoHyphens/>
    </w:pPr>
    <w:rPr>
      <w:rFonts w:cs="Mangal"/>
      <w:lang w:eastAsia="zh-CN"/>
    </w:rPr>
  </w:style>
  <w:style w:type="paragraph" w:styleId="af7">
    <w:name w:val="caption"/>
    <w:basedOn w:val="a"/>
    <w:qFormat/>
    <w:rsid w:val="002B01F5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2B01F5"/>
    <w:pPr>
      <w:suppressLineNumbers/>
      <w:suppressAutoHyphens/>
    </w:pPr>
    <w:rPr>
      <w:rFonts w:cs="Mangal"/>
      <w:lang w:eastAsia="zh-CN"/>
    </w:rPr>
  </w:style>
  <w:style w:type="paragraph" w:customStyle="1" w:styleId="22">
    <w:name w:val="Основной текст с отступом 22"/>
    <w:basedOn w:val="a"/>
    <w:rsid w:val="002B01F5"/>
    <w:pPr>
      <w:suppressAutoHyphens/>
      <w:ind w:firstLine="851"/>
      <w:jc w:val="both"/>
    </w:pPr>
    <w:rPr>
      <w:sz w:val="24"/>
      <w:lang w:eastAsia="zh-CN"/>
    </w:rPr>
  </w:style>
  <w:style w:type="paragraph" w:customStyle="1" w:styleId="ConsNormal">
    <w:name w:val="ConsNormal"/>
    <w:rsid w:val="002B01F5"/>
    <w:pPr>
      <w:suppressAutoHyphens/>
      <w:autoSpaceDE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B01F5"/>
    <w:pPr>
      <w:suppressAutoHyphens/>
    </w:pPr>
    <w:rPr>
      <w:sz w:val="28"/>
      <w:lang w:eastAsia="zh-CN"/>
    </w:rPr>
  </w:style>
  <w:style w:type="paragraph" w:customStyle="1" w:styleId="af8">
    <w:name w:val="Содержимое врезки"/>
    <w:basedOn w:val="af3"/>
    <w:rsid w:val="002B01F5"/>
    <w:pPr>
      <w:suppressAutoHyphens/>
    </w:pPr>
    <w:rPr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2B01F5"/>
  </w:style>
  <w:style w:type="paragraph" w:customStyle="1" w:styleId="ConsPlusTitle">
    <w:name w:val="ConsPlusTitle"/>
    <w:rsid w:val="002B01F5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B01F5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01F5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01F5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9">
    <w:name w:val="Placeholder Text"/>
    <w:uiPriority w:val="99"/>
    <w:semiHidden/>
    <w:rsid w:val="002B01F5"/>
    <w:rPr>
      <w:color w:val="808080"/>
    </w:rPr>
  </w:style>
  <w:style w:type="table" w:customStyle="1" w:styleId="13">
    <w:name w:val="Сетка таблицы1"/>
    <w:basedOn w:val="a1"/>
    <w:next w:val="ad"/>
    <w:uiPriority w:val="39"/>
    <w:rsid w:val="002B01F5"/>
    <w:pPr>
      <w:spacing w:after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2F1BFC"/>
  </w:style>
  <w:style w:type="paragraph" w:customStyle="1" w:styleId="230">
    <w:name w:val="Основной текст с отступом 23"/>
    <w:basedOn w:val="a"/>
    <w:rsid w:val="002F1BFC"/>
    <w:pPr>
      <w:suppressAutoHyphens/>
      <w:ind w:firstLine="851"/>
      <w:jc w:val="both"/>
    </w:pPr>
    <w:rPr>
      <w:sz w:val="24"/>
      <w:lang w:eastAsia="zh-CN"/>
    </w:rPr>
  </w:style>
  <w:style w:type="numbering" w:customStyle="1" w:styleId="120">
    <w:name w:val="Нет списка12"/>
    <w:next w:val="a2"/>
    <w:uiPriority w:val="99"/>
    <w:semiHidden/>
    <w:unhideWhenUsed/>
    <w:rsid w:val="002F1BFC"/>
  </w:style>
  <w:style w:type="table" w:customStyle="1" w:styleId="24">
    <w:name w:val="Сетка таблицы2"/>
    <w:basedOn w:val="a1"/>
    <w:next w:val="ad"/>
    <w:uiPriority w:val="39"/>
    <w:rsid w:val="002F1BFC"/>
    <w:pPr>
      <w:spacing w:after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d"/>
    <w:uiPriority w:val="39"/>
    <w:rsid w:val="002F1BFC"/>
    <w:pPr>
      <w:spacing w:after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det.ivanovoobl.ru/deyatelnost/aktualnaya-informatsiya/raskrytie-informatsii-v-sfere-elektroenergeti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666D2-DD90-4FE1-8DE9-EE395B038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12001</TotalTime>
  <Pages>11</Pages>
  <Words>4105</Words>
  <Characters>23404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27455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0084</dc:creator>
  <cp:keywords/>
  <dc:description/>
  <cp:lastModifiedBy>Кузьмичева Е.С.</cp:lastModifiedBy>
  <cp:revision>306</cp:revision>
  <cp:lastPrinted>2024-08-09T08:12:00Z</cp:lastPrinted>
  <dcterms:created xsi:type="dcterms:W3CDTF">2020-11-06T12:27:00Z</dcterms:created>
  <dcterms:modified xsi:type="dcterms:W3CDTF">2026-10-01T11:31:00Z</dcterms:modified>
</cp:coreProperties>
</file>