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A60AB9">
        <w:rPr>
          <w:sz w:val="24"/>
          <w:szCs w:val="24"/>
        </w:rPr>
        <w:t>Е.Н</w:t>
      </w:r>
      <w:r w:rsidR="00BB5018" w:rsidRPr="00BB5018">
        <w:rPr>
          <w:sz w:val="24"/>
          <w:szCs w:val="24"/>
        </w:rPr>
        <w:t>.</w:t>
      </w:r>
      <w:r w:rsidR="00D240A5" w:rsidRPr="00BB5018">
        <w:rPr>
          <w:sz w:val="24"/>
          <w:szCs w:val="24"/>
        </w:rPr>
        <w:t xml:space="preserve"> </w:t>
      </w:r>
      <w:r w:rsidR="00A60AB9">
        <w:rPr>
          <w:sz w:val="24"/>
          <w:szCs w:val="24"/>
        </w:rPr>
        <w:t>Морева</w:t>
      </w: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B1440" w:rsidRDefault="001B1440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B249D8" w:rsidRPr="00B81DE0" w:rsidRDefault="00B249D8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E36B3D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B81DE0">
        <w:rPr>
          <w:b/>
          <w:sz w:val="24"/>
          <w:szCs w:val="24"/>
          <w:u w:val="single"/>
        </w:rPr>
        <w:t xml:space="preserve">П </w:t>
      </w:r>
      <w:r w:rsidRPr="00E36B3D">
        <w:rPr>
          <w:b/>
          <w:sz w:val="24"/>
          <w:szCs w:val="24"/>
          <w:u w:val="single"/>
        </w:rPr>
        <w:t xml:space="preserve">Р О Т О К О </w:t>
      </w:r>
      <w:r w:rsidR="00A422F5" w:rsidRPr="00E36B3D">
        <w:rPr>
          <w:b/>
          <w:sz w:val="24"/>
          <w:szCs w:val="24"/>
          <w:u w:val="single"/>
        </w:rPr>
        <w:t>Л №</w:t>
      </w:r>
      <w:r w:rsidRPr="00E36B3D">
        <w:rPr>
          <w:b/>
          <w:sz w:val="24"/>
          <w:szCs w:val="24"/>
          <w:u w:val="single"/>
        </w:rPr>
        <w:t xml:space="preserve"> </w:t>
      </w:r>
      <w:r w:rsidR="00E36B3D" w:rsidRPr="00E36B3D">
        <w:rPr>
          <w:b/>
          <w:sz w:val="24"/>
          <w:szCs w:val="24"/>
          <w:u w:val="single"/>
        </w:rPr>
        <w:t>5</w:t>
      </w:r>
      <w:r w:rsidR="00C640E1">
        <w:rPr>
          <w:b/>
          <w:sz w:val="24"/>
          <w:szCs w:val="24"/>
          <w:u w:val="single"/>
        </w:rPr>
        <w:t>4</w:t>
      </w:r>
      <w:r w:rsidR="00F725EC" w:rsidRPr="00E36B3D">
        <w:rPr>
          <w:b/>
          <w:sz w:val="24"/>
          <w:szCs w:val="24"/>
          <w:u w:val="single"/>
        </w:rPr>
        <w:t>/</w:t>
      </w:r>
      <w:r w:rsidR="00C640E1">
        <w:rPr>
          <w:b/>
          <w:sz w:val="24"/>
          <w:szCs w:val="24"/>
          <w:u w:val="single"/>
        </w:rPr>
        <w:t>1</w:t>
      </w:r>
    </w:p>
    <w:p w:rsidR="00F96DE7" w:rsidRPr="000B78FA" w:rsidRDefault="00F96DE7" w:rsidP="00605CDA">
      <w:pPr>
        <w:tabs>
          <w:tab w:val="left" w:pos="8789"/>
        </w:tabs>
        <w:jc w:val="center"/>
        <w:rPr>
          <w:b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0B78FA" w:rsidRDefault="001F61F5" w:rsidP="00605CDA">
      <w:pPr>
        <w:tabs>
          <w:tab w:val="left" w:pos="8789"/>
        </w:tabs>
        <w:jc w:val="center"/>
        <w:rPr>
          <w:szCs w:val="24"/>
        </w:rPr>
      </w:pPr>
    </w:p>
    <w:p w:rsidR="001F61F5" w:rsidRPr="00B81DE0" w:rsidRDefault="001215EA" w:rsidP="00605CDA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627A2B">
        <w:rPr>
          <w:sz w:val="24"/>
          <w:szCs w:val="24"/>
        </w:rPr>
        <w:t xml:space="preserve"> </w:t>
      </w:r>
      <w:r w:rsidR="008D0F30">
        <w:rPr>
          <w:sz w:val="24"/>
          <w:szCs w:val="24"/>
        </w:rPr>
        <w:t>декабря</w:t>
      </w:r>
      <w:r w:rsidR="006E4B11">
        <w:rPr>
          <w:sz w:val="24"/>
          <w:szCs w:val="24"/>
        </w:rPr>
        <w:t xml:space="preserve"> </w:t>
      </w:r>
      <w:r w:rsidR="001F61F5" w:rsidRPr="00B81DE0">
        <w:rPr>
          <w:sz w:val="24"/>
          <w:szCs w:val="24"/>
        </w:rPr>
        <w:t>202</w:t>
      </w:r>
      <w:r w:rsidR="00F25F13">
        <w:rPr>
          <w:sz w:val="24"/>
          <w:szCs w:val="24"/>
        </w:rPr>
        <w:t>4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</w:t>
      </w:r>
      <w:r w:rsidR="00BE79D0" w:rsidRPr="00B81DE0">
        <w:rPr>
          <w:sz w:val="24"/>
          <w:szCs w:val="24"/>
        </w:rPr>
        <w:t xml:space="preserve">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EA3A7B" w:rsidRPr="00C77101" w:rsidRDefault="00EA3A7B" w:rsidP="00EA3A7B">
      <w:pPr>
        <w:tabs>
          <w:tab w:val="left" w:pos="8190"/>
        </w:tabs>
        <w:rPr>
          <w:sz w:val="24"/>
          <w:szCs w:val="24"/>
        </w:rPr>
      </w:pPr>
      <w:r w:rsidRPr="00C77101"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>Председатель Правления: Морева Е.Н.;</w:t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 xml:space="preserve">Члены Правления: Агапова О.П., Бугаева С.Е., </w:t>
      </w:r>
      <w:proofErr w:type="spellStart"/>
      <w:r w:rsidRPr="00C77101">
        <w:rPr>
          <w:sz w:val="24"/>
          <w:szCs w:val="24"/>
        </w:rPr>
        <w:t>Виднова</w:t>
      </w:r>
      <w:proofErr w:type="spellEnd"/>
      <w:r w:rsidRPr="00C77101">
        <w:rPr>
          <w:sz w:val="24"/>
          <w:szCs w:val="24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C77101">
        <w:rPr>
          <w:sz w:val="24"/>
          <w:szCs w:val="24"/>
        </w:rPr>
        <w:t>Турбачкина</w:t>
      </w:r>
      <w:proofErr w:type="spellEnd"/>
      <w:r w:rsidRPr="00C77101">
        <w:rPr>
          <w:sz w:val="24"/>
          <w:szCs w:val="24"/>
        </w:rPr>
        <w:t xml:space="preserve"> Е.В. </w:t>
      </w:r>
    </w:p>
    <w:p w:rsidR="00EA3A7B" w:rsidRPr="00EA3A7B" w:rsidRDefault="00EA3A7B" w:rsidP="00EA3A7B">
      <w:pPr>
        <w:widowControl/>
        <w:jc w:val="both"/>
        <w:rPr>
          <w:sz w:val="24"/>
          <w:szCs w:val="24"/>
        </w:rPr>
      </w:pPr>
      <w:r w:rsidRPr="00EA3A7B">
        <w:rPr>
          <w:sz w:val="24"/>
          <w:szCs w:val="24"/>
        </w:rPr>
        <w:t>Ответственный секретарь Правления: Колесова С.А.</w:t>
      </w:r>
    </w:p>
    <w:p w:rsidR="00F25F13" w:rsidRDefault="00F25F13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>От Департамента энергетики и тарифов Ивановской области: Купчишина Е.В.</w:t>
      </w:r>
    </w:p>
    <w:p w:rsidR="003D6E80" w:rsidRPr="00EA3A7B" w:rsidRDefault="003D6E80" w:rsidP="003D6E80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АО «Северная пригородная пассажирская компания»: Колосков М.В.</w:t>
      </w:r>
    </w:p>
    <w:p w:rsidR="00106199" w:rsidRPr="00EA3A7B" w:rsidRDefault="00106199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 xml:space="preserve">От Департамента дорожного хозяйства и транспорта Ивановской области: </w:t>
      </w:r>
      <w:r w:rsidR="00F25F13" w:rsidRPr="00EA3A7B">
        <w:rPr>
          <w:szCs w:val="24"/>
        </w:rPr>
        <w:t>Харитонова Е.Н</w:t>
      </w:r>
      <w:r w:rsidR="00CE1059" w:rsidRPr="00EA3A7B">
        <w:rPr>
          <w:szCs w:val="24"/>
        </w:rPr>
        <w:t>.</w:t>
      </w:r>
    </w:p>
    <w:p w:rsidR="00106199" w:rsidRDefault="00106199" w:rsidP="00605CDA">
      <w:pPr>
        <w:pStyle w:val="24"/>
        <w:widowControl/>
        <w:ind w:firstLine="0"/>
        <w:rPr>
          <w:sz w:val="20"/>
          <w:szCs w:val="24"/>
        </w:rPr>
      </w:pPr>
    </w:p>
    <w:p w:rsidR="00B249D8" w:rsidRPr="00D6183F" w:rsidRDefault="00B249D8" w:rsidP="00605CDA">
      <w:pPr>
        <w:pStyle w:val="24"/>
        <w:widowControl/>
        <w:ind w:firstLine="0"/>
        <w:rPr>
          <w:sz w:val="20"/>
          <w:szCs w:val="24"/>
        </w:rPr>
      </w:pP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Default="00F3495C" w:rsidP="00605CDA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106199" w:rsidRPr="00D6183F" w:rsidRDefault="00106199" w:rsidP="00605CDA">
      <w:pPr>
        <w:jc w:val="center"/>
        <w:rPr>
          <w:b/>
          <w:szCs w:val="24"/>
        </w:rPr>
      </w:pPr>
    </w:p>
    <w:p w:rsidR="00106199" w:rsidRPr="00A25324" w:rsidRDefault="00106199" w:rsidP="00106199">
      <w:pPr>
        <w:ind w:firstLine="709"/>
        <w:jc w:val="both"/>
        <w:rPr>
          <w:b/>
          <w:sz w:val="24"/>
          <w:szCs w:val="24"/>
        </w:rPr>
      </w:pPr>
      <w:r w:rsidRPr="008D0F30">
        <w:rPr>
          <w:b/>
          <w:sz w:val="24"/>
          <w:szCs w:val="24"/>
        </w:rPr>
        <w:t xml:space="preserve">Об установлении тарифов </w:t>
      </w:r>
      <w:r w:rsidR="00C640E1" w:rsidRPr="008D0F30">
        <w:rPr>
          <w:b/>
          <w:sz w:val="24"/>
          <w:szCs w:val="24"/>
        </w:rPr>
        <w:t>АО «</w:t>
      </w:r>
      <w:r w:rsidR="00C640E1">
        <w:rPr>
          <w:b/>
          <w:sz w:val="24"/>
          <w:szCs w:val="24"/>
        </w:rPr>
        <w:t>СППК</w:t>
      </w:r>
      <w:r w:rsidR="00C640E1" w:rsidRPr="008D0F30">
        <w:rPr>
          <w:b/>
          <w:sz w:val="24"/>
          <w:szCs w:val="24"/>
        </w:rPr>
        <w:t xml:space="preserve">» </w:t>
      </w:r>
      <w:r w:rsidRPr="008D0F30">
        <w:rPr>
          <w:b/>
          <w:sz w:val="24"/>
          <w:szCs w:val="24"/>
        </w:rPr>
        <w:t>на перевозки пассажиров железнодорожным транспортом в пригородном сообщении на территории Ивановской области на 202</w:t>
      </w:r>
      <w:r w:rsidR="00F25F13">
        <w:rPr>
          <w:b/>
          <w:sz w:val="24"/>
          <w:szCs w:val="24"/>
        </w:rPr>
        <w:t>5</w:t>
      </w:r>
      <w:r w:rsidRPr="008D0F3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.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p w:rsidR="004C6880" w:rsidRPr="00D6183F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1C4F66" w:rsidP="00F70021">
      <w:pPr>
        <w:pStyle w:val="24"/>
        <w:widowControl/>
        <w:tabs>
          <w:tab w:val="left" w:pos="993"/>
        </w:tabs>
        <w:spacing w:after="120"/>
        <w:ind w:firstLine="709"/>
        <w:rPr>
          <w:b/>
          <w:szCs w:val="24"/>
        </w:rPr>
      </w:pPr>
      <w:r w:rsidRPr="006D2E2D">
        <w:rPr>
          <w:b/>
          <w:szCs w:val="24"/>
        </w:rPr>
        <w:t>СЛУШАЛИ</w:t>
      </w:r>
      <w:proofErr w:type="gramStart"/>
      <w:r w:rsidR="005D634C" w:rsidRPr="006D2E2D">
        <w:rPr>
          <w:b/>
          <w:szCs w:val="24"/>
        </w:rPr>
        <w:t xml:space="preserve">: </w:t>
      </w:r>
      <w:r w:rsidR="008D0F30" w:rsidRPr="008D0F30">
        <w:rPr>
          <w:b/>
          <w:szCs w:val="24"/>
        </w:rPr>
        <w:t>Об</w:t>
      </w:r>
      <w:proofErr w:type="gramEnd"/>
      <w:r w:rsidR="008D0F30" w:rsidRPr="008D0F30">
        <w:rPr>
          <w:b/>
          <w:szCs w:val="24"/>
        </w:rPr>
        <w:t xml:space="preserve"> установлении тарифов </w:t>
      </w:r>
      <w:r w:rsidR="00C640E1" w:rsidRPr="008D0F30">
        <w:rPr>
          <w:b/>
          <w:szCs w:val="24"/>
        </w:rPr>
        <w:t>АО «</w:t>
      </w:r>
      <w:r w:rsidR="00C640E1">
        <w:rPr>
          <w:b/>
          <w:szCs w:val="24"/>
        </w:rPr>
        <w:t xml:space="preserve">СППК» </w:t>
      </w:r>
      <w:r w:rsidR="008D0F30" w:rsidRPr="008D0F30">
        <w:rPr>
          <w:b/>
          <w:szCs w:val="24"/>
        </w:rPr>
        <w:t xml:space="preserve">на перевозки пассажиров железнодорожным транспортом в пригородном сообщении на территории Ивановской области </w:t>
      </w:r>
      <w:r w:rsidR="00F25F13">
        <w:rPr>
          <w:b/>
          <w:szCs w:val="24"/>
        </w:rPr>
        <w:t>на 2025</w:t>
      </w:r>
      <w:r w:rsidR="008D0F30" w:rsidRPr="008D0F30">
        <w:rPr>
          <w:b/>
          <w:szCs w:val="24"/>
        </w:rPr>
        <w:t xml:space="preserve"> год</w:t>
      </w:r>
      <w:r w:rsidR="003B3081" w:rsidRPr="003B3081">
        <w:rPr>
          <w:b/>
          <w:szCs w:val="24"/>
        </w:rPr>
        <w:t xml:space="preserve"> </w:t>
      </w:r>
      <w:r w:rsidR="00D240A5" w:rsidRPr="006D2E2D">
        <w:rPr>
          <w:b/>
          <w:szCs w:val="24"/>
        </w:rPr>
        <w:t>(</w:t>
      </w:r>
      <w:r w:rsidR="008D0F30">
        <w:rPr>
          <w:b/>
          <w:szCs w:val="24"/>
        </w:rPr>
        <w:t>Гущина</w:t>
      </w:r>
      <w:r w:rsidR="003B3081">
        <w:rPr>
          <w:b/>
          <w:szCs w:val="24"/>
        </w:rPr>
        <w:t xml:space="preserve"> </w:t>
      </w:r>
      <w:r w:rsidR="008D0F30">
        <w:rPr>
          <w:b/>
          <w:szCs w:val="24"/>
        </w:rPr>
        <w:t>Н.Б.</w:t>
      </w:r>
      <w:r w:rsidR="00106199">
        <w:rPr>
          <w:b/>
          <w:szCs w:val="24"/>
        </w:rPr>
        <w:t xml:space="preserve">, </w:t>
      </w:r>
      <w:r w:rsidR="00F25F13">
        <w:rPr>
          <w:b/>
          <w:szCs w:val="24"/>
        </w:rPr>
        <w:t>Купчишина Е.В., Харитонова Е.Н., Колосков М.В.</w:t>
      </w:r>
      <w:r w:rsidR="00D240A5" w:rsidRPr="006D2E2D">
        <w:rPr>
          <w:b/>
          <w:szCs w:val="24"/>
        </w:rPr>
        <w:t>)</w:t>
      </w:r>
    </w:p>
    <w:p w:rsidR="00546B29" w:rsidRDefault="00E30136" w:rsidP="00E301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23.08.2024 поступило </w:t>
      </w:r>
      <w:r w:rsidR="00E170FA" w:rsidRPr="00AE4C5D">
        <w:rPr>
          <w:sz w:val="24"/>
          <w:szCs w:val="24"/>
        </w:rPr>
        <w:t xml:space="preserve">обращение </w:t>
      </w:r>
      <w:r w:rsidR="008D0F30" w:rsidRPr="00AE4C5D">
        <w:rPr>
          <w:sz w:val="24"/>
          <w:szCs w:val="24"/>
        </w:rPr>
        <w:t>АО</w:t>
      </w:r>
      <w:r w:rsidR="003B3081" w:rsidRPr="00AE4C5D">
        <w:rPr>
          <w:sz w:val="24"/>
          <w:szCs w:val="24"/>
        </w:rPr>
        <w:t xml:space="preserve"> «</w:t>
      </w:r>
      <w:r w:rsidR="008D0F30" w:rsidRPr="00AE4C5D">
        <w:rPr>
          <w:sz w:val="24"/>
          <w:szCs w:val="24"/>
        </w:rPr>
        <w:t>СППК</w:t>
      </w:r>
      <w:r w:rsidR="003B3081" w:rsidRPr="00AE4C5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вопросу </w:t>
      </w:r>
      <w:r w:rsidR="00B42DDF" w:rsidRPr="00AE4C5D">
        <w:rPr>
          <w:sz w:val="24"/>
          <w:szCs w:val="24"/>
        </w:rPr>
        <w:t>об установлении</w:t>
      </w:r>
      <w:r w:rsidR="008D0F30" w:rsidRPr="00AE4C5D">
        <w:t xml:space="preserve"> </w:t>
      </w:r>
      <w:r w:rsidR="008D0F30" w:rsidRPr="00AE4C5D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на 202</w:t>
      </w:r>
      <w:r w:rsidR="00AE4C5D" w:rsidRPr="00AE4C5D">
        <w:rPr>
          <w:sz w:val="24"/>
          <w:szCs w:val="24"/>
        </w:rPr>
        <w:t>5</w:t>
      </w:r>
      <w:r w:rsidR="008D0F30" w:rsidRPr="00AE4C5D">
        <w:rPr>
          <w:sz w:val="24"/>
          <w:szCs w:val="24"/>
        </w:rPr>
        <w:t xml:space="preserve"> год</w:t>
      </w:r>
      <w:r w:rsidR="00B42DDF" w:rsidRPr="00AE4C5D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AE4C5D">
        <w:rPr>
          <w:sz w:val="24"/>
          <w:szCs w:val="24"/>
        </w:rPr>
        <w:t>риказом Департамента энергетики и тарифов Ивановской области (далее – Департамент) от 11.09.2024 № 55-у открыто дело</w:t>
      </w:r>
      <w:r>
        <w:rPr>
          <w:sz w:val="24"/>
          <w:szCs w:val="24"/>
        </w:rPr>
        <w:t xml:space="preserve"> </w:t>
      </w:r>
      <w:r w:rsidRPr="00AE4C5D">
        <w:rPr>
          <w:sz w:val="24"/>
          <w:szCs w:val="24"/>
        </w:rPr>
        <w:t>об установлении</w:t>
      </w:r>
      <w:r w:rsidRPr="00AE4C5D">
        <w:t xml:space="preserve"> </w:t>
      </w:r>
      <w:r w:rsidRPr="00AE4C5D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для АО «СППК» на 2025 год</w:t>
      </w:r>
      <w:r>
        <w:rPr>
          <w:sz w:val="24"/>
          <w:szCs w:val="24"/>
        </w:rPr>
        <w:t xml:space="preserve">. </w:t>
      </w:r>
      <w:r w:rsidR="00546B29" w:rsidRPr="00AE4C5D">
        <w:rPr>
          <w:sz w:val="24"/>
          <w:szCs w:val="24"/>
        </w:rPr>
        <w:t>Методом регулирования тарифов указанным приказом определен метод экономически-</w:t>
      </w:r>
      <w:r w:rsidR="00546B29">
        <w:rPr>
          <w:sz w:val="24"/>
          <w:szCs w:val="24"/>
        </w:rPr>
        <w:t>обоснованных расходов (затрат).</w:t>
      </w:r>
    </w:p>
    <w:p w:rsidR="00B42DDF" w:rsidRDefault="00325479" w:rsidP="00B40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 w:rsidR="00546B29"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требованиями и нормами </w:t>
      </w:r>
      <w:r w:rsidR="00B40840" w:rsidRPr="00B40840">
        <w:rPr>
          <w:sz w:val="24"/>
          <w:szCs w:val="24"/>
        </w:rPr>
        <w:t>Федеральн</w:t>
      </w:r>
      <w:r w:rsidR="00B40840">
        <w:rPr>
          <w:sz w:val="24"/>
          <w:szCs w:val="24"/>
        </w:rPr>
        <w:t>ого</w:t>
      </w:r>
      <w:r w:rsidR="00B40840" w:rsidRPr="00B40840">
        <w:rPr>
          <w:sz w:val="24"/>
          <w:szCs w:val="24"/>
        </w:rPr>
        <w:t xml:space="preserve"> закон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от 10.01.2003 № 17-ФЗ «О железнодорожном транспорте в Российской Федерации», постановлени</w:t>
      </w:r>
      <w:r w:rsidR="00B40840">
        <w:rPr>
          <w:sz w:val="24"/>
          <w:szCs w:val="24"/>
        </w:rPr>
        <w:t>я</w:t>
      </w:r>
      <w:r w:rsidR="00B40840" w:rsidRPr="00B40840">
        <w:rPr>
          <w:sz w:val="24"/>
          <w:szCs w:val="24"/>
        </w:rPr>
        <w:t xml:space="preserve"> Правительства Российской Федерации от 07.03.1995 № 239 «О мерах по упорядочению государственного регулирования цен (тарифов)»</w:t>
      </w:r>
      <w:r w:rsidR="00B40840">
        <w:rPr>
          <w:sz w:val="24"/>
          <w:szCs w:val="24"/>
        </w:rPr>
        <w:t>, постановления П</w:t>
      </w:r>
      <w:r w:rsidR="00B40840" w:rsidRPr="00B40840">
        <w:rPr>
          <w:sz w:val="24"/>
          <w:szCs w:val="24"/>
        </w:rPr>
        <w:t>равительств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</w:t>
      </w:r>
      <w:r w:rsidR="00B40840">
        <w:rPr>
          <w:sz w:val="24"/>
          <w:szCs w:val="24"/>
        </w:rPr>
        <w:t>Р</w:t>
      </w:r>
      <w:r w:rsidR="00B40840" w:rsidRPr="00B40840">
        <w:rPr>
          <w:sz w:val="24"/>
          <w:szCs w:val="24"/>
        </w:rPr>
        <w:t xml:space="preserve">оссийской </w:t>
      </w:r>
      <w:r w:rsidR="00B40840">
        <w:rPr>
          <w:sz w:val="24"/>
          <w:szCs w:val="24"/>
        </w:rPr>
        <w:t>Ф</w:t>
      </w:r>
      <w:r w:rsidR="00B40840" w:rsidRPr="00B40840">
        <w:rPr>
          <w:sz w:val="24"/>
          <w:szCs w:val="24"/>
        </w:rPr>
        <w:t>едерации</w:t>
      </w:r>
      <w:r w:rsidR="00B40840">
        <w:rPr>
          <w:sz w:val="24"/>
          <w:szCs w:val="24"/>
        </w:rPr>
        <w:t xml:space="preserve">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.08.</w:t>
      </w:r>
      <w:r w:rsidR="00B40840" w:rsidRPr="00B40840">
        <w:rPr>
          <w:sz w:val="24"/>
          <w:szCs w:val="24"/>
        </w:rPr>
        <w:t xml:space="preserve">2009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643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</w:r>
      <w:r w:rsidR="00B40840">
        <w:rPr>
          <w:sz w:val="24"/>
          <w:szCs w:val="24"/>
        </w:rPr>
        <w:t xml:space="preserve">», </w:t>
      </w:r>
      <w:r w:rsidR="00967B8E">
        <w:rPr>
          <w:sz w:val="24"/>
          <w:szCs w:val="24"/>
        </w:rPr>
        <w:t>п</w:t>
      </w:r>
      <w:r w:rsidR="00B40840">
        <w:rPr>
          <w:sz w:val="24"/>
          <w:szCs w:val="24"/>
        </w:rPr>
        <w:t>риказа Ф</w:t>
      </w:r>
      <w:r w:rsidR="00B40840" w:rsidRPr="00B40840">
        <w:rPr>
          <w:sz w:val="24"/>
          <w:szCs w:val="24"/>
        </w:rPr>
        <w:t>едеральн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антимонопольн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служб</w:t>
      </w:r>
      <w:r w:rsidR="00B40840">
        <w:rPr>
          <w:sz w:val="24"/>
          <w:szCs w:val="24"/>
        </w:rPr>
        <w:t xml:space="preserve">ы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.12.</w:t>
      </w:r>
      <w:r w:rsidR="00B40840" w:rsidRPr="00B40840">
        <w:rPr>
          <w:sz w:val="24"/>
          <w:szCs w:val="24"/>
        </w:rPr>
        <w:t xml:space="preserve">2017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1649/17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 xml:space="preserve"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</w:t>
      </w:r>
      <w:r w:rsidR="00B40840" w:rsidRPr="00B40840">
        <w:rPr>
          <w:sz w:val="24"/>
          <w:szCs w:val="24"/>
        </w:rPr>
        <w:lastRenderedPageBreak/>
        <w:t>транспортом общего пользования в пригородном сообщении</w:t>
      </w:r>
      <w:r w:rsidR="00B40840">
        <w:rPr>
          <w:sz w:val="24"/>
          <w:szCs w:val="24"/>
        </w:rPr>
        <w:t xml:space="preserve">», </w:t>
      </w:r>
      <w:r w:rsidR="00CE1059">
        <w:rPr>
          <w:sz w:val="24"/>
          <w:szCs w:val="24"/>
        </w:rPr>
        <w:t>п</w:t>
      </w:r>
      <w:r w:rsidRPr="00325479">
        <w:rPr>
          <w:sz w:val="24"/>
          <w:szCs w:val="24"/>
        </w:rPr>
        <w:t xml:space="preserve">рогнозом социально-экономического развития Российской Федерации </w:t>
      </w:r>
      <w:r w:rsidR="000D3A15">
        <w:rPr>
          <w:sz w:val="24"/>
          <w:szCs w:val="24"/>
        </w:rPr>
        <w:t xml:space="preserve">на 2025 год и на плановый период 2026 и 2027 годов, </w:t>
      </w:r>
      <w:r w:rsidR="000D3A15">
        <w:rPr>
          <w:bCs/>
          <w:sz w:val="24"/>
          <w:szCs w:val="24"/>
        </w:rPr>
        <w:t>разработанного Минэкономразвития России от сентября 2024 года</w:t>
      </w:r>
      <w:r w:rsidR="006838E2">
        <w:rPr>
          <w:bCs/>
          <w:sz w:val="24"/>
          <w:szCs w:val="24"/>
        </w:rPr>
        <w:t xml:space="preserve"> (далее – Прогноз)</w:t>
      </w:r>
      <w:r w:rsidRPr="00325479">
        <w:rPr>
          <w:sz w:val="24"/>
          <w:szCs w:val="24"/>
        </w:rPr>
        <w:t xml:space="preserve">. </w:t>
      </w:r>
    </w:p>
    <w:p w:rsidR="00435BBF" w:rsidRDefault="00435BBF" w:rsidP="00435B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ABF">
        <w:rPr>
          <w:sz w:val="24"/>
          <w:szCs w:val="24"/>
        </w:rPr>
        <w:t>При расчете тариф</w:t>
      </w:r>
      <w:r>
        <w:rPr>
          <w:sz w:val="24"/>
          <w:szCs w:val="24"/>
        </w:rPr>
        <w:t xml:space="preserve">ов за проезд пассажиров </w:t>
      </w:r>
      <w:r>
        <w:rPr>
          <w:rFonts w:eastAsiaTheme="minorHAnsi"/>
          <w:sz w:val="24"/>
          <w:szCs w:val="24"/>
          <w:lang w:eastAsia="en-US"/>
        </w:rPr>
        <w:t xml:space="preserve">железнодорожным транспортом общего пользования в пригородном сообщении </w:t>
      </w:r>
      <w:r w:rsidRPr="00CE1059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CE1059">
        <w:rPr>
          <w:sz w:val="24"/>
          <w:szCs w:val="24"/>
        </w:rPr>
        <w:t xml:space="preserve"> год использовались следующие показатели социально-экономического развития Российской Федерации на 202</w:t>
      </w:r>
      <w:r>
        <w:rPr>
          <w:sz w:val="24"/>
          <w:szCs w:val="24"/>
        </w:rPr>
        <w:t>5 год и на плановый период 2026</w:t>
      </w:r>
      <w:r w:rsidRPr="00CE1059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CE1059">
        <w:rPr>
          <w:sz w:val="24"/>
          <w:szCs w:val="24"/>
        </w:rPr>
        <w:t xml:space="preserve"> годов (в % в среднем за год к предыдущему году):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3495"/>
      </w:tblGrid>
      <w:tr w:rsidR="00435BBF" w:rsidRPr="0038241D" w:rsidTr="00435BBF">
        <w:tc>
          <w:tcPr>
            <w:tcW w:w="3300" w:type="pct"/>
            <w:vAlign w:val="center"/>
            <w:hideMark/>
          </w:tcPr>
          <w:p w:rsidR="00435BBF" w:rsidRPr="00DD7D40" w:rsidRDefault="00435BBF" w:rsidP="00600FE5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Показатель</w:t>
            </w:r>
          </w:p>
        </w:tc>
        <w:tc>
          <w:tcPr>
            <w:tcW w:w="1700" w:type="pct"/>
            <w:vAlign w:val="center"/>
            <w:hideMark/>
          </w:tcPr>
          <w:p w:rsidR="00435BBF" w:rsidRPr="00DD7D40" w:rsidRDefault="00435BBF" w:rsidP="00600FE5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4</w:t>
            </w:r>
            <w:r w:rsidRPr="00DD7D40">
              <w:rPr>
                <w:bCs/>
              </w:rPr>
              <w:t xml:space="preserve"> году</w:t>
            </w:r>
          </w:p>
        </w:tc>
      </w:tr>
      <w:tr w:rsidR="00435BBF" w:rsidRPr="0038241D" w:rsidTr="00435BBF">
        <w:tc>
          <w:tcPr>
            <w:tcW w:w="3300" w:type="pct"/>
            <w:vAlign w:val="center"/>
            <w:hideMark/>
          </w:tcPr>
          <w:p w:rsidR="00435BBF" w:rsidRPr="00DD7D40" w:rsidRDefault="00435BBF" w:rsidP="00600FE5">
            <w:pPr>
              <w:contextualSpacing/>
              <w:rPr>
                <w:bCs/>
              </w:rPr>
            </w:pPr>
            <w:r w:rsidRPr="00DD7D40">
              <w:rPr>
                <w:bCs/>
              </w:rPr>
              <w:t>Индекс потребительских цен (ИПЦ)</w:t>
            </w:r>
          </w:p>
        </w:tc>
        <w:tc>
          <w:tcPr>
            <w:tcW w:w="1700" w:type="pct"/>
            <w:vAlign w:val="center"/>
            <w:hideMark/>
          </w:tcPr>
          <w:p w:rsidR="00435BBF" w:rsidRPr="00DD7D40" w:rsidRDefault="00435BBF" w:rsidP="00600FE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105,8</w:t>
            </w:r>
          </w:p>
        </w:tc>
      </w:tr>
    </w:tbl>
    <w:p w:rsidR="00C60909" w:rsidRDefault="00C640E1" w:rsidP="00C64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протоколом заседания правления Департамента от 18.12.2024 № 52/2 </w:t>
      </w:r>
      <w:r w:rsidR="00C60909">
        <w:rPr>
          <w:sz w:val="24"/>
          <w:szCs w:val="24"/>
        </w:rPr>
        <w:t xml:space="preserve">АО «СППК» </w:t>
      </w:r>
      <w:r>
        <w:rPr>
          <w:sz w:val="24"/>
          <w:szCs w:val="24"/>
        </w:rPr>
        <w:t>представлено</w:t>
      </w:r>
      <w:r w:rsidR="00C60909">
        <w:rPr>
          <w:sz w:val="24"/>
          <w:szCs w:val="24"/>
        </w:rPr>
        <w:t xml:space="preserve"> предложение по изменению уровней тарифов за проезд пассажиров в пригородном железнодорожном сообщении на плановый период.</w:t>
      </w:r>
    </w:p>
    <w:p w:rsidR="007E6A67" w:rsidRDefault="00E30136" w:rsidP="007E6A67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491A">
        <w:rPr>
          <w:sz w:val="24"/>
          <w:szCs w:val="24"/>
        </w:rPr>
        <w:t>В целях обеспечения доступности пассажирских перевозок для граждан, пользующихся</w:t>
      </w:r>
      <w:r w:rsidRPr="00624337">
        <w:rPr>
          <w:sz w:val="24"/>
          <w:szCs w:val="24"/>
        </w:rPr>
        <w:t xml:space="preserve"> услугами АО «</w:t>
      </w:r>
      <w:r w:rsidRPr="006838E2">
        <w:rPr>
          <w:sz w:val="24"/>
          <w:szCs w:val="24"/>
        </w:rPr>
        <w:t>СППК», предлагается установить тарифы на перевозк</w:t>
      </w:r>
      <w:r w:rsidR="00763C05" w:rsidRPr="006838E2">
        <w:rPr>
          <w:sz w:val="24"/>
          <w:szCs w:val="24"/>
        </w:rPr>
        <w:t>и</w:t>
      </w:r>
      <w:r w:rsidRPr="006838E2">
        <w:rPr>
          <w:sz w:val="24"/>
          <w:szCs w:val="24"/>
        </w:rPr>
        <w:t xml:space="preserve"> пассажиров на 2025 год из расчета 3</w:t>
      </w:r>
      <w:r w:rsidR="00763C05" w:rsidRPr="006838E2">
        <w:rPr>
          <w:sz w:val="24"/>
          <w:szCs w:val="24"/>
        </w:rPr>
        <w:t>8</w:t>
      </w:r>
      <w:r w:rsidRPr="006838E2">
        <w:rPr>
          <w:sz w:val="24"/>
          <w:szCs w:val="24"/>
        </w:rPr>
        <w:t xml:space="preserve"> рублей </w:t>
      </w:r>
      <w:r w:rsidR="00763C05" w:rsidRPr="006838E2">
        <w:rPr>
          <w:sz w:val="24"/>
          <w:szCs w:val="24"/>
        </w:rPr>
        <w:t>за десятикилометровую зону, городского тарифа в размере 32 руб.</w:t>
      </w:r>
      <w:r w:rsidR="008B26EA" w:rsidRPr="006838E2">
        <w:rPr>
          <w:sz w:val="24"/>
          <w:szCs w:val="24"/>
        </w:rPr>
        <w:t>,</w:t>
      </w:r>
      <w:r w:rsidR="00763C05" w:rsidRPr="006838E2">
        <w:rPr>
          <w:sz w:val="24"/>
          <w:szCs w:val="24"/>
        </w:rPr>
        <w:t xml:space="preserve"> дифференцированных специальных тарифов</w:t>
      </w:r>
      <w:r w:rsidR="00763C05" w:rsidRPr="006838E2">
        <w:rPr>
          <w:color w:val="FF0000"/>
          <w:sz w:val="24"/>
          <w:szCs w:val="24"/>
        </w:rPr>
        <w:t>.</w:t>
      </w:r>
      <w:r w:rsidR="00763C05" w:rsidRPr="006838E2">
        <w:rPr>
          <w:sz w:val="24"/>
          <w:szCs w:val="24"/>
        </w:rPr>
        <w:t xml:space="preserve"> </w:t>
      </w:r>
      <w:r w:rsidR="007E6A67">
        <w:rPr>
          <w:sz w:val="24"/>
          <w:szCs w:val="24"/>
        </w:rPr>
        <w:t xml:space="preserve">Представитель </w:t>
      </w:r>
      <w:r w:rsidR="007E6A67" w:rsidRPr="00DC1AF7">
        <w:rPr>
          <w:sz w:val="24"/>
          <w:szCs w:val="24"/>
        </w:rPr>
        <w:t xml:space="preserve">АО «СППК» </w:t>
      </w:r>
      <w:r w:rsidR="007E6A67">
        <w:rPr>
          <w:sz w:val="24"/>
          <w:szCs w:val="24"/>
        </w:rPr>
        <w:t xml:space="preserve">в ходе заседания подтвердил </w:t>
      </w:r>
      <w:r w:rsidR="007E6A67" w:rsidRPr="00DC1AF7">
        <w:rPr>
          <w:sz w:val="24"/>
          <w:szCs w:val="24"/>
        </w:rPr>
        <w:t>соглас</w:t>
      </w:r>
      <w:r w:rsidR="007E6A67">
        <w:rPr>
          <w:sz w:val="24"/>
          <w:szCs w:val="24"/>
        </w:rPr>
        <w:t>ие</w:t>
      </w:r>
      <w:r w:rsidR="007E6A67" w:rsidRPr="00DC1AF7">
        <w:rPr>
          <w:sz w:val="24"/>
          <w:szCs w:val="24"/>
        </w:rPr>
        <w:t xml:space="preserve"> с предлагаемыми к утверждению уровнями тарифов на перевозки пассажиров железнодорожным транспортом </w:t>
      </w:r>
      <w:r w:rsidR="007E6A67">
        <w:rPr>
          <w:sz w:val="24"/>
          <w:szCs w:val="24"/>
        </w:rPr>
        <w:t>в пригородном сообщении на территории Ивановской области.</w:t>
      </w:r>
    </w:p>
    <w:p w:rsidR="007E6A67" w:rsidRDefault="007E6A67" w:rsidP="007E6A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к утверждению у</w:t>
      </w:r>
      <w:r w:rsidRPr="00CD1FFF">
        <w:rPr>
          <w:sz w:val="24"/>
          <w:szCs w:val="24"/>
        </w:rPr>
        <w:t xml:space="preserve">ровни тарифов для пассажиров </w:t>
      </w:r>
      <w:r w:rsidRPr="00801FE8">
        <w:rPr>
          <w:sz w:val="24"/>
          <w:szCs w:val="24"/>
        </w:rPr>
        <w:t xml:space="preserve">в сфере железнодорожных перевозок согласованы </w:t>
      </w:r>
      <w:r w:rsidR="00C640E1">
        <w:rPr>
          <w:sz w:val="24"/>
          <w:szCs w:val="24"/>
        </w:rPr>
        <w:t xml:space="preserve">также </w:t>
      </w:r>
      <w:r w:rsidRPr="00801FE8">
        <w:rPr>
          <w:sz w:val="24"/>
          <w:szCs w:val="24"/>
        </w:rPr>
        <w:t xml:space="preserve">письмом Департамента дорожного хозяйства и транспорта Ивановской области </w:t>
      </w:r>
      <w:r>
        <w:rPr>
          <w:sz w:val="24"/>
          <w:szCs w:val="24"/>
        </w:rPr>
        <w:t>от 23.12.2024 № 12-01/8824 в целях поддержания</w:t>
      </w:r>
      <w:r w:rsidRPr="00801FE8">
        <w:rPr>
          <w:sz w:val="24"/>
          <w:szCs w:val="24"/>
        </w:rPr>
        <w:t xml:space="preserve"> конкурент</w:t>
      </w:r>
      <w:r>
        <w:rPr>
          <w:sz w:val="24"/>
          <w:szCs w:val="24"/>
        </w:rPr>
        <w:t>ной среды с</w:t>
      </w:r>
      <w:r w:rsidRPr="00801FE8">
        <w:rPr>
          <w:sz w:val="24"/>
          <w:szCs w:val="24"/>
        </w:rPr>
        <w:t xml:space="preserve"> автобусным сообщением. </w:t>
      </w:r>
      <w:r>
        <w:rPr>
          <w:sz w:val="24"/>
          <w:szCs w:val="24"/>
        </w:rPr>
        <w:t xml:space="preserve">Представитель </w:t>
      </w:r>
      <w:r w:rsidRPr="00983DB4">
        <w:rPr>
          <w:sz w:val="24"/>
          <w:szCs w:val="24"/>
        </w:rPr>
        <w:t>Департамент</w:t>
      </w:r>
      <w:r>
        <w:rPr>
          <w:sz w:val="24"/>
          <w:szCs w:val="24"/>
        </w:rPr>
        <w:t>а</w:t>
      </w:r>
      <w:r w:rsidRPr="00983DB4">
        <w:rPr>
          <w:sz w:val="24"/>
          <w:szCs w:val="24"/>
        </w:rPr>
        <w:t xml:space="preserve"> дорожного хозяйства и транспорта Ивановской области выразил </w:t>
      </w:r>
      <w:r>
        <w:rPr>
          <w:sz w:val="24"/>
          <w:szCs w:val="24"/>
        </w:rPr>
        <w:t>согласие</w:t>
      </w:r>
      <w:r w:rsidRPr="00983DB4">
        <w:rPr>
          <w:sz w:val="24"/>
          <w:szCs w:val="24"/>
        </w:rPr>
        <w:t xml:space="preserve"> с предлагаемыми уровнями тарифов за проезд </w:t>
      </w:r>
      <w:r>
        <w:rPr>
          <w:sz w:val="24"/>
          <w:szCs w:val="24"/>
        </w:rPr>
        <w:t>в пригородном железнодорожном сообщении.</w:t>
      </w:r>
    </w:p>
    <w:p w:rsidR="007E6A67" w:rsidRPr="00DC1AF7" w:rsidRDefault="007E6A67" w:rsidP="007E6A67">
      <w:pPr>
        <w:spacing w:line="23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A2714">
        <w:rPr>
          <w:sz w:val="24"/>
          <w:szCs w:val="24"/>
        </w:rPr>
        <w:t>озмещени</w:t>
      </w:r>
      <w:r>
        <w:rPr>
          <w:sz w:val="24"/>
          <w:szCs w:val="24"/>
        </w:rPr>
        <w:t>е</w:t>
      </w:r>
      <w:r w:rsidRPr="00CA2714">
        <w:rPr>
          <w:sz w:val="24"/>
          <w:szCs w:val="24"/>
        </w:rPr>
        <w:t xml:space="preserve">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sz w:val="24"/>
          <w:szCs w:val="24"/>
        </w:rPr>
        <w:t xml:space="preserve"> </w:t>
      </w:r>
      <w:r w:rsidRPr="00DC1AF7">
        <w:rPr>
          <w:sz w:val="24"/>
          <w:szCs w:val="24"/>
        </w:rPr>
        <w:t xml:space="preserve">осуществляется в соответствии с </w:t>
      </w:r>
      <w:bookmarkStart w:id="0" w:name="_Hlk188003392"/>
      <w:r w:rsidRPr="00DC1AF7">
        <w:rPr>
          <w:sz w:val="24"/>
          <w:szCs w:val="24"/>
        </w:rPr>
        <w:t>закон</w:t>
      </w:r>
      <w:r w:rsidR="00B249D8">
        <w:rPr>
          <w:sz w:val="24"/>
          <w:szCs w:val="24"/>
        </w:rPr>
        <w:t>о</w:t>
      </w:r>
      <w:r w:rsidRPr="00DC1AF7">
        <w:rPr>
          <w:sz w:val="24"/>
          <w:szCs w:val="24"/>
        </w:rPr>
        <w:t xml:space="preserve">м Ивановской области </w:t>
      </w:r>
      <w:bookmarkEnd w:id="0"/>
      <w:r w:rsidRPr="00DC1AF7">
        <w:rPr>
          <w:sz w:val="24"/>
          <w:szCs w:val="24"/>
        </w:rPr>
        <w:t>от 11.04.2011 № 25-ОЗ «Об организации транспортного обслуживания населения на территории Ивановской области»</w:t>
      </w:r>
      <w:r w:rsidR="00B249D8">
        <w:rPr>
          <w:sz w:val="24"/>
          <w:szCs w:val="24"/>
        </w:rPr>
        <w:t>,</w:t>
      </w:r>
      <w:r w:rsidRPr="00DC1AF7">
        <w:rPr>
          <w:sz w:val="24"/>
          <w:szCs w:val="24"/>
        </w:rPr>
        <w:t xml:space="preserve"> </w:t>
      </w:r>
      <w:r w:rsidR="00B249D8" w:rsidRPr="00B249D8">
        <w:rPr>
          <w:sz w:val="24"/>
          <w:szCs w:val="24"/>
        </w:rPr>
        <w:t>законом Ивановской области</w:t>
      </w:r>
      <w:r w:rsidRPr="00DC1AF7">
        <w:rPr>
          <w:sz w:val="24"/>
          <w:szCs w:val="24"/>
        </w:rPr>
        <w:t xml:space="preserve"> от 19.12.2022 № 76-ОЗ «Об областном бюджете на 2023 год и на плановый период 2024 и 2025 годов»</w:t>
      </w:r>
      <w:r w:rsidR="00B249D8">
        <w:rPr>
          <w:sz w:val="24"/>
          <w:szCs w:val="24"/>
        </w:rPr>
        <w:t>,</w:t>
      </w:r>
      <w:r w:rsidRPr="00DC1AF7">
        <w:rPr>
          <w:sz w:val="24"/>
          <w:szCs w:val="24"/>
        </w:rPr>
        <w:t xml:space="preserve"> постановлением Правительства Ивановской области от</w:t>
      </w:r>
      <w:r w:rsidRPr="00DC1AF7">
        <w:rPr>
          <w:rFonts w:eastAsiaTheme="minorHAnsi"/>
          <w:sz w:val="24"/>
          <w:szCs w:val="24"/>
          <w:lang w:eastAsia="en-US"/>
        </w:rPr>
        <w:t xml:space="preserve"> 13.11.2024 № 543-п</w:t>
      </w:r>
      <w:r w:rsidRPr="00DC1AF7">
        <w:rPr>
          <w:sz w:val="24"/>
          <w:szCs w:val="24"/>
        </w:rPr>
        <w:t>.</w:t>
      </w:r>
    </w:p>
    <w:p w:rsidR="006838E2" w:rsidRPr="00A770E9" w:rsidRDefault="006838E2" w:rsidP="006838E2">
      <w:pPr>
        <w:widowControl/>
        <w:autoSpaceDE w:val="0"/>
        <w:autoSpaceDN w:val="0"/>
        <w:adjustRightInd w:val="0"/>
        <w:ind w:firstLine="709"/>
        <w:jc w:val="both"/>
        <w:rPr>
          <w:b/>
          <w:noProof/>
          <w:sz w:val="24"/>
          <w:szCs w:val="24"/>
        </w:rPr>
      </w:pPr>
      <w:r w:rsidRPr="006838E2">
        <w:rPr>
          <w:sz w:val="24"/>
          <w:szCs w:val="24"/>
        </w:rPr>
        <w:t>Однако</w:t>
      </w:r>
      <w:r w:rsidR="00674C40">
        <w:rPr>
          <w:sz w:val="24"/>
          <w:szCs w:val="24"/>
        </w:rPr>
        <w:t>,</w:t>
      </w:r>
      <w:bookmarkStart w:id="1" w:name="_GoBack"/>
      <w:bookmarkEnd w:id="1"/>
      <w:r w:rsidRPr="006838E2">
        <w:rPr>
          <w:sz w:val="24"/>
          <w:szCs w:val="24"/>
        </w:rPr>
        <w:t xml:space="preserve"> </w:t>
      </w:r>
      <w:r w:rsidR="00F11725">
        <w:rPr>
          <w:sz w:val="24"/>
          <w:szCs w:val="24"/>
        </w:rPr>
        <w:t xml:space="preserve">согласно </w:t>
      </w:r>
      <w:r w:rsidR="00B249D8">
        <w:rPr>
          <w:sz w:val="24"/>
          <w:szCs w:val="24"/>
        </w:rPr>
        <w:t xml:space="preserve">рассматриваемому </w:t>
      </w:r>
      <w:r w:rsidR="00F11725">
        <w:rPr>
          <w:sz w:val="24"/>
          <w:szCs w:val="24"/>
        </w:rPr>
        <w:t xml:space="preserve">предложению АО «СППК» </w:t>
      </w:r>
      <w:r w:rsidRPr="006838E2">
        <w:rPr>
          <w:sz w:val="24"/>
          <w:szCs w:val="24"/>
        </w:rPr>
        <w:t xml:space="preserve">индексация тарифа в городской агломерации составит 6,7% с 30 руб. до 32 руб., специальных тарифов </w:t>
      </w:r>
      <w:r w:rsidRPr="006838E2">
        <w:rPr>
          <w:noProof/>
          <w:sz w:val="24"/>
          <w:szCs w:val="24"/>
        </w:rPr>
        <w:t>по маршрутам: Иваново-Шуя 20,0 % с 100 руб. до 120 руб., Иваново-Фурманов 16,7% с 120 руб. до 140 руб., Иваново-Тейково 8,3% со 120 руб. до 130 руб., Иваново-Приволжск 22,2 % со 180 руб. до 220 руб., Иваново-Волгореченск 22,7% со 220 руб. до 270 руб., Фурманов-Приволжск 33,3% с 60 руб. до 80 руб., Иваново-Кинешма 9,1% с 330 руб. до 360 руб., Фурманов-Шуя 18,2% с 220 руб. до 260 руб., Тейково-Шуя 13,6% с 220 руб. до 250 руб., Вичуга-Пешково, Пешково-Кинешма, Приволжск-Волгореченск 25,0% с 40 руб. до 50 руб., Иваново-Гаврилов Посад 7,1% с 280 руб. до 300 руб., Тейково-Гаврилов Посад 6,3% со 160 руб. до 170 руб., Малаховская-Фурманов 11,1% с 45 руб. до 50 руб., Вичуга-Кинешма 25% с 80 руб до 100 руб.</w:t>
      </w:r>
      <w:r>
        <w:rPr>
          <w:noProof/>
          <w:sz w:val="24"/>
          <w:szCs w:val="24"/>
        </w:rPr>
        <w:t>, что превышает уровень ИПЦ, определенный в Пронозе.</w:t>
      </w:r>
      <w:r w:rsidRPr="006838E2">
        <w:rPr>
          <w:noProof/>
          <w:sz w:val="24"/>
          <w:szCs w:val="24"/>
        </w:rPr>
        <w:t xml:space="preserve"> </w:t>
      </w:r>
      <w:r w:rsidR="00457E51">
        <w:rPr>
          <w:rFonts w:eastAsiaTheme="minorHAnsi"/>
          <w:sz w:val="24"/>
          <w:szCs w:val="24"/>
          <w:lang w:eastAsia="en-US"/>
        </w:rPr>
        <w:t>Специалистами Департамента проведен анализ по изменению уровней тарифов</w:t>
      </w:r>
      <w:r w:rsidR="00A770E9">
        <w:rPr>
          <w:rFonts w:eastAsiaTheme="minorHAnsi"/>
          <w:sz w:val="24"/>
          <w:szCs w:val="24"/>
          <w:lang w:eastAsia="en-US"/>
        </w:rPr>
        <w:t xml:space="preserve"> за проезд </w:t>
      </w:r>
      <w:r w:rsidR="00457E51">
        <w:rPr>
          <w:rFonts w:eastAsiaTheme="minorHAnsi"/>
          <w:sz w:val="24"/>
          <w:szCs w:val="24"/>
          <w:lang w:eastAsia="en-US"/>
        </w:rPr>
        <w:t>пассажиров</w:t>
      </w:r>
      <w:r w:rsidR="00A770E9">
        <w:rPr>
          <w:rFonts w:eastAsiaTheme="minorHAnsi"/>
          <w:sz w:val="24"/>
          <w:szCs w:val="24"/>
          <w:lang w:eastAsia="en-US"/>
        </w:rPr>
        <w:t xml:space="preserve"> в период с 2023 по 2025 годы включительно и выявлено, что рост специальных тарифов по отдельным направлениям превышает накопленный уровень инфляции за аналогичный период.</w:t>
      </w:r>
    </w:p>
    <w:p w:rsidR="006838E2" w:rsidRDefault="006838E2" w:rsidP="006838E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38E2">
        <w:rPr>
          <w:rFonts w:eastAsiaTheme="minorHAnsi"/>
          <w:sz w:val="24"/>
          <w:szCs w:val="24"/>
          <w:lang w:eastAsia="en-US"/>
        </w:rPr>
        <w:t>В соответствии с п.</w:t>
      </w:r>
      <w:r w:rsidR="00B249D8">
        <w:rPr>
          <w:rFonts w:eastAsiaTheme="minorHAnsi"/>
          <w:sz w:val="24"/>
          <w:szCs w:val="24"/>
          <w:lang w:eastAsia="en-US"/>
        </w:rPr>
        <w:t xml:space="preserve"> </w:t>
      </w:r>
      <w:r w:rsidRPr="006838E2">
        <w:rPr>
          <w:rFonts w:eastAsiaTheme="minorHAnsi"/>
          <w:sz w:val="24"/>
          <w:szCs w:val="24"/>
          <w:lang w:eastAsia="en-US"/>
        </w:rPr>
        <w:t xml:space="preserve">30 Методических указаний тариф за проезд пассажиров железнодорожным транспортом общего пользования в пригородном сообщении в субъекте Российской Федерации устанавливается регулирующим органом с учетом доступности для населения услуг железнодорожного пассажирского транспорта в пригородном сообщении, обеспечивающих оптимизацию ценовых и временных параметров перевозок, качества пассажирских перевозок, устанавливающих уровень комфортности подвижных составов, их наполняемости, скорости и графика движения составов на маршруте и других параметров, а </w:t>
      </w:r>
      <w:r w:rsidRPr="006838E2">
        <w:rPr>
          <w:rFonts w:eastAsiaTheme="minorHAnsi"/>
          <w:sz w:val="24"/>
          <w:szCs w:val="24"/>
          <w:lang w:eastAsia="en-US"/>
        </w:rPr>
        <w:lastRenderedPageBreak/>
        <w:t>также максимального уровня платы, определяемого на основании стоимости альтернативного способа проезда (смежным видом транспорта в пригородном или межрегиональном сообщении, либо железнодорожным</w:t>
      </w:r>
      <w:r>
        <w:rPr>
          <w:rFonts w:eastAsiaTheme="minorHAnsi"/>
          <w:sz w:val="24"/>
          <w:szCs w:val="24"/>
          <w:lang w:eastAsia="en-US"/>
        </w:rPr>
        <w:t xml:space="preserve"> транспортом в дальнем следовании). При этом тариф за проезд устанавливается с учетом реальных располагаемых доходов населения соответствующего субъекта Российской Федерации, опубликованных органом государственной статистики, в субъекте, и его рост не может превышать уровень индекса потребительских цен (в среднем по году) в </w:t>
      </w:r>
      <w:r w:rsidRPr="006838E2">
        <w:rPr>
          <w:rFonts w:eastAsiaTheme="minorHAnsi"/>
          <w:sz w:val="24"/>
          <w:szCs w:val="24"/>
          <w:lang w:eastAsia="en-US"/>
        </w:rPr>
        <w:t xml:space="preserve">соответствии с одобренным Правительством Российской Федерации в соответствии со </w:t>
      </w:r>
      <w:hyperlink r:id="rId8" w:history="1">
        <w:r w:rsidRPr="006838E2">
          <w:rPr>
            <w:rFonts w:eastAsiaTheme="minorHAnsi"/>
            <w:sz w:val="24"/>
            <w:szCs w:val="24"/>
            <w:lang w:eastAsia="en-US"/>
          </w:rPr>
          <w:t>статьей 26</w:t>
        </w:r>
      </w:hyperlink>
      <w:r w:rsidRPr="006838E2">
        <w:rPr>
          <w:rFonts w:eastAsiaTheme="minorHAnsi"/>
          <w:sz w:val="24"/>
          <w:szCs w:val="24"/>
          <w:lang w:eastAsia="en-US"/>
        </w:rPr>
        <w:t xml:space="preserve"> Федерального закона от 28.06.2014 № 172-ФЗ «О стратегическом планировании в Российской Федерации</w:t>
      </w:r>
      <w:r>
        <w:rPr>
          <w:rFonts w:eastAsiaTheme="minorHAnsi"/>
          <w:sz w:val="24"/>
          <w:szCs w:val="24"/>
          <w:lang w:eastAsia="en-US"/>
        </w:rPr>
        <w:t>» (Собрание законодательства Российской Федерации, 2014, № 26 (часть I), ст. 3378; 2016, № 26 (часть I), ст. 3879; № 27 (часть I), ст. 4210; 2017, № 45, ст. 6573) прогнозом социально-экономического развития Российской Федерации на соответствующий период регулирования, за исключением случаев, если уровень накопленного роста тарифа за проезд пассажиров железнодорожным транспортом общего пользования в пригородном сообщении в субъекте Российской Федерации за последние 3 года (включая период регулирования) не превысил накопленного уровня инфляции за такой период или если реализуется проект в области железнодорожного транспорта, направленный на развитие пригородных пассажирских перевозок, имеющий стратегическое или приоритетное значение для экономики Российской Федерации.</w:t>
      </w:r>
      <w:r w:rsidR="00457E51">
        <w:rPr>
          <w:rFonts w:eastAsiaTheme="minorHAnsi"/>
          <w:sz w:val="24"/>
          <w:szCs w:val="24"/>
          <w:lang w:eastAsia="en-US"/>
        </w:rPr>
        <w:t xml:space="preserve"> </w:t>
      </w:r>
    </w:p>
    <w:p w:rsidR="00B249D8" w:rsidRDefault="00B249D8" w:rsidP="006838E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Члены правления полагают, что для принятия решения об установлении тарифов требуется уточнить основания увеличения </w:t>
      </w:r>
      <w:r w:rsidRPr="00B249D8">
        <w:rPr>
          <w:rFonts w:eastAsiaTheme="minorHAnsi"/>
          <w:sz w:val="24"/>
          <w:szCs w:val="24"/>
          <w:lang w:eastAsia="en-US"/>
        </w:rPr>
        <w:t>специальных тарифов по отдельным направлениям</w:t>
      </w:r>
      <w:r>
        <w:rPr>
          <w:rFonts w:eastAsiaTheme="minorHAnsi"/>
          <w:sz w:val="24"/>
          <w:szCs w:val="24"/>
          <w:lang w:eastAsia="en-US"/>
        </w:rPr>
        <w:t xml:space="preserve"> выше накопленного уровня инфляции за 2023-2025 годы.</w:t>
      </w:r>
    </w:p>
    <w:p w:rsidR="00BC77F8" w:rsidRPr="00395ADE" w:rsidRDefault="00B249D8" w:rsidP="00D618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36D2C" w:rsidRPr="00395ADE">
        <w:rPr>
          <w:sz w:val="24"/>
          <w:szCs w:val="24"/>
        </w:rPr>
        <w:t xml:space="preserve"> целях проработки </w:t>
      </w:r>
      <w:r>
        <w:rPr>
          <w:sz w:val="24"/>
          <w:szCs w:val="24"/>
        </w:rPr>
        <w:t>указанных замечаний</w:t>
      </w:r>
      <w:r w:rsidR="00236D2C" w:rsidRPr="00395ADE">
        <w:rPr>
          <w:sz w:val="24"/>
          <w:szCs w:val="24"/>
        </w:rPr>
        <w:t xml:space="preserve"> и </w:t>
      </w:r>
      <w:r w:rsidR="00452790">
        <w:rPr>
          <w:sz w:val="24"/>
          <w:szCs w:val="24"/>
        </w:rPr>
        <w:t xml:space="preserve">последующего </w:t>
      </w:r>
      <w:r w:rsidR="00551331">
        <w:rPr>
          <w:sz w:val="24"/>
          <w:szCs w:val="24"/>
        </w:rPr>
        <w:t xml:space="preserve">анализа </w:t>
      </w:r>
      <w:r w:rsidR="00236D2C" w:rsidRPr="00395ADE">
        <w:rPr>
          <w:sz w:val="24"/>
          <w:szCs w:val="24"/>
        </w:rPr>
        <w:t>дополнительных материалов и сведений,</w:t>
      </w:r>
      <w:r w:rsidR="00967B8E" w:rsidRPr="00395ADE">
        <w:rPr>
          <w:sz w:val="24"/>
          <w:szCs w:val="24"/>
        </w:rPr>
        <w:t xml:space="preserve"> </w:t>
      </w:r>
      <w:r w:rsidR="00BC77F8" w:rsidRPr="00395ADE">
        <w:rPr>
          <w:sz w:val="24"/>
          <w:szCs w:val="24"/>
        </w:rPr>
        <w:t xml:space="preserve">предлагается </w:t>
      </w:r>
      <w:r w:rsidR="00D650DB" w:rsidRPr="00395ADE">
        <w:rPr>
          <w:sz w:val="24"/>
          <w:szCs w:val="24"/>
        </w:rPr>
        <w:t>отложить рассмотрение вопроса</w:t>
      </w:r>
      <w:r w:rsidR="00A23EC4" w:rsidRPr="00395ADE">
        <w:rPr>
          <w:sz w:val="24"/>
          <w:szCs w:val="24"/>
        </w:rPr>
        <w:t xml:space="preserve"> </w:t>
      </w:r>
      <w:r w:rsidR="00D650DB" w:rsidRPr="00395ADE">
        <w:rPr>
          <w:sz w:val="24"/>
          <w:szCs w:val="24"/>
        </w:rPr>
        <w:t xml:space="preserve">«Об установлении тарифов </w:t>
      </w:r>
      <w:r w:rsidRPr="00395ADE">
        <w:rPr>
          <w:sz w:val="24"/>
          <w:szCs w:val="24"/>
        </w:rPr>
        <w:t xml:space="preserve">АО «СППК» </w:t>
      </w:r>
      <w:r w:rsidR="00D650DB" w:rsidRPr="00395ADE">
        <w:rPr>
          <w:sz w:val="24"/>
          <w:szCs w:val="24"/>
        </w:rPr>
        <w:t>на перевозки пассажиров железнодорожным транспортом в пригородном сообщении на территории Ивановской области на 202</w:t>
      </w:r>
      <w:r w:rsidR="00395ADE" w:rsidRPr="00395ADE">
        <w:rPr>
          <w:sz w:val="24"/>
          <w:szCs w:val="24"/>
        </w:rPr>
        <w:t>5</w:t>
      </w:r>
      <w:r w:rsidR="00811637">
        <w:rPr>
          <w:sz w:val="24"/>
          <w:szCs w:val="24"/>
        </w:rPr>
        <w:t xml:space="preserve"> год».</w:t>
      </w:r>
    </w:p>
    <w:p w:rsidR="00E170FA" w:rsidRPr="00110646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:rsidR="00E170FA" w:rsidRPr="009B3F5A" w:rsidRDefault="00E170FA" w:rsidP="001B14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9B3F5A">
        <w:rPr>
          <w:sz w:val="24"/>
          <w:szCs w:val="24"/>
        </w:rPr>
        <w:t>РЕШИЛИ:</w:t>
      </w:r>
    </w:p>
    <w:p w:rsidR="00F4791D" w:rsidRPr="009B3F5A" w:rsidRDefault="00D650DB" w:rsidP="00EA35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F5A">
        <w:rPr>
          <w:sz w:val="24"/>
          <w:szCs w:val="24"/>
        </w:rPr>
        <w:t xml:space="preserve">1. </w:t>
      </w:r>
      <w:r w:rsidR="00F70021" w:rsidRPr="009B3F5A">
        <w:rPr>
          <w:sz w:val="24"/>
          <w:szCs w:val="24"/>
        </w:rPr>
        <w:t>О</w:t>
      </w:r>
      <w:r w:rsidRPr="009B3F5A">
        <w:rPr>
          <w:sz w:val="24"/>
          <w:szCs w:val="24"/>
        </w:rPr>
        <w:t xml:space="preserve">тложить </w:t>
      </w:r>
      <w:r w:rsidR="00F4791D" w:rsidRPr="009B3F5A">
        <w:rPr>
          <w:sz w:val="24"/>
          <w:szCs w:val="24"/>
        </w:rPr>
        <w:t xml:space="preserve">заседание Правления Департамента </w:t>
      </w:r>
      <w:bookmarkStart w:id="2" w:name="_Hlk122614043"/>
      <w:r w:rsidRPr="009B3F5A">
        <w:rPr>
          <w:sz w:val="24"/>
          <w:szCs w:val="24"/>
        </w:rPr>
        <w:t xml:space="preserve">по рассмотрению вопроса «Об установлении тарифов </w:t>
      </w:r>
      <w:r w:rsidR="00B249D8" w:rsidRPr="009B3F5A">
        <w:rPr>
          <w:sz w:val="24"/>
          <w:szCs w:val="24"/>
        </w:rPr>
        <w:t xml:space="preserve">АО «СППК» </w:t>
      </w:r>
      <w:r w:rsidRPr="009B3F5A">
        <w:rPr>
          <w:sz w:val="24"/>
          <w:szCs w:val="24"/>
        </w:rPr>
        <w:t>на перевозки пассажиров железнодорожным транспортом в пригородном сообщении на территории Ивановской области на 202</w:t>
      </w:r>
      <w:r w:rsidR="009B3358" w:rsidRPr="009B3F5A">
        <w:rPr>
          <w:sz w:val="24"/>
          <w:szCs w:val="24"/>
        </w:rPr>
        <w:t>5</w:t>
      </w:r>
      <w:r w:rsidRPr="009B3F5A">
        <w:rPr>
          <w:sz w:val="24"/>
          <w:szCs w:val="24"/>
        </w:rPr>
        <w:t xml:space="preserve"> год»</w:t>
      </w:r>
      <w:bookmarkEnd w:id="2"/>
      <w:r w:rsidR="00F4791D" w:rsidRPr="009B3F5A">
        <w:rPr>
          <w:sz w:val="24"/>
          <w:szCs w:val="24"/>
        </w:rPr>
        <w:t xml:space="preserve">. </w:t>
      </w:r>
    </w:p>
    <w:p w:rsidR="00806071" w:rsidRDefault="00F70021" w:rsidP="0080607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B3F5A">
        <w:rPr>
          <w:sz w:val="24"/>
          <w:szCs w:val="24"/>
        </w:rPr>
        <w:t xml:space="preserve">2. Предложить </w:t>
      </w:r>
      <w:r w:rsidR="00806071">
        <w:rPr>
          <w:sz w:val="24"/>
          <w:szCs w:val="24"/>
        </w:rPr>
        <w:t>Департаменту дорожного хозяйства и транспорта Ивановской области предоставить разъяснения</w:t>
      </w:r>
      <w:r w:rsidR="001215EA">
        <w:rPr>
          <w:sz w:val="24"/>
          <w:szCs w:val="24"/>
        </w:rPr>
        <w:t>,</w:t>
      </w:r>
      <w:r w:rsidR="00806071">
        <w:rPr>
          <w:sz w:val="24"/>
          <w:szCs w:val="24"/>
        </w:rPr>
        <w:t xml:space="preserve"> </w:t>
      </w:r>
      <w:r w:rsidR="00806071">
        <w:rPr>
          <w:rFonts w:eastAsiaTheme="minorHAnsi"/>
          <w:sz w:val="24"/>
          <w:szCs w:val="24"/>
          <w:lang w:eastAsia="en-US"/>
        </w:rPr>
        <w:t xml:space="preserve">реализуется ли в области железнодорожного транспорта проект, направленный на развитие пригородных пассажирских перевозок, имеющий стратегическое или приоритетное значение для экономики Российской Федерации. </w:t>
      </w:r>
    </w:p>
    <w:p w:rsidR="009B3358" w:rsidRPr="009C3D59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D59">
        <w:rPr>
          <w:sz w:val="24"/>
          <w:szCs w:val="24"/>
        </w:rPr>
        <w:t>3. Определить дату заседания Правления Департамента по рассмотрению вопроса «Об установлении тарифов на перевозки пассажиров железнодорожным транспортом в пригородном сообщении на территории Ивановской области для АО «С</w:t>
      </w:r>
      <w:r w:rsidR="009B3358" w:rsidRPr="009C3D59">
        <w:rPr>
          <w:sz w:val="24"/>
          <w:szCs w:val="24"/>
        </w:rPr>
        <w:t>ППК» на 2025</w:t>
      </w:r>
      <w:r w:rsidRPr="009C3D59">
        <w:rPr>
          <w:sz w:val="24"/>
          <w:szCs w:val="24"/>
        </w:rPr>
        <w:t xml:space="preserve"> год» </w:t>
      </w:r>
      <w:r w:rsidR="00B249D8">
        <w:rPr>
          <w:sz w:val="24"/>
          <w:szCs w:val="24"/>
        </w:rPr>
        <w:t>-</w:t>
      </w:r>
      <w:r w:rsidR="009B3358" w:rsidRPr="009C3D59">
        <w:rPr>
          <w:sz w:val="24"/>
          <w:szCs w:val="24"/>
        </w:rPr>
        <w:t xml:space="preserve"> 2</w:t>
      </w:r>
      <w:r w:rsidR="00811637">
        <w:rPr>
          <w:sz w:val="24"/>
          <w:szCs w:val="24"/>
        </w:rPr>
        <w:t>7</w:t>
      </w:r>
      <w:r w:rsidR="009B3358" w:rsidRPr="009C3D59">
        <w:rPr>
          <w:sz w:val="24"/>
          <w:szCs w:val="24"/>
        </w:rPr>
        <w:t xml:space="preserve">.12.2024. </w:t>
      </w:r>
    </w:p>
    <w:p w:rsidR="009B3358" w:rsidRPr="009C3D59" w:rsidRDefault="009B3358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45DB" w:rsidRPr="00D6183F" w:rsidRDefault="00F70021" w:rsidP="00F70021">
      <w:pPr>
        <w:autoSpaceDE w:val="0"/>
        <w:autoSpaceDN w:val="0"/>
        <w:adjustRightInd w:val="0"/>
        <w:ind w:firstLine="709"/>
        <w:jc w:val="both"/>
      </w:pPr>
      <w:r w:rsidRPr="00F70021">
        <w:rPr>
          <w:sz w:val="24"/>
          <w:szCs w:val="24"/>
        </w:rPr>
        <w:t xml:space="preserve">   </w:t>
      </w:r>
    </w:p>
    <w:p w:rsidR="009C177B" w:rsidRPr="006045DB" w:rsidRDefault="009C177B" w:rsidP="00605CDA">
      <w:pPr>
        <w:pStyle w:val="a3"/>
        <w:spacing w:before="0" w:beforeAutospacing="0" w:after="0" w:afterAutospacing="0"/>
        <w:ind w:firstLine="709"/>
        <w:jc w:val="both"/>
        <w:rPr>
          <w:snapToGrid w:val="0"/>
          <w:szCs w:val="22"/>
        </w:rPr>
      </w:pPr>
      <w:r w:rsidRPr="006045DB">
        <w:rPr>
          <w:snapToGrid w:val="0"/>
          <w:szCs w:val="22"/>
        </w:rPr>
        <w:t>Результаты голосования:</w:t>
      </w:r>
    </w:p>
    <w:p w:rsidR="001B1440" w:rsidRPr="006D2E2D" w:rsidRDefault="001B1440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№ п/п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Члены правления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Результаты голосования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1.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Морева Е.Н.</w:t>
            </w:r>
          </w:p>
        </w:tc>
        <w:tc>
          <w:tcPr>
            <w:tcW w:w="3493" w:type="dxa"/>
          </w:tcPr>
          <w:p w:rsidR="009C177B" w:rsidRPr="00236D2C" w:rsidRDefault="00F4791D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2.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Бугаева С.Е.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3.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Гущина Н.Б.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4.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proofErr w:type="spellStart"/>
            <w:r w:rsidRPr="00236D2C">
              <w:t>Турбачкина</w:t>
            </w:r>
            <w:proofErr w:type="spellEnd"/>
            <w:r w:rsidRPr="00236D2C">
              <w:t xml:space="preserve"> Е.В.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5.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Полозов И.Г.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6.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Коннова Е.А.</w:t>
            </w:r>
          </w:p>
        </w:tc>
        <w:tc>
          <w:tcPr>
            <w:tcW w:w="3493" w:type="dxa"/>
          </w:tcPr>
          <w:p w:rsidR="009C177B" w:rsidRPr="00236D2C" w:rsidRDefault="00712DA2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7.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Агапова О.П.</w:t>
            </w:r>
          </w:p>
        </w:tc>
        <w:tc>
          <w:tcPr>
            <w:tcW w:w="3493" w:type="dxa"/>
          </w:tcPr>
          <w:p w:rsidR="009C177B" w:rsidRPr="00236D2C" w:rsidRDefault="00110646" w:rsidP="00605CDA">
            <w:pPr>
              <w:tabs>
                <w:tab w:val="left" w:pos="4020"/>
              </w:tabs>
              <w:jc w:val="center"/>
            </w:pPr>
            <w:r>
              <w:t>за</w:t>
            </w:r>
          </w:p>
        </w:tc>
      </w:tr>
    </w:tbl>
    <w:p w:rsidR="001B1440" w:rsidRDefault="001B1440" w:rsidP="00605CDA">
      <w:pPr>
        <w:tabs>
          <w:tab w:val="left" w:pos="4020"/>
        </w:tabs>
        <w:ind w:firstLine="709"/>
        <w:rPr>
          <w:sz w:val="22"/>
          <w:szCs w:val="22"/>
        </w:rPr>
      </w:pPr>
    </w:p>
    <w:p w:rsidR="009C177B" w:rsidRPr="006045DB" w:rsidRDefault="009C177B" w:rsidP="00605CDA">
      <w:pPr>
        <w:tabs>
          <w:tab w:val="left" w:pos="4020"/>
        </w:tabs>
        <w:ind w:firstLine="709"/>
        <w:rPr>
          <w:sz w:val="24"/>
          <w:szCs w:val="22"/>
        </w:rPr>
      </w:pPr>
      <w:r w:rsidRPr="006045DB">
        <w:rPr>
          <w:sz w:val="24"/>
          <w:szCs w:val="22"/>
        </w:rPr>
        <w:t xml:space="preserve">Итого: за – </w:t>
      </w:r>
      <w:r w:rsidR="00110646">
        <w:rPr>
          <w:sz w:val="24"/>
          <w:szCs w:val="22"/>
        </w:rPr>
        <w:t>7</w:t>
      </w:r>
      <w:r w:rsidRPr="006045DB">
        <w:rPr>
          <w:sz w:val="24"/>
          <w:szCs w:val="22"/>
        </w:rPr>
        <w:t xml:space="preserve">, против – 0, воздержался – 0, отсутствуют – </w:t>
      </w:r>
      <w:r w:rsidR="00110646">
        <w:rPr>
          <w:sz w:val="24"/>
          <w:szCs w:val="22"/>
        </w:rPr>
        <w:t>0</w:t>
      </w:r>
      <w:r w:rsidRPr="006045DB">
        <w:rPr>
          <w:sz w:val="24"/>
          <w:szCs w:val="22"/>
        </w:rPr>
        <w:t xml:space="preserve">. </w:t>
      </w:r>
    </w:p>
    <w:p w:rsidR="00B51E88" w:rsidRPr="00D6183F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 w:val="20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9"/>
        <w:gridCol w:w="1439"/>
        <w:gridCol w:w="1751"/>
      </w:tblGrid>
      <w:tr w:rsidR="00110646" w:rsidTr="00D9267D">
        <w:tc>
          <w:tcPr>
            <w:tcW w:w="3424" w:type="pct"/>
            <w:vAlign w:val="center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Колесова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Члены правления: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С.Е. Бугаева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Департамента энергетики и тарифов Ивановской области – статс-секретарь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Гущина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Е.В. </w:t>
            </w:r>
            <w:proofErr w:type="spellStart"/>
            <w:r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Коннова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О.П. Агапова 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регулирования тарифов организаций коммунального комплекса, транспорта и социально 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З.Б. </w:t>
            </w:r>
            <w:proofErr w:type="spellStart"/>
            <w:r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:rsidR="00A81060" w:rsidRPr="00445718" w:rsidRDefault="00A81060" w:rsidP="00605CDA">
      <w:pPr>
        <w:widowControl/>
        <w:rPr>
          <w:color w:val="FF0000"/>
          <w:sz w:val="22"/>
          <w:szCs w:val="22"/>
        </w:rPr>
      </w:pPr>
    </w:p>
    <w:sectPr w:rsidR="00A81060" w:rsidRPr="00445718" w:rsidSect="0017332D">
      <w:headerReference w:type="default" r:id="rId9"/>
      <w:pgSz w:w="11906" w:h="16838"/>
      <w:pgMar w:top="1134" w:right="709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3F" w:rsidRDefault="00A3543F" w:rsidP="00510D4D">
      <w:r>
        <w:separator/>
      </w:r>
    </w:p>
  </w:endnote>
  <w:endnote w:type="continuationSeparator" w:id="0">
    <w:p w:rsidR="00A3543F" w:rsidRDefault="00A3543F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3F" w:rsidRDefault="00A3543F" w:rsidP="00510D4D">
      <w:r>
        <w:separator/>
      </w:r>
    </w:p>
  </w:footnote>
  <w:footnote w:type="continuationSeparator" w:id="0">
    <w:p w:rsidR="00A3543F" w:rsidRDefault="00A3543F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211527"/>
      <w:docPartObj>
        <w:docPartGallery w:val="Page Numbers (Top of Page)"/>
        <w:docPartUnique/>
      </w:docPartObj>
    </w:sdtPr>
    <w:sdtEndPr/>
    <w:sdtContent>
      <w:p w:rsidR="00A23EC4" w:rsidRDefault="00A23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B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3EC4" w:rsidRDefault="00A23EC4">
    <w:pPr>
      <w:pStyle w:val="a7"/>
    </w:pPr>
  </w:p>
  <w:p w:rsidR="00A23EC4" w:rsidRDefault="00A23E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2C65"/>
    <w:multiLevelType w:val="hybridMultilevel"/>
    <w:tmpl w:val="90EC4D98"/>
    <w:lvl w:ilvl="0" w:tplc="07DE293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60D7B"/>
    <w:multiLevelType w:val="hybridMultilevel"/>
    <w:tmpl w:val="20247944"/>
    <w:lvl w:ilvl="0" w:tplc="A440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8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20"/>
  </w:num>
  <w:num w:numId="15">
    <w:abstractNumId w:val="9"/>
  </w:num>
  <w:num w:numId="16">
    <w:abstractNumId w:val="5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1"/>
  </w:num>
  <w:num w:numId="22">
    <w:abstractNumId w:val="12"/>
  </w:num>
  <w:num w:numId="23">
    <w:abstractNumId w:val="7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09DE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6256"/>
    <w:rsid w:val="000733C1"/>
    <w:rsid w:val="00074964"/>
    <w:rsid w:val="000761C7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B78FA"/>
    <w:rsid w:val="000C11DB"/>
    <w:rsid w:val="000C29A8"/>
    <w:rsid w:val="000C44A5"/>
    <w:rsid w:val="000C65AB"/>
    <w:rsid w:val="000C6B40"/>
    <w:rsid w:val="000C7BC2"/>
    <w:rsid w:val="000D3556"/>
    <w:rsid w:val="000D3A15"/>
    <w:rsid w:val="000D3A2E"/>
    <w:rsid w:val="000D3D81"/>
    <w:rsid w:val="000D460D"/>
    <w:rsid w:val="000D55D3"/>
    <w:rsid w:val="000D58DD"/>
    <w:rsid w:val="000D6800"/>
    <w:rsid w:val="000E01BB"/>
    <w:rsid w:val="000E18F5"/>
    <w:rsid w:val="000E2E88"/>
    <w:rsid w:val="000E3716"/>
    <w:rsid w:val="000E39F5"/>
    <w:rsid w:val="000E4782"/>
    <w:rsid w:val="000E4D25"/>
    <w:rsid w:val="000E540B"/>
    <w:rsid w:val="000E5C71"/>
    <w:rsid w:val="000E63B3"/>
    <w:rsid w:val="000E69EC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6199"/>
    <w:rsid w:val="00107B13"/>
    <w:rsid w:val="00107C46"/>
    <w:rsid w:val="00110152"/>
    <w:rsid w:val="001106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5E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4106"/>
    <w:rsid w:val="00166803"/>
    <w:rsid w:val="00166D7A"/>
    <w:rsid w:val="0016798E"/>
    <w:rsid w:val="0017073C"/>
    <w:rsid w:val="00171307"/>
    <w:rsid w:val="001722BD"/>
    <w:rsid w:val="0017332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A7A42"/>
    <w:rsid w:val="001B1440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51F5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1F6769"/>
    <w:rsid w:val="00200204"/>
    <w:rsid w:val="00200D4B"/>
    <w:rsid w:val="0020162F"/>
    <w:rsid w:val="002022D0"/>
    <w:rsid w:val="00202A76"/>
    <w:rsid w:val="00202B7D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7EC"/>
    <w:rsid w:val="00233618"/>
    <w:rsid w:val="00233F93"/>
    <w:rsid w:val="002346DA"/>
    <w:rsid w:val="0023604B"/>
    <w:rsid w:val="00236283"/>
    <w:rsid w:val="00236B32"/>
    <w:rsid w:val="00236D2C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5E2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03B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3B30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6638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1C2"/>
    <w:rsid w:val="00387388"/>
    <w:rsid w:val="00387466"/>
    <w:rsid w:val="003906C5"/>
    <w:rsid w:val="003915D7"/>
    <w:rsid w:val="00392870"/>
    <w:rsid w:val="00393DD8"/>
    <w:rsid w:val="00395A3F"/>
    <w:rsid w:val="00395ADE"/>
    <w:rsid w:val="0039727E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80"/>
    <w:rsid w:val="003D6EAE"/>
    <w:rsid w:val="003E01A0"/>
    <w:rsid w:val="003E0A42"/>
    <w:rsid w:val="003E178D"/>
    <w:rsid w:val="003E2735"/>
    <w:rsid w:val="003E29B1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810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30C6B"/>
    <w:rsid w:val="00431CF4"/>
    <w:rsid w:val="00434AA8"/>
    <w:rsid w:val="004355D8"/>
    <w:rsid w:val="00435BBF"/>
    <w:rsid w:val="004365DE"/>
    <w:rsid w:val="004367EB"/>
    <w:rsid w:val="00436E5D"/>
    <w:rsid w:val="00437901"/>
    <w:rsid w:val="00437A10"/>
    <w:rsid w:val="0044162D"/>
    <w:rsid w:val="00441F38"/>
    <w:rsid w:val="004424F9"/>
    <w:rsid w:val="00443914"/>
    <w:rsid w:val="0044399B"/>
    <w:rsid w:val="00443B02"/>
    <w:rsid w:val="00445718"/>
    <w:rsid w:val="0044644D"/>
    <w:rsid w:val="004465A4"/>
    <w:rsid w:val="0044714D"/>
    <w:rsid w:val="00447814"/>
    <w:rsid w:val="004502C4"/>
    <w:rsid w:val="0045085B"/>
    <w:rsid w:val="00450C21"/>
    <w:rsid w:val="00451261"/>
    <w:rsid w:val="00452790"/>
    <w:rsid w:val="00455891"/>
    <w:rsid w:val="00455E0F"/>
    <w:rsid w:val="00455EE6"/>
    <w:rsid w:val="00456419"/>
    <w:rsid w:val="00456F18"/>
    <w:rsid w:val="004579E2"/>
    <w:rsid w:val="00457B5D"/>
    <w:rsid w:val="00457E51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776E8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285C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5866"/>
    <w:rsid w:val="004D648C"/>
    <w:rsid w:val="004D710E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2D4D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331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0251"/>
    <w:rsid w:val="005732A0"/>
    <w:rsid w:val="00573DD3"/>
    <w:rsid w:val="00575CCC"/>
    <w:rsid w:val="00576DEA"/>
    <w:rsid w:val="00577917"/>
    <w:rsid w:val="00580306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A7D0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45DB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D51"/>
    <w:rsid w:val="00617D81"/>
    <w:rsid w:val="006215A9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A6D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39DC"/>
    <w:rsid w:val="00674274"/>
    <w:rsid w:val="006745BD"/>
    <w:rsid w:val="00674C40"/>
    <w:rsid w:val="0067533D"/>
    <w:rsid w:val="00675725"/>
    <w:rsid w:val="00676949"/>
    <w:rsid w:val="00676C85"/>
    <w:rsid w:val="006801F5"/>
    <w:rsid w:val="0068113B"/>
    <w:rsid w:val="006838E2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7BB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68A"/>
    <w:rsid w:val="006D58C8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3A7B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3C05"/>
    <w:rsid w:val="00765527"/>
    <w:rsid w:val="00765AB5"/>
    <w:rsid w:val="007667B2"/>
    <w:rsid w:val="00767343"/>
    <w:rsid w:val="00767A1C"/>
    <w:rsid w:val="00767E6C"/>
    <w:rsid w:val="007718BA"/>
    <w:rsid w:val="00772F35"/>
    <w:rsid w:val="00773B99"/>
    <w:rsid w:val="00774120"/>
    <w:rsid w:val="00777163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6FB"/>
    <w:rsid w:val="007A5F98"/>
    <w:rsid w:val="007A64DB"/>
    <w:rsid w:val="007B249D"/>
    <w:rsid w:val="007B3513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072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A6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6071"/>
    <w:rsid w:val="008064A7"/>
    <w:rsid w:val="008079E9"/>
    <w:rsid w:val="00807E29"/>
    <w:rsid w:val="00811637"/>
    <w:rsid w:val="008129A7"/>
    <w:rsid w:val="00813278"/>
    <w:rsid w:val="0081397B"/>
    <w:rsid w:val="00813986"/>
    <w:rsid w:val="00813F3E"/>
    <w:rsid w:val="00814EDD"/>
    <w:rsid w:val="00814FA0"/>
    <w:rsid w:val="008152A3"/>
    <w:rsid w:val="00817D69"/>
    <w:rsid w:val="00820C3C"/>
    <w:rsid w:val="00821B83"/>
    <w:rsid w:val="00821D76"/>
    <w:rsid w:val="00822BAB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66B05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26EA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558F"/>
    <w:rsid w:val="008C6EA6"/>
    <w:rsid w:val="008C7AE3"/>
    <w:rsid w:val="008D02C6"/>
    <w:rsid w:val="008D0F30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6CE7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1920"/>
    <w:rsid w:val="00942DA2"/>
    <w:rsid w:val="00944B6B"/>
    <w:rsid w:val="00946A63"/>
    <w:rsid w:val="009471A5"/>
    <w:rsid w:val="00950560"/>
    <w:rsid w:val="009507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8E"/>
    <w:rsid w:val="00967BA0"/>
    <w:rsid w:val="00967D4C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3DB4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97F01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084B"/>
    <w:rsid w:val="009B1DA0"/>
    <w:rsid w:val="009B2F7D"/>
    <w:rsid w:val="009B3358"/>
    <w:rsid w:val="009B3477"/>
    <w:rsid w:val="009B3F5A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3D59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2BC6"/>
    <w:rsid w:val="00A33B1F"/>
    <w:rsid w:val="00A33D73"/>
    <w:rsid w:val="00A34A45"/>
    <w:rsid w:val="00A3543F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0E9"/>
    <w:rsid w:val="00A77C30"/>
    <w:rsid w:val="00A81060"/>
    <w:rsid w:val="00A81214"/>
    <w:rsid w:val="00A815AF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4C5D"/>
    <w:rsid w:val="00AE524C"/>
    <w:rsid w:val="00AE60CA"/>
    <w:rsid w:val="00AE746F"/>
    <w:rsid w:val="00AE7AF6"/>
    <w:rsid w:val="00AE7F78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9D8"/>
    <w:rsid w:val="00B24A51"/>
    <w:rsid w:val="00B25DA2"/>
    <w:rsid w:val="00B26374"/>
    <w:rsid w:val="00B266F9"/>
    <w:rsid w:val="00B26988"/>
    <w:rsid w:val="00B31A7C"/>
    <w:rsid w:val="00B32021"/>
    <w:rsid w:val="00B329F1"/>
    <w:rsid w:val="00B33F67"/>
    <w:rsid w:val="00B34B11"/>
    <w:rsid w:val="00B3507E"/>
    <w:rsid w:val="00B36707"/>
    <w:rsid w:val="00B36D12"/>
    <w:rsid w:val="00B3735D"/>
    <w:rsid w:val="00B374CD"/>
    <w:rsid w:val="00B37D39"/>
    <w:rsid w:val="00B37FA6"/>
    <w:rsid w:val="00B40840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B7E2E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132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0909"/>
    <w:rsid w:val="00C61E41"/>
    <w:rsid w:val="00C62B00"/>
    <w:rsid w:val="00C640E1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77E77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25C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E4"/>
    <w:rsid w:val="00CE1059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39CC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183F"/>
    <w:rsid w:val="00D6451E"/>
    <w:rsid w:val="00D64D6C"/>
    <w:rsid w:val="00D650DB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86BD1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6DF5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1AF7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0136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6B3D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ADB"/>
    <w:rsid w:val="00E52D85"/>
    <w:rsid w:val="00E54C24"/>
    <w:rsid w:val="00E55262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38CA"/>
    <w:rsid w:val="00E94DAA"/>
    <w:rsid w:val="00E95219"/>
    <w:rsid w:val="00E954A3"/>
    <w:rsid w:val="00E95AFD"/>
    <w:rsid w:val="00EA2650"/>
    <w:rsid w:val="00EA281B"/>
    <w:rsid w:val="00EA2F2E"/>
    <w:rsid w:val="00EA3407"/>
    <w:rsid w:val="00EA3573"/>
    <w:rsid w:val="00EA3A7B"/>
    <w:rsid w:val="00EA4E12"/>
    <w:rsid w:val="00EA4EEC"/>
    <w:rsid w:val="00EA5BC3"/>
    <w:rsid w:val="00EA6847"/>
    <w:rsid w:val="00EA7DBA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4429"/>
    <w:rsid w:val="00ED4FEB"/>
    <w:rsid w:val="00ED5DA7"/>
    <w:rsid w:val="00ED5DB2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725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25F13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1B3B"/>
    <w:rsid w:val="00F43D04"/>
    <w:rsid w:val="00F441C2"/>
    <w:rsid w:val="00F44ABB"/>
    <w:rsid w:val="00F45058"/>
    <w:rsid w:val="00F455C7"/>
    <w:rsid w:val="00F45B6E"/>
    <w:rsid w:val="00F4655A"/>
    <w:rsid w:val="00F468EF"/>
    <w:rsid w:val="00F4791D"/>
    <w:rsid w:val="00F50CF3"/>
    <w:rsid w:val="00F533EC"/>
    <w:rsid w:val="00F533FE"/>
    <w:rsid w:val="00F53F09"/>
    <w:rsid w:val="00F545C7"/>
    <w:rsid w:val="00F56AD3"/>
    <w:rsid w:val="00F607CB"/>
    <w:rsid w:val="00F6175C"/>
    <w:rsid w:val="00F646C8"/>
    <w:rsid w:val="00F646FF"/>
    <w:rsid w:val="00F64C26"/>
    <w:rsid w:val="00F665B5"/>
    <w:rsid w:val="00F7002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5CB4"/>
    <w:rsid w:val="00F8723B"/>
    <w:rsid w:val="00F8742E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B5FA8"/>
  <w15:docId w15:val="{076969F1-4126-497B-9469-EDB6E2C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&amp;dst=1003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A2A-BC87-415D-AD47-32DB62EA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147</cp:revision>
  <cp:lastPrinted>2022-09-07T08:33:00Z</cp:lastPrinted>
  <dcterms:created xsi:type="dcterms:W3CDTF">2022-11-02T10:23:00Z</dcterms:created>
  <dcterms:modified xsi:type="dcterms:W3CDTF">2025-01-17T08:18:00Z</dcterms:modified>
</cp:coreProperties>
</file>