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76CF" w14:textId="77777777" w:rsidR="001F61F5" w:rsidRPr="00F23E7E" w:rsidRDefault="001F61F5" w:rsidP="004A5646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Утверждаю</w:t>
      </w:r>
    </w:p>
    <w:p w14:paraId="397F9F38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Председатель Правления</w:t>
      </w:r>
    </w:p>
    <w:p w14:paraId="700BEDC6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Ивановской области</w:t>
      </w:r>
    </w:p>
    <w:p w14:paraId="67F50C2B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</w:p>
    <w:p w14:paraId="3EE0B4DF" w14:textId="77777777" w:rsidR="001F61F5" w:rsidRPr="00F23E7E" w:rsidRDefault="001F61F5" w:rsidP="004A5646">
      <w:pPr>
        <w:tabs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sz w:val="24"/>
          <w:szCs w:val="24"/>
        </w:rPr>
        <w:t>______________________</w:t>
      </w:r>
      <w:r w:rsidR="00A60AB9" w:rsidRPr="00F23E7E">
        <w:rPr>
          <w:sz w:val="24"/>
          <w:szCs w:val="24"/>
        </w:rPr>
        <w:t>Е.Н</w:t>
      </w:r>
      <w:r w:rsidR="00BB5018" w:rsidRPr="00F23E7E">
        <w:rPr>
          <w:sz w:val="24"/>
          <w:szCs w:val="24"/>
        </w:rPr>
        <w:t>.</w:t>
      </w:r>
      <w:r w:rsidR="00D240A5" w:rsidRPr="00F23E7E">
        <w:rPr>
          <w:sz w:val="24"/>
          <w:szCs w:val="24"/>
        </w:rPr>
        <w:t xml:space="preserve"> </w:t>
      </w:r>
      <w:r w:rsidR="00A60AB9" w:rsidRPr="00F23E7E">
        <w:rPr>
          <w:sz w:val="24"/>
          <w:szCs w:val="24"/>
        </w:rPr>
        <w:t>Морева</w:t>
      </w:r>
    </w:p>
    <w:p w14:paraId="4D87B464" w14:textId="7777777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106D51A6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F23E7E">
        <w:rPr>
          <w:b/>
          <w:sz w:val="24"/>
          <w:szCs w:val="24"/>
          <w:u w:val="single"/>
        </w:rPr>
        <w:t xml:space="preserve">П Р О Т О К О </w:t>
      </w:r>
      <w:r w:rsidR="00A422F5" w:rsidRPr="00F23E7E">
        <w:rPr>
          <w:b/>
          <w:sz w:val="24"/>
          <w:szCs w:val="24"/>
          <w:u w:val="single"/>
        </w:rPr>
        <w:t>Л №</w:t>
      </w:r>
      <w:r w:rsidRPr="00F23E7E">
        <w:rPr>
          <w:b/>
          <w:sz w:val="24"/>
          <w:szCs w:val="24"/>
          <w:u w:val="single"/>
        </w:rPr>
        <w:t xml:space="preserve"> </w:t>
      </w:r>
      <w:r w:rsidR="00512DE3">
        <w:rPr>
          <w:b/>
          <w:sz w:val="24"/>
          <w:szCs w:val="24"/>
          <w:u w:val="single"/>
        </w:rPr>
        <w:t>3</w:t>
      </w:r>
      <w:r w:rsidR="00AB6795">
        <w:rPr>
          <w:b/>
          <w:sz w:val="24"/>
          <w:szCs w:val="24"/>
          <w:u w:val="single"/>
        </w:rPr>
        <w:t>8</w:t>
      </w:r>
      <w:r w:rsidR="00512DE3">
        <w:rPr>
          <w:b/>
          <w:sz w:val="24"/>
          <w:szCs w:val="24"/>
          <w:u w:val="single"/>
        </w:rPr>
        <w:t>/</w:t>
      </w:r>
      <w:r w:rsidR="00AB6795">
        <w:rPr>
          <w:b/>
          <w:sz w:val="24"/>
          <w:szCs w:val="24"/>
          <w:u w:val="single"/>
        </w:rPr>
        <w:t>8</w:t>
      </w:r>
    </w:p>
    <w:p w14:paraId="7002C533" w14:textId="77777777" w:rsidR="00F96DE7" w:rsidRPr="00F23E7E" w:rsidRDefault="00F96DE7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  <w:r w:rsidRPr="00F23E7E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6FA95E28" w14:textId="27C7DC75" w:rsidR="001F61F5" w:rsidRPr="00F23E7E" w:rsidRDefault="00A26940" w:rsidP="004A5646">
      <w:pPr>
        <w:rPr>
          <w:sz w:val="24"/>
          <w:szCs w:val="24"/>
        </w:rPr>
      </w:pPr>
      <w:r>
        <w:rPr>
          <w:sz w:val="24"/>
          <w:szCs w:val="24"/>
        </w:rPr>
        <w:t>06 октября</w:t>
      </w:r>
      <w:r w:rsidR="006E4B11" w:rsidRPr="00F23E7E">
        <w:rPr>
          <w:sz w:val="24"/>
          <w:szCs w:val="24"/>
        </w:rPr>
        <w:t xml:space="preserve"> </w:t>
      </w:r>
      <w:r w:rsidR="001F61F5" w:rsidRPr="00F23E7E">
        <w:rPr>
          <w:sz w:val="24"/>
          <w:szCs w:val="24"/>
        </w:rPr>
        <w:t>202</w:t>
      </w:r>
      <w:r w:rsidR="00512DE3">
        <w:rPr>
          <w:sz w:val="24"/>
          <w:szCs w:val="24"/>
        </w:rPr>
        <w:t>3</w:t>
      </w:r>
      <w:r w:rsidR="001F61F5" w:rsidRPr="00F23E7E">
        <w:rPr>
          <w:sz w:val="24"/>
          <w:szCs w:val="24"/>
        </w:rPr>
        <w:t xml:space="preserve"> г.</w:t>
      </w:r>
      <w:r w:rsidR="001F61F5" w:rsidRPr="00F23E7E">
        <w:rPr>
          <w:sz w:val="24"/>
          <w:szCs w:val="24"/>
        </w:rPr>
        <w:tab/>
        <w:t xml:space="preserve"> </w:t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  <w:t xml:space="preserve">              </w:t>
      </w:r>
      <w:r w:rsidR="00BE79D0" w:rsidRPr="00F23E7E">
        <w:rPr>
          <w:sz w:val="24"/>
          <w:szCs w:val="24"/>
        </w:rPr>
        <w:t xml:space="preserve">       </w:t>
      </w:r>
      <w:r w:rsidR="00F725EC" w:rsidRPr="00F23E7E">
        <w:rPr>
          <w:sz w:val="24"/>
          <w:szCs w:val="24"/>
        </w:rPr>
        <w:t xml:space="preserve">          </w:t>
      </w:r>
      <w:r w:rsidR="001F61F5" w:rsidRPr="00F23E7E">
        <w:rPr>
          <w:sz w:val="24"/>
          <w:szCs w:val="24"/>
        </w:rPr>
        <w:t>г. Иваново</w:t>
      </w:r>
    </w:p>
    <w:p w14:paraId="4F8E1140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>Присутствовали:</w:t>
      </w:r>
    </w:p>
    <w:p w14:paraId="525184C8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Председатель Правления: </w:t>
      </w:r>
      <w:r w:rsidR="00A60AB9" w:rsidRPr="00F23E7E">
        <w:rPr>
          <w:szCs w:val="24"/>
        </w:rPr>
        <w:t>Морева Е.Н</w:t>
      </w:r>
      <w:r w:rsidR="00BB5018" w:rsidRPr="00F23E7E">
        <w:rPr>
          <w:szCs w:val="24"/>
        </w:rPr>
        <w:t>.</w:t>
      </w:r>
    </w:p>
    <w:p w14:paraId="1C5FC872" w14:textId="6B9DA419" w:rsidR="00D240A5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Члены Правления: </w:t>
      </w:r>
      <w:r w:rsidR="008F469F">
        <w:rPr>
          <w:szCs w:val="24"/>
        </w:rPr>
        <w:t xml:space="preserve">Бугаева С.Е., </w:t>
      </w:r>
      <w:r w:rsidR="00C64ECD" w:rsidRPr="00F23E7E">
        <w:rPr>
          <w:szCs w:val="24"/>
        </w:rPr>
        <w:t xml:space="preserve">Гущина Н.Б., </w:t>
      </w:r>
      <w:r w:rsidR="009C29D9" w:rsidRPr="00F23E7E">
        <w:rPr>
          <w:szCs w:val="24"/>
        </w:rPr>
        <w:t>Турбачкина Е.В.,</w:t>
      </w:r>
      <w:r w:rsidR="00045143" w:rsidRPr="00F23E7E">
        <w:rPr>
          <w:szCs w:val="24"/>
        </w:rPr>
        <w:t xml:space="preserve"> </w:t>
      </w:r>
      <w:r w:rsidR="00CE1884" w:rsidRPr="007257AC">
        <w:rPr>
          <w:szCs w:val="24"/>
        </w:rPr>
        <w:t xml:space="preserve">Коннова Е.А., </w:t>
      </w:r>
      <w:r w:rsidR="009C29D9" w:rsidRPr="007257AC">
        <w:rPr>
          <w:szCs w:val="24"/>
        </w:rPr>
        <w:t xml:space="preserve">Агапова </w:t>
      </w:r>
      <w:r w:rsidR="009C29D9" w:rsidRPr="00F23E7E">
        <w:rPr>
          <w:szCs w:val="24"/>
        </w:rPr>
        <w:t xml:space="preserve">О.П., </w:t>
      </w:r>
      <w:r w:rsidR="00BA0FEA" w:rsidRPr="00F23E7E">
        <w:rPr>
          <w:szCs w:val="24"/>
        </w:rPr>
        <w:t>Полозов И.Г.</w:t>
      </w:r>
    </w:p>
    <w:p w14:paraId="21998473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Ответственный секретарь правления: </w:t>
      </w:r>
      <w:r w:rsidR="00BB5018" w:rsidRPr="00F23E7E">
        <w:rPr>
          <w:szCs w:val="24"/>
        </w:rPr>
        <w:t>Аскярова М.В.</w:t>
      </w:r>
    </w:p>
    <w:p w14:paraId="197AEAC0" w14:textId="026F50FC" w:rsidR="00597C04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Департамента энергетики и тарифов Ивановской области: </w:t>
      </w:r>
      <w:r w:rsidR="00577B75">
        <w:rPr>
          <w:szCs w:val="24"/>
        </w:rPr>
        <w:t>Копышева М.С.</w:t>
      </w:r>
    </w:p>
    <w:p w14:paraId="1B8C795B" w14:textId="77777777" w:rsidR="00123D78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УФАС по Ивановской области: </w:t>
      </w:r>
      <w:r w:rsidR="00743103" w:rsidRPr="00F23E7E">
        <w:rPr>
          <w:szCs w:val="24"/>
        </w:rPr>
        <w:t>Виднова З.Б.</w:t>
      </w:r>
    </w:p>
    <w:p w14:paraId="6DF9E3E2" w14:textId="629A730B" w:rsidR="00005A7B" w:rsidRDefault="00005A7B" w:rsidP="004A5646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ООО «</w:t>
      </w:r>
      <w:r w:rsidR="00A26940">
        <w:rPr>
          <w:szCs w:val="24"/>
        </w:rPr>
        <w:t>ПМТС</w:t>
      </w:r>
      <w:r>
        <w:rPr>
          <w:szCs w:val="24"/>
        </w:rPr>
        <w:t xml:space="preserve">»: </w:t>
      </w:r>
      <w:r w:rsidR="00A26940">
        <w:rPr>
          <w:szCs w:val="24"/>
        </w:rPr>
        <w:t>Маслов Д.Н.</w:t>
      </w:r>
      <w:r w:rsidR="0014199D">
        <w:rPr>
          <w:szCs w:val="24"/>
        </w:rPr>
        <w:t xml:space="preserve"> по доверенности</w:t>
      </w:r>
    </w:p>
    <w:p w14:paraId="168B1EAB" w14:textId="77777777" w:rsidR="00755D76" w:rsidRDefault="00755D76" w:rsidP="004A5646">
      <w:pPr>
        <w:jc w:val="center"/>
        <w:rPr>
          <w:b/>
          <w:sz w:val="8"/>
          <w:szCs w:val="8"/>
        </w:rPr>
      </w:pPr>
    </w:p>
    <w:p w14:paraId="1C73DBEF" w14:textId="77777777" w:rsidR="00577B75" w:rsidRPr="00F23E7E" w:rsidRDefault="00577B75" w:rsidP="004A5646">
      <w:pPr>
        <w:jc w:val="center"/>
        <w:rPr>
          <w:b/>
          <w:sz w:val="8"/>
          <w:szCs w:val="8"/>
        </w:rPr>
      </w:pPr>
    </w:p>
    <w:p w14:paraId="722436E6" w14:textId="77777777" w:rsidR="00F3495C" w:rsidRPr="00F23E7E" w:rsidRDefault="00F3495C" w:rsidP="004A5646">
      <w:pPr>
        <w:jc w:val="center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П О В Е С Т К А:</w:t>
      </w:r>
    </w:p>
    <w:p w14:paraId="725AF8E8" w14:textId="77777777" w:rsidR="00A363F5" w:rsidRPr="00F23E7E" w:rsidRDefault="00A363F5" w:rsidP="004A5646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23E7E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F23E7E" w:rsidRDefault="00B016E9" w:rsidP="004A5646">
            <w:pPr>
              <w:jc w:val="center"/>
              <w:rPr>
                <w:b/>
                <w:sz w:val="24"/>
                <w:szCs w:val="24"/>
              </w:rPr>
            </w:pPr>
            <w:r w:rsidRPr="00F23E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F23E7E" w:rsidRDefault="00B016E9" w:rsidP="004A5646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E7E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8F469F" w:rsidRPr="00BB32B7" w14:paraId="1A9419E4" w14:textId="77777777" w:rsidTr="001A6726">
        <w:trPr>
          <w:trHeight w:val="401"/>
        </w:trPr>
        <w:tc>
          <w:tcPr>
            <w:tcW w:w="567" w:type="dxa"/>
          </w:tcPr>
          <w:p w14:paraId="261C8824" w14:textId="4C5ED389" w:rsidR="008F469F" w:rsidRPr="00A26940" w:rsidRDefault="00A26940" w:rsidP="008F469F">
            <w:pPr>
              <w:jc w:val="center"/>
              <w:rPr>
                <w:b/>
                <w:bCs/>
                <w:sz w:val="24"/>
                <w:szCs w:val="24"/>
              </w:rPr>
            </w:pPr>
            <w:r w:rsidRPr="00A26940">
              <w:rPr>
                <w:b/>
                <w:bCs/>
                <w:sz w:val="24"/>
                <w:szCs w:val="24"/>
              </w:rPr>
              <w:t>1</w:t>
            </w:r>
            <w:r w:rsidR="008F469F" w:rsidRPr="00A2694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2F9FA545" w14:textId="46073F44" w:rsidR="008F469F" w:rsidRPr="00A26940" w:rsidRDefault="00A26940" w:rsidP="00A26940">
            <w:pPr>
              <w:jc w:val="both"/>
              <w:rPr>
                <w:b/>
                <w:bCs/>
                <w:sz w:val="24"/>
                <w:szCs w:val="24"/>
              </w:rPr>
            </w:pPr>
            <w:r w:rsidRPr="00A26940">
              <w:rPr>
                <w:b/>
                <w:bCs/>
                <w:sz w:val="24"/>
                <w:szCs w:val="24"/>
              </w:rPr>
              <w:t>Об утверждении инвестиционной программы в сфере теплоснабжения для ООО «ПМТС» (г. Пучеж) на 2024–2030 годы</w:t>
            </w:r>
          </w:p>
        </w:tc>
      </w:tr>
    </w:tbl>
    <w:p w14:paraId="089420CE" w14:textId="77777777" w:rsidR="00A26940" w:rsidRDefault="00A26940" w:rsidP="00A26940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/>
          <w:szCs w:val="24"/>
        </w:rPr>
      </w:pPr>
    </w:p>
    <w:p w14:paraId="67E24B9D" w14:textId="77777777" w:rsidR="00A26940" w:rsidRDefault="00A26940" w:rsidP="00A26940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/>
          <w:szCs w:val="24"/>
        </w:rPr>
      </w:pPr>
    </w:p>
    <w:p w14:paraId="5B212AAD" w14:textId="690E7169" w:rsidR="004B46F0" w:rsidRPr="00A26940" w:rsidRDefault="004B46F0" w:rsidP="00A26940">
      <w:pPr>
        <w:pStyle w:val="24"/>
        <w:widowControl/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ind w:left="0" w:firstLine="709"/>
        <w:rPr>
          <w:b/>
          <w:szCs w:val="24"/>
        </w:rPr>
      </w:pPr>
      <w:r w:rsidRPr="00A26940">
        <w:rPr>
          <w:b/>
          <w:szCs w:val="24"/>
        </w:rPr>
        <w:t>СЛУШАЛИ</w:t>
      </w:r>
      <w:r w:rsidR="00232F48" w:rsidRPr="00A26940">
        <w:rPr>
          <w:b/>
          <w:szCs w:val="24"/>
        </w:rPr>
        <w:t>:</w:t>
      </w:r>
      <w:r w:rsidR="0081473C">
        <w:t xml:space="preserve"> </w:t>
      </w:r>
      <w:r w:rsidR="00A26940" w:rsidRPr="00A26940">
        <w:rPr>
          <w:b/>
          <w:szCs w:val="24"/>
        </w:rPr>
        <w:t>Об утверждении инвестиционной программы в сфере теплоснабжения для ООО «ПМТС» (г. Пучеж) на 2024–2030 годы</w:t>
      </w:r>
      <w:r w:rsidR="008F469F" w:rsidRPr="00A26940">
        <w:rPr>
          <w:b/>
          <w:szCs w:val="24"/>
        </w:rPr>
        <w:t xml:space="preserve"> </w:t>
      </w:r>
      <w:r w:rsidRPr="00A26940">
        <w:rPr>
          <w:b/>
          <w:szCs w:val="24"/>
        </w:rPr>
        <w:t>(Копышева М.С.)</w:t>
      </w:r>
      <w:r w:rsidR="00EA7DED" w:rsidRPr="00A26940">
        <w:rPr>
          <w:b/>
          <w:szCs w:val="24"/>
        </w:rPr>
        <w:t>.</w:t>
      </w:r>
    </w:p>
    <w:p w14:paraId="71939FB2" w14:textId="22A72804" w:rsidR="006F06C9" w:rsidRPr="00A82CEC" w:rsidRDefault="006F06C9" w:rsidP="004A5646">
      <w:pPr>
        <w:pStyle w:val="af2"/>
        <w:ind w:right="44"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Письмом от </w:t>
      </w:r>
      <w:r w:rsidR="00A55B24">
        <w:rPr>
          <w:sz w:val="24"/>
          <w:szCs w:val="24"/>
        </w:rPr>
        <w:t>26.06.2023</w:t>
      </w:r>
      <w:r w:rsidRPr="00A82CEC">
        <w:rPr>
          <w:sz w:val="24"/>
          <w:szCs w:val="24"/>
        </w:rPr>
        <w:t xml:space="preserve"> №</w:t>
      </w:r>
      <w:r w:rsidR="0081473C">
        <w:rPr>
          <w:sz w:val="24"/>
          <w:szCs w:val="24"/>
        </w:rPr>
        <w:t xml:space="preserve"> 1</w:t>
      </w:r>
      <w:r w:rsidR="00A55B24">
        <w:rPr>
          <w:sz w:val="24"/>
          <w:szCs w:val="24"/>
        </w:rPr>
        <w:t>6</w:t>
      </w:r>
      <w:r w:rsidR="00383BA9">
        <w:rPr>
          <w:sz w:val="24"/>
          <w:szCs w:val="24"/>
        </w:rPr>
        <w:t xml:space="preserve"> </w:t>
      </w:r>
      <w:r w:rsidRPr="00A82CEC">
        <w:rPr>
          <w:sz w:val="24"/>
          <w:szCs w:val="24"/>
        </w:rPr>
        <w:t xml:space="preserve">(в ред. </w:t>
      </w:r>
      <w:r w:rsidR="0081473C" w:rsidRPr="0081473C">
        <w:rPr>
          <w:sz w:val="24"/>
          <w:szCs w:val="24"/>
        </w:rPr>
        <w:t xml:space="preserve">от </w:t>
      </w:r>
      <w:r w:rsidR="00A55B24">
        <w:rPr>
          <w:sz w:val="24"/>
          <w:szCs w:val="24"/>
        </w:rPr>
        <w:t>28.09</w:t>
      </w:r>
      <w:r w:rsidR="0081473C" w:rsidRPr="0081473C">
        <w:rPr>
          <w:sz w:val="24"/>
          <w:szCs w:val="24"/>
        </w:rPr>
        <w:t xml:space="preserve">.2023 № </w:t>
      </w:r>
      <w:r w:rsidR="00A55B24">
        <w:rPr>
          <w:sz w:val="24"/>
          <w:szCs w:val="24"/>
        </w:rPr>
        <w:t>26</w:t>
      </w:r>
      <w:r w:rsidRPr="00A82CEC">
        <w:rPr>
          <w:sz w:val="24"/>
          <w:szCs w:val="24"/>
        </w:rPr>
        <w:t xml:space="preserve">) </w:t>
      </w:r>
      <w:r w:rsidR="00A55B24" w:rsidRPr="00A55B24">
        <w:rPr>
          <w:sz w:val="24"/>
          <w:szCs w:val="24"/>
        </w:rPr>
        <w:t xml:space="preserve">ООО «ПМТС» (г. Пучеж) </w:t>
      </w:r>
      <w:r w:rsidRPr="00A82CEC">
        <w:rPr>
          <w:sz w:val="24"/>
          <w:szCs w:val="24"/>
        </w:rPr>
        <w:t>направило в адрес Департамента разработанную инвестиционную программу в сфере теплоснабжения на 2024–20</w:t>
      </w:r>
      <w:r w:rsidR="0081473C">
        <w:rPr>
          <w:sz w:val="24"/>
          <w:szCs w:val="24"/>
        </w:rPr>
        <w:t>30</w:t>
      </w:r>
      <w:r w:rsidRPr="00A82CEC">
        <w:rPr>
          <w:sz w:val="24"/>
          <w:szCs w:val="24"/>
        </w:rPr>
        <w:t xml:space="preserve"> годы.</w:t>
      </w:r>
    </w:p>
    <w:p w14:paraId="4D5306BB" w14:textId="23161B3F" w:rsidR="00383BA9" w:rsidRDefault="006F06C9" w:rsidP="00EA7DED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8B2">
        <w:rPr>
          <w:sz w:val="24"/>
          <w:szCs w:val="24"/>
        </w:rPr>
        <w:t>Инвестиционная прогр</w:t>
      </w:r>
      <w:r w:rsidR="00EA7DED">
        <w:rPr>
          <w:sz w:val="24"/>
          <w:szCs w:val="24"/>
        </w:rPr>
        <w:t xml:space="preserve">амма предусматривает мероприятие по </w:t>
      </w:r>
      <w:r w:rsidR="00383BA9">
        <w:rPr>
          <w:sz w:val="24"/>
          <w:szCs w:val="24"/>
        </w:rPr>
        <w:t>реконструкци</w:t>
      </w:r>
      <w:r w:rsidR="00EA7DED">
        <w:rPr>
          <w:sz w:val="24"/>
          <w:szCs w:val="24"/>
        </w:rPr>
        <w:t>и</w:t>
      </w:r>
      <w:r w:rsidR="00383BA9">
        <w:rPr>
          <w:sz w:val="24"/>
          <w:szCs w:val="24"/>
        </w:rPr>
        <w:t xml:space="preserve"> </w:t>
      </w:r>
      <w:r w:rsidR="00FF0E65">
        <w:rPr>
          <w:sz w:val="24"/>
          <w:szCs w:val="24"/>
        </w:rPr>
        <w:t>системы резервного топливного хозяйства котельной</w:t>
      </w:r>
      <w:r w:rsidR="0081473C">
        <w:rPr>
          <w:sz w:val="24"/>
          <w:szCs w:val="24"/>
        </w:rPr>
        <w:t xml:space="preserve"> по адресу: Ивановская обл., </w:t>
      </w:r>
      <w:r w:rsidR="00FF0E65">
        <w:rPr>
          <w:sz w:val="24"/>
          <w:szCs w:val="24"/>
        </w:rPr>
        <w:t>г. Пучеж, ул. 2-я Производственная, д. 9 г</w:t>
      </w:r>
      <w:r w:rsidR="0081473C">
        <w:rPr>
          <w:sz w:val="24"/>
          <w:szCs w:val="24"/>
        </w:rPr>
        <w:t>.</w:t>
      </w:r>
    </w:p>
    <w:p w14:paraId="235F6C5F" w14:textId="5CEF3CB4" w:rsidR="006F06C9" w:rsidRPr="00005A7B" w:rsidRDefault="006F06C9" w:rsidP="004A5646">
      <w:pPr>
        <w:pStyle w:val="ConsPlusNormal"/>
        <w:ind w:firstLine="709"/>
        <w:jc w:val="both"/>
      </w:pPr>
      <w:r w:rsidRPr="00A82CEC">
        <w:t>Общая потребность инвестиционно</w:t>
      </w:r>
      <w:r w:rsidR="00EA7DED">
        <w:t>й</w:t>
      </w:r>
      <w:r w:rsidRPr="00A82CEC">
        <w:t xml:space="preserve"> </w:t>
      </w:r>
      <w:r w:rsidR="00EA7DED">
        <w:t>программы</w:t>
      </w:r>
      <w:r w:rsidRPr="00A82CEC">
        <w:t xml:space="preserve"> в финансировании </w:t>
      </w:r>
      <w:r w:rsidRPr="00366F64">
        <w:rPr>
          <w:b/>
          <w:bCs/>
        </w:rPr>
        <w:t xml:space="preserve">составляет </w:t>
      </w:r>
      <w:r w:rsidR="00AA3C1D">
        <w:rPr>
          <w:b/>
          <w:bCs/>
        </w:rPr>
        <w:t>4183,16</w:t>
      </w:r>
      <w:r w:rsidRPr="00366F64">
        <w:rPr>
          <w:b/>
          <w:bCs/>
        </w:rPr>
        <w:t xml:space="preserve"> </w:t>
      </w:r>
      <w:r w:rsidRPr="00EA7DED">
        <w:rPr>
          <w:b/>
          <w:bCs/>
        </w:rPr>
        <w:t>тыс.</w:t>
      </w:r>
      <w:r w:rsidRPr="00EA7DED">
        <w:rPr>
          <w:b/>
        </w:rPr>
        <w:t xml:space="preserve"> руб. (</w:t>
      </w:r>
      <w:r w:rsidR="00383BA9" w:rsidRPr="00EA7DED">
        <w:rPr>
          <w:b/>
        </w:rPr>
        <w:t>без НДС</w:t>
      </w:r>
      <w:r w:rsidRPr="00EA7DED">
        <w:rPr>
          <w:b/>
        </w:rPr>
        <w:t>).</w:t>
      </w:r>
      <w:r w:rsidRPr="00A82CEC">
        <w:t xml:space="preserve"> Потребность в финансировании подтверждена сметной документацией. </w:t>
      </w:r>
    </w:p>
    <w:p w14:paraId="1C8DF524" w14:textId="77777777" w:rsidR="00366F64" w:rsidRDefault="006F06C9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экспертиза, представленных </w:t>
      </w:r>
      <w:r w:rsidR="0081473C" w:rsidRPr="0081473C">
        <w:rPr>
          <w:sz w:val="24"/>
          <w:szCs w:val="24"/>
        </w:rPr>
        <w:t xml:space="preserve">ООО «Теплоцентраль» </w:t>
      </w:r>
      <w:r w:rsidRPr="00A82CEC">
        <w:rPr>
          <w:sz w:val="24"/>
          <w:szCs w:val="24"/>
        </w:rPr>
        <w:t xml:space="preserve">сметных расчетов в целях утверждения мероприятий инвестиционной программы в сфере теплоснабжения. </w:t>
      </w:r>
    </w:p>
    <w:p w14:paraId="1ECD2FD0" w14:textId="60395A24" w:rsidR="006F06C9" w:rsidRPr="00A82CEC" w:rsidRDefault="00366F64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6F06C9" w:rsidRPr="00A82CEC">
        <w:rPr>
          <w:sz w:val="24"/>
          <w:szCs w:val="24"/>
        </w:rPr>
        <w:t xml:space="preserve"> проведенной экспертиз</w:t>
      </w:r>
      <w:r>
        <w:rPr>
          <w:sz w:val="24"/>
          <w:szCs w:val="24"/>
        </w:rPr>
        <w:t>ой</w:t>
      </w:r>
      <w:r w:rsidR="006F06C9" w:rsidRPr="00A82CE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F06C9" w:rsidRPr="00A82CEC">
        <w:rPr>
          <w:sz w:val="24"/>
          <w:szCs w:val="24"/>
        </w:rPr>
        <w:t xml:space="preserve">заключение </w:t>
      </w:r>
      <w:r w:rsidR="00431843">
        <w:rPr>
          <w:sz w:val="24"/>
          <w:szCs w:val="24"/>
        </w:rPr>
        <w:t xml:space="preserve">от </w:t>
      </w:r>
      <w:r w:rsidR="00AA3C1D">
        <w:rPr>
          <w:sz w:val="24"/>
          <w:szCs w:val="24"/>
        </w:rPr>
        <w:t>02.10.2023</w:t>
      </w:r>
      <w:r w:rsidR="00431843">
        <w:rPr>
          <w:sz w:val="24"/>
          <w:szCs w:val="24"/>
        </w:rPr>
        <w:t xml:space="preserve"> №02-</w:t>
      </w:r>
      <w:r w:rsidR="00AA3C1D">
        <w:rPr>
          <w:sz w:val="24"/>
          <w:szCs w:val="24"/>
        </w:rPr>
        <w:t>52</w:t>
      </w:r>
      <w:r>
        <w:rPr>
          <w:sz w:val="24"/>
          <w:szCs w:val="24"/>
        </w:rPr>
        <w:t xml:space="preserve">) сметная стоимость работ составляет </w:t>
      </w:r>
      <w:r w:rsidR="006F06C9" w:rsidRPr="00A82CEC">
        <w:rPr>
          <w:sz w:val="24"/>
          <w:szCs w:val="24"/>
        </w:rPr>
        <w:t xml:space="preserve"> </w:t>
      </w:r>
      <w:r w:rsidR="00AA3C1D">
        <w:rPr>
          <w:sz w:val="24"/>
          <w:szCs w:val="24"/>
        </w:rPr>
        <w:t>5 019,859</w:t>
      </w:r>
      <w:r>
        <w:rPr>
          <w:sz w:val="24"/>
          <w:szCs w:val="24"/>
        </w:rPr>
        <w:t xml:space="preserve"> тыс. руб. с учетом НДС  (без учета НДС </w:t>
      </w:r>
      <w:r w:rsidR="00AA3C1D">
        <w:rPr>
          <w:sz w:val="24"/>
          <w:szCs w:val="24"/>
        </w:rPr>
        <w:t>4 183,22</w:t>
      </w:r>
      <w:r>
        <w:rPr>
          <w:sz w:val="24"/>
          <w:szCs w:val="24"/>
        </w:rPr>
        <w:t xml:space="preserve"> тыс. руб.)</w:t>
      </w:r>
      <w:r w:rsidR="00AA3C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позволяет сделать вывод о </w:t>
      </w:r>
      <w:proofErr w:type="spellStart"/>
      <w:r w:rsidR="006F06C9" w:rsidRPr="00A82CEC">
        <w:rPr>
          <w:sz w:val="24"/>
          <w:szCs w:val="24"/>
        </w:rPr>
        <w:t>непревышении</w:t>
      </w:r>
      <w:proofErr w:type="spellEnd"/>
      <w:r w:rsidR="006F06C9" w:rsidRPr="00A82CEC">
        <w:rPr>
          <w:sz w:val="24"/>
          <w:szCs w:val="24"/>
        </w:rPr>
        <w:t xml:space="preserve"> смет</w:t>
      </w:r>
      <w:r w:rsidR="006F06C9" w:rsidRPr="003D27C5">
        <w:rPr>
          <w:sz w:val="22"/>
          <w:szCs w:val="24"/>
        </w:rPr>
        <w:t>н</w:t>
      </w:r>
      <w:r w:rsidR="006F06C9" w:rsidRPr="00A82CEC">
        <w:rPr>
          <w:sz w:val="24"/>
          <w:szCs w:val="24"/>
        </w:rPr>
        <w:t>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хозяйства.</w:t>
      </w:r>
    </w:p>
    <w:p w14:paraId="392FF7F1" w14:textId="357649E5" w:rsidR="006F06C9" w:rsidRDefault="006F06C9" w:rsidP="004A5646">
      <w:pPr>
        <w:pStyle w:val="ConsPlusNormal"/>
        <w:ind w:firstLine="709"/>
        <w:jc w:val="both"/>
      </w:pPr>
      <w:r w:rsidRPr="00A82CEC">
        <w:t>Источниками финансирования</w:t>
      </w:r>
      <w:r w:rsidR="00431843">
        <w:t xml:space="preserve"> мероприятий инвестиционной программы</w:t>
      </w:r>
      <w:r w:rsidRPr="00A82CEC">
        <w:t xml:space="preserve"> в 2024-20</w:t>
      </w:r>
      <w:r w:rsidR="00366F64">
        <w:t>30</w:t>
      </w:r>
      <w:r w:rsidRPr="00A82CEC">
        <w:t xml:space="preserve"> годах определены </w:t>
      </w:r>
      <w:r w:rsidR="00366F64">
        <w:t>заемные средства.</w:t>
      </w:r>
      <w:r w:rsidR="00367A3D">
        <w:t xml:space="preserve"> В качестве обосновывающих документов ТСО предоставлен </w:t>
      </w:r>
      <w:r w:rsidR="00AA3C1D">
        <w:t xml:space="preserve">договор </w:t>
      </w:r>
      <w:r w:rsidR="00A735ED">
        <w:t>займа от 02.10.2023 №б/н (письмо от 03.10.2023 №27)</w:t>
      </w:r>
      <w:r w:rsidR="00367A3D">
        <w:t>.</w:t>
      </w:r>
      <w:r w:rsidR="000158E1" w:rsidRPr="000158E1">
        <w:t xml:space="preserve"> В соответствии с п. </w:t>
      </w:r>
      <w:r w:rsidR="000158E1">
        <w:t>1.</w:t>
      </w:r>
      <w:r w:rsidR="00AA3C1D">
        <w:t>4</w:t>
      </w:r>
      <w:r w:rsidR="000158E1" w:rsidRPr="000158E1">
        <w:t xml:space="preserve"> указанного договора за пользование предоставленной суммой займа заемщик выплачивает зай</w:t>
      </w:r>
      <w:r w:rsidR="003D27C5">
        <w:t xml:space="preserve">модавцу проценты в размере </w:t>
      </w:r>
      <w:r w:rsidR="00AA3C1D">
        <w:t>10,0</w:t>
      </w:r>
      <w:r w:rsidR="000158E1" w:rsidRPr="000158E1">
        <w:t>% годовых (не превышает ключевую ставку ЦБ РФ 12% (Информационное сообщение Банка России от 15.08.2023), увеличенную на 4 процентных пункта).</w:t>
      </w:r>
    </w:p>
    <w:p w14:paraId="254A865F" w14:textId="13B48147" w:rsidR="00366F64" w:rsidRPr="00A82CEC" w:rsidRDefault="00366F64" w:rsidP="004A5646">
      <w:pPr>
        <w:pStyle w:val="ConsPlusNormal"/>
        <w:ind w:firstLine="709"/>
        <w:jc w:val="both"/>
      </w:pPr>
      <w:r>
        <w:lastRenderedPageBreak/>
        <w:t>Источниками возврата финансовых вложений определены:</w:t>
      </w:r>
    </w:p>
    <w:p w14:paraId="0047B9E3" w14:textId="2FD590E4" w:rsidR="006F06C9" w:rsidRPr="00A82CEC" w:rsidRDefault="006F06C9" w:rsidP="004A5646">
      <w:pPr>
        <w:pStyle w:val="ConsPlusNormal"/>
        <w:ind w:firstLine="709"/>
        <w:jc w:val="both"/>
      </w:pPr>
      <w:r w:rsidRPr="00A82CEC">
        <w:t xml:space="preserve">1. Собственные средства – </w:t>
      </w:r>
      <w:r w:rsidR="00AA3C1D">
        <w:t>4 183,216</w:t>
      </w:r>
      <w:r w:rsidR="00366F64" w:rsidRPr="00366F64">
        <w:t xml:space="preserve"> </w:t>
      </w:r>
      <w:r w:rsidRPr="00A82CEC">
        <w:t>тыс.</w:t>
      </w:r>
      <w:r w:rsidR="009671B0">
        <w:t xml:space="preserve"> </w:t>
      </w:r>
      <w:r w:rsidRPr="00A82CEC">
        <w:t>руб.</w:t>
      </w:r>
      <w:r w:rsidR="00AA3C1D" w:rsidRPr="00A82CEC">
        <w:t>, в</w:t>
      </w:r>
      <w:r w:rsidRPr="00A82CEC">
        <w:t xml:space="preserve"> том числе:  </w:t>
      </w:r>
    </w:p>
    <w:p w14:paraId="5AB2EB11" w14:textId="038180DD" w:rsidR="006F06C9" w:rsidRDefault="006F06C9" w:rsidP="004A5646">
      <w:pPr>
        <w:pStyle w:val="ConsPlusNormal"/>
        <w:ind w:firstLine="709"/>
        <w:jc w:val="both"/>
      </w:pPr>
      <w:r w:rsidRPr="00A82CEC">
        <w:t xml:space="preserve">1.1. амортизационные отчисления – </w:t>
      </w:r>
      <w:r w:rsidR="009671B0">
        <w:t xml:space="preserve"> </w:t>
      </w:r>
      <w:r w:rsidR="00AA3C1D">
        <w:t>2 509,932</w:t>
      </w:r>
      <w:r w:rsidR="00366F64" w:rsidRPr="00366F64">
        <w:t xml:space="preserve"> </w:t>
      </w:r>
      <w:r w:rsidRPr="00A82CEC">
        <w:t>тыс. руб.</w:t>
      </w:r>
      <w:r w:rsidR="00AA3C1D">
        <w:t>,</w:t>
      </w:r>
    </w:p>
    <w:p w14:paraId="2416969C" w14:textId="3A02B08A" w:rsidR="00AA3C1D" w:rsidRPr="00A82CEC" w:rsidRDefault="00AA3C1D" w:rsidP="004A5646">
      <w:pPr>
        <w:pStyle w:val="ConsPlusNormal"/>
        <w:ind w:firstLine="709"/>
        <w:jc w:val="both"/>
      </w:pPr>
      <w:r>
        <w:t xml:space="preserve">1.2. расходы на капитальные вложения (инвестиции), финансируемые за счет нормативной прибыли, учитываемой в необходимой валовой выручке – 1 673,284 тыс. руб. </w:t>
      </w:r>
    </w:p>
    <w:p w14:paraId="5D2D3A37" w14:textId="26E099C6" w:rsidR="006F06C9" w:rsidRDefault="006F06C9" w:rsidP="004A5646">
      <w:pPr>
        <w:pStyle w:val="ConsPlusNormal"/>
        <w:ind w:firstLine="709"/>
        <w:jc w:val="both"/>
      </w:pPr>
      <w:r w:rsidRPr="00A82CEC">
        <w:t xml:space="preserve">В соответствии с п. 21 </w:t>
      </w:r>
      <w:r w:rsidR="00B57171" w:rsidRPr="00B57171">
        <w:t>Правил согласования и утверждения инвестиционных программ организаций, осуществляющих регулируемые виды деятельности в сфере теплоснабжения</w:t>
      </w:r>
      <w:r w:rsidR="00B57171">
        <w:t xml:space="preserve">, утвержденных </w:t>
      </w:r>
      <w:r w:rsidR="000158E1">
        <w:t>п</w:t>
      </w:r>
      <w:r w:rsidRPr="00A82CEC">
        <w:t>остановлени</w:t>
      </w:r>
      <w:r w:rsidR="00B57171">
        <w:t>ем</w:t>
      </w:r>
      <w:r w:rsidRPr="00A82CEC">
        <w:t xml:space="preserve"> Правительства РФ от 05.05.2014 № 410 «О порядке согласования и утверждения инвестиционных программ ….»</w:t>
      </w:r>
      <w:r w:rsidR="00B57171">
        <w:t xml:space="preserve"> (далее – Правила № 410)</w:t>
      </w:r>
      <w:r w:rsidRPr="00A82CEC">
        <w:t xml:space="preserve"> инвестиционная программа </w:t>
      </w:r>
      <w:r w:rsidR="009671B0">
        <w:br/>
      </w:r>
      <w:r w:rsidR="00367A3D" w:rsidRPr="00367A3D">
        <w:t>ООО «</w:t>
      </w:r>
      <w:r w:rsidR="00AA3C1D">
        <w:t>ПМТС</w:t>
      </w:r>
      <w:r w:rsidR="00367A3D" w:rsidRPr="00367A3D">
        <w:t xml:space="preserve">» </w:t>
      </w:r>
      <w:r w:rsidRPr="00A82CEC">
        <w:t xml:space="preserve">направлена Департаментом на согласование в орган местного самоуправления. Письмом от </w:t>
      </w:r>
      <w:r w:rsidR="00AA3C1D">
        <w:t>03.10.2023 №</w:t>
      </w:r>
      <w:r w:rsidRPr="00A82CEC">
        <w:t xml:space="preserve"> Администрация </w:t>
      </w:r>
      <w:r w:rsidR="00CA231F">
        <w:t>Пучежского</w:t>
      </w:r>
      <w:r w:rsidRPr="00A82CEC">
        <w:t xml:space="preserve"> муниципального района </w:t>
      </w:r>
      <w:r w:rsidR="00CA231F">
        <w:t xml:space="preserve">Ивановской области </w:t>
      </w:r>
      <w:r w:rsidRPr="00A82CEC">
        <w:t xml:space="preserve">согласовала инвестиционную программу </w:t>
      </w:r>
      <w:r w:rsidR="00367A3D" w:rsidRPr="00367A3D">
        <w:t>ООО «Теплоцентраль»</w:t>
      </w:r>
      <w:r w:rsidRPr="00A82CEC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  <w:r w:rsidR="000158E1">
        <w:t xml:space="preserve"> </w:t>
      </w:r>
    </w:p>
    <w:p w14:paraId="4E2BF330" w14:textId="007CDF71" w:rsidR="000158E1" w:rsidRPr="003D27C5" w:rsidRDefault="000158E1" w:rsidP="004A5646">
      <w:pPr>
        <w:pStyle w:val="ConsPlusNormal"/>
        <w:ind w:firstLine="709"/>
        <w:jc w:val="both"/>
      </w:pPr>
      <w:r w:rsidRPr="000158E1">
        <w:t>В соответствии с п. 2</w:t>
      </w:r>
      <w:r>
        <w:t>6(1)</w:t>
      </w:r>
      <w:r w:rsidRPr="000158E1">
        <w:t xml:space="preserve"> </w:t>
      </w:r>
      <w:r w:rsidR="00B57171">
        <w:t>Правил</w:t>
      </w:r>
      <w:r w:rsidRPr="000158E1">
        <w:t xml:space="preserve"> № 410 «О порядке согласования и утверждения инвестиционных программ ….» </w:t>
      </w:r>
      <w:r>
        <w:t>о</w:t>
      </w:r>
      <w:r w:rsidRPr="000158E1">
        <w:t xml:space="preserve">рган исполнительной власти субъекта Российской Федерации в области государственного регулирования тарифов отказывает в согласовании инвестиционной </w:t>
      </w:r>
      <w:r w:rsidRPr="003D27C5">
        <w:t>программы в случае недоступности тарифов регулируемой организации для потребителей.</w:t>
      </w:r>
    </w:p>
    <w:p w14:paraId="2B1F3669" w14:textId="13747BAA" w:rsidR="006F06C9" w:rsidRPr="00CA231F" w:rsidRDefault="006F06C9" w:rsidP="004A5646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</w:t>
      </w:r>
      <w:r w:rsidR="000158E1">
        <w:rPr>
          <w:sz w:val="24"/>
          <w:szCs w:val="24"/>
        </w:rPr>
        <w:t xml:space="preserve">п. 26 (1) </w:t>
      </w:r>
      <w:r w:rsidR="00B57171">
        <w:rPr>
          <w:sz w:val="24"/>
          <w:szCs w:val="24"/>
        </w:rPr>
        <w:t>Правил</w:t>
      </w:r>
      <w:r w:rsidRPr="00A82CEC">
        <w:rPr>
          <w:sz w:val="24"/>
          <w:szCs w:val="24"/>
        </w:rPr>
        <w:t xml:space="preserve"> № 410 проведена оценка доступности тарифов регулируемой организации для потребителей, по результатам которой вынесено заключение </w:t>
      </w:r>
      <w:r w:rsidR="009671B0">
        <w:rPr>
          <w:sz w:val="24"/>
          <w:szCs w:val="24"/>
        </w:rPr>
        <w:t xml:space="preserve">от </w:t>
      </w:r>
      <w:r w:rsidR="00CA231F">
        <w:rPr>
          <w:sz w:val="24"/>
          <w:szCs w:val="24"/>
        </w:rPr>
        <w:t>02</w:t>
      </w:r>
      <w:r w:rsidR="009671B0">
        <w:rPr>
          <w:sz w:val="24"/>
          <w:szCs w:val="24"/>
        </w:rPr>
        <w:t xml:space="preserve">.09.2023 </w:t>
      </w:r>
      <w:r w:rsidRPr="00A82CEC">
        <w:rPr>
          <w:sz w:val="24"/>
          <w:szCs w:val="24"/>
        </w:rPr>
        <w:t>о доступности тарифов в результате выполнения мероприятий инвестиционной программы.</w:t>
      </w:r>
      <w:r w:rsidR="00B57171">
        <w:rPr>
          <w:sz w:val="24"/>
          <w:szCs w:val="24"/>
        </w:rPr>
        <w:t xml:space="preserve"> </w:t>
      </w:r>
      <w:r w:rsidR="00B57171" w:rsidRPr="00CA231F">
        <w:rPr>
          <w:b/>
          <w:bCs/>
          <w:sz w:val="24"/>
          <w:szCs w:val="24"/>
        </w:rPr>
        <w:t xml:space="preserve">При иной ставке </w:t>
      </w:r>
      <w:r w:rsidR="00005A7B" w:rsidRPr="00CA231F">
        <w:rPr>
          <w:b/>
          <w:bCs/>
          <w:sz w:val="24"/>
          <w:szCs w:val="24"/>
        </w:rPr>
        <w:t xml:space="preserve">заемных средств оценка доступности тарифов регулируемой организации для потребителей не </w:t>
      </w:r>
      <w:r w:rsidR="003D27C5" w:rsidRPr="00CA231F">
        <w:rPr>
          <w:b/>
          <w:bCs/>
          <w:sz w:val="24"/>
          <w:szCs w:val="24"/>
        </w:rPr>
        <w:t>проводилась</w:t>
      </w:r>
      <w:r w:rsidR="00005A7B" w:rsidRPr="00CA231F">
        <w:rPr>
          <w:b/>
          <w:bCs/>
          <w:sz w:val="24"/>
          <w:szCs w:val="24"/>
        </w:rPr>
        <w:t>.</w:t>
      </w:r>
    </w:p>
    <w:p w14:paraId="089E4E83" w14:textId="4F1ADA60" w:rsidR="002C1C9E" w:rsidRPr="002C1C9E" w:rsidRDefault="002C1C9E" w:rsidP="002C1C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C9E">
        <w:rPr>
          <w:sz w:val="24"/>
          <w:szCs w:val="24"/>
        </w:rPr>
        <w:t>На заседании Правления присутствовал представител</w:t>
      </w:r>
      <w:r w:rsidR="00CA231F">
        <w:rPr>
          <w:sz w:val="24"/>
          <w:szCs w:val="24"/>
        </w:rPr>
        <w:t>ь</w:t>
      </w:r>
      <w:r w:rsidRPr="002C1C9E">
        <w:rPr>
          <w:sz w:val="24"/>
          <w:szCs w:val="24"/>
        </w:rPr>
        <w:t xml:space="preserve"> ООО «</w:t>
      </w:r>
      <w:r w:rsidR="00CA231F">
        <w:rPr>
          <w:sz w:val="24"/>
          <w:szCs w:val="24"/>
        </w:rPr>
        <w:t>ПМТС</w:t>
      </w:r>
      <w:r w:rsidRPr="002C1C9E">
        <w:rPr>
          <w:sz w:val="24"/>
          <w:szCs w:val="24"/>
        </w:rPr>
        <w:t>»</w:t>
      </w:r>
      <w:r w:rsidR="00CA231F">
        <w:rPr>
          <w:sz w:val="24"/>
          <w:szCs w:val="24"/>
        </w:rPr>
        <w:t xml:space="preserve"> -Маслов Денис Николаевич по доверенности от 1</w:t>
      </w:r>
      <w:r w:rsidR="0014199D">
        <w:rPr>
          <w:sz w:val="24"/>
          <w:szCs w:val="24"/>
        </w:rPr>
        <w:t>5</w:t>
      </w:r>
      <w:r w:rsidR="00CA231F">
        <w:rPr>
          <w:sz w:val="24"/>
          <w:szCs w:val="24"/>
        </w:rPr>
        <w:t>.0</w:t>
      </w:r>
      <w:r w:rsidR="0014199D">
        <w:rPr>
          <w:sz w:val="24"/>
          <w:szCs w:val="24"/>
        </w:rPr>
        <w:t>6</w:t>
      </w:r>
      <w:r w:rsidR="00CA231F">
        <w:rPr>
          <w:sz w:val="24"/>
          <w:szCs w:val="24"/>
        </w:rPr>
        <w:t>.202</w:t>
      </w:r>
      <w:r w:rsidR="0014199D">
        <w:rPr>
          <w:sz w:val="24"/>
          <w:szCs w:val="24"/>
        </w:rPr>
        <w:t>3</w:t>
      </w:r>
      <w:r w:rsidR="008474B3">
        <w:rPr>
          <w:sz w:val="24"/>
          <w:szCs w:val="24"/>
        </w:rPr>
        <w:t xml:space="preserve"> № б/н</w:t>
      </w:r>
      <w:r w:rsidR="00CA231F">
        <w:rPr>
          <w:sz w:val="24"/>
          <w:szCs w:val="24"/>
        </w:rPr>
        <w:t>.</w:t>
      </w:r>
      <w:r w:rsidRPr="002C1C9E">
        <w:rPr>
          <w:sz w:val="24"/>
          <w:szCs w:val="24"/>
        </w:rPr>
        <w:t xml:space="preserve"> О невозможности изменения процентной ставки по договору займа</w:t>
      </w:r>
      <w:r>
        <w:rPr>
          <w:sz w:val="24"/>
          <w:szCs w:val="24"/>
        </w:rPr>
        <w:t xml:space="preserve">, привлекаемого для реализации мероприятий инвестиционной программы, в целях последующего тарифного регулирования </w:t>
      </w:r>
      <w:r w:rsidRPr="002C1C9E">
        <w:rPr>
          <w:sz w:val="24"/>
          <w:szCs w:val="24"/>
        </w:rPr>
        <w:t>представители предупреждены. Иные документы, обосновывающие затраты на обслуживание заемных средств, предоставлены не были.</w:t>
      </w:r>
    </w:p>
    <w:p w14:paraId="0FFF53AE" w14:textId="77777777" w:rsidR="008F5144" w:rsidRPr="00FF3AF5" w:rsidRDefault="008F5144" w:rsidP="004A5646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10"/>
          <w:szCs w:val="10"/>
        </w:rPr>
      </w:pPr>
    </w:p>
    <w:p w14:paraId="3654CB21" w14:textId="377D79BD" w:rsidR="008F5144" w:rsidRPr="008F5144" w:rsidRDefault="008F5144" w:rsidP="004A5646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F5144">
        <w:rPr>
          <w:b/>
          <w:bCs/>
          <w:sz w:val="24"/>
          <w:szCs w:val="24"/>
        </w:rPr>
        <w:t>РЕШИЛИ:</w:t>
      </w:r>
    </w:p>
    <w:p w14:paraId="5991D94C" w14:textId="601BA5B0" w:rsidR="008F5144" w:rsidRPr="008F5144" w:rsidRDefault="008F5144" w:rsidP="004A5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5144">
        <w:rPr>
          <w:sz w:val="24"/>
          <w:szCs w:val="24"/>
        </w:rPr>
        <w:t xml:space="preserve">В соответствии с Федеральным законом от 27.07.2010 № 190-ФЗ «О теплоснабжении», </w:t>
      </w:r>
      <w:hyperlink r:id="rId8" w:history="1">
        <w:r w:rsidRPr="008F5144">
          <w:rPr>
            <w:sz w:val="24"/>
            <w:szCs w:val="24"/>
          </w:rPr>
          <w:t>постановлением</w:t>
        </w:r>
      </w:hyperlink>
      <w:r w:rsidRPr="008F5144">
        <w:rPr>
          <w:sz w:val="24"/>
          <w:szCs w:val="24"/>
        </w:rPr>
        <w:t xml:space="preserve">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116CBD16" w14:textId="4E6CB12A" w:rsidR="00025AF5" w:rsidRPr="00025AF5" w:rsidRDefault="008F5144" w:rsidP="00025AF5">
      <w:pPr>
        <w:keepNext/>
        <w:numPr>
          <w:ilvl w:val="0"/>
          <w:numId w:val="30"/>
        </w:numPr>
        <w:tabs>
          <w:tab w:val="left" w:pos="1134"/>
        </w:tabs>
        <w:ind w:left="0" w:firstLine="851"/>
        <w:jc w:val="both"/>
        <w:outlineLvl w:val="2"/>
        <w:rPr>
          <w:sz w:val="24"/>
          <w:szCs w:val="24"/>
        </w:rPr>
      </w:pPr>
      <w:r w:rsidRPr="00025AF5">
        <w:rPr>
          <w:sz w:val="24"/>
          <w:szCs w:val="24"/>
        </w:rPr>
        <w:t xml:space="preserve">Утвердить инвестиционную программу в сфере теплоснабжения </w:t>
      </w:r>
      <w:r w:rsidR="00025AF5" w:rsidRPr="00025AF5">
        <w:rPr>
          <w:sz w:val="24"/>
          <w:szCs w:val="24"/>
        </w:rPr>
        <w:t xml:space="preserve">ООО «ПМТС» </w:t>
      </w:r>
      <w:r w:rsidR="00025AF5">
        <w:rPr>
          <w:sz w:val="24"/>
          <w:szCs w:val="24"/>
        </w:rPr>
        <w:br/>
      </w:r>
      <w:r w:rsidR="00025AF5" w:rsidRPr="00025AF5">
        <w:rPr>
          <w:sz w:val="24"/>
          <w:szCs w:val="24"/>
        </w:rPr>
        <w:t>(г. Пучеж) на 2024–2030 годы согласно приложениям 1–5 к настоящему протоколу.</w:t>
      </w:r>
    </w:p>
    <w:p w14:paraId="6BB3B711" w14:textId="0D3FB551" w:rsidR="008F5144" w:rsidRPr="008F5144" w:rsidRDefault="00624C7E" w:rsidP="004A5646">
      <w:pPr>
        <w:keepNext/>
        <w:widowControl/>
        <w:numPr>
          <w:ilvl w:val="0"/>
          <w:numId w:val="30"/>
        </w:numPr>
        <w:tabs>
          <w:tab w:val="left" w:pos="1134"/>
        </w:tabs>
        <w:ind w:left="0" w:firstLine="851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="008F5144" w:rsidRPr="008F5144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67268712" w14:textId="77777777" w:rsidR="00E2724D" w:rsidRPr="00FF3AF5" w:rsidRDefault="00E2724D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 w:val="10"/>
          <w:szCs w:val="10"/>
        </w:rPr>
      </w:pPr>
    </w:p>
    <w:p w14:paraId="46118891" w14:textId="1E39FA50" w:rsidR="000D4588" w:rsidRPr="00591EF0" w:rsidRDefault="000D4588" w:rsidP="004A5646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D4588" w:rsidRPr="00591EF0" w14:paraId="04CF2F66" w14:textId="77777777" w:rsidTr="005048B9">
        <w:tc>
          <w:tcPr>
            <w:tcW w:w="959" w:type="dxa"/>
          </w:tcPr>
          <w:p w14:paraId="29B0ECB5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375A0EB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2AAFD95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0D4588" w:rsidRPr="00591EF0" w14:paraId="6B761975" w14:textId="77777777" w:rsidTr="005048B9">
        <w:tc>
          <w:tcPr>
            <w:tcW w:w="959" w:type="dxa"/>
          </w:tcPr>
          <w:p w14:paraId="1B5A0F9C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91585F2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9C0908B" w14:textId="77777777" w:rsidR="000D4588" w:rsidRPr="00591EF0" w:rsidRDefault="000D4588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D519D" w:rsidRPr="00591EF0" w14:paraId="2BC0D295" w14:textId="77777777" w:rsidTr="005048B9">
        <w:tc>
          <w:tcPr>
            <w:tcW w:w="959" w:type="dxa"/>
          </w:tcPr>
          <w:p w14:paraId="2CBB8C2D" w14:textId="7777777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1FD58C4" w14:textId="77777777" w:rsidR="002D519D" w:rsidRPr="00591EF0" w:rsidRDefault="002D519D" w:rsidP="002D519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F431671" w14:textId="086E8737" w:rsidR="002D519D" w:rsidRPr="00591EF0" w:rsidRDefault="002D519D" w:rsidP="002D519D">
            <w:pPr>
              <w:jc w:val="center"/>
              <w:rPr>
                <w:sz w:val="22"/>
                <w:szCs w:val="22"/>
              </w:rPr>
            </w:pPr>
            <w:r w:rsidRPr="00E73364">
              <w:rPr>
                <w:sz w:val="22"/>
                <w:szCs w:val="22"/>
              </w:rPr>
              <w:t>за</w:t>
            </w:r>
          </w:p>
        </w:tc>
      </w:tr>
      <w:tr w:rsidR="002D519D" w:rsidRPr="00591EF0" w14:paraId="213FA867" w14:textId="77777777" w:rsidTr="005048B9">
        <w:tc>
          <w:tcPr>
            <w:tcW w:w="959" w:type="dxa"/>
          </w:tcPr>
          <w:p w14:paraId="1F5B5654" w14:textId="7777777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0B90D6" w14:textId="77777777" w:rsidR="002D519D" w:rsidRPr="00591EF0" w:rsidRDefault="002D519D" w:rsidP="002D519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CC01DAF" w14:textId="01098E20" w:rsidR="002D519D" w:rsidRPr="00591EF0" w:rsidRDefault="002D519D" w:rsidP="002D519D">
            <w:pPr>
              <w:jc w:val="center"/>
              <w:rPr>
                <w:sz w:val="22"/>
                <w:szCs w:val="22"/>
              </w:rPr>
            </w:pPr>
            <w:r w:rsidRPr="00E73364">
              <w:rPr>
                <w:sz w:val="22"/>
                <w:szCs w:val="22"/>
              </w:rPr>
              <w:t>за</w:t>
            </w:r>
          </w:p>
        </w:tc>
      </w:tr>
      <w:tr w:rsidR="002D519D" w:rsidRPr="00591EF0" w14:paraId="3744927B" w14:textId="77777777" w:rsidTr="005048B9">
        <w:tc>
          <w:tcPr>
            <w:tcW w:w="959" w:type="dxa"/>
          </w:tcPr>
          <w:p w14:paraId="222C4B91" w14:textId="7777777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85BAC7B" w14:textId="77777777" w:rsidR="002D519D" w:rsidRPr="00591EF0" w:rsidRDefault="002D519D" w:rsidP="002D519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FF4A402" w14:textId="59A7D79A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364">
              <w:rPr>
                <w:sz w:val="22"/>
                <w:szCs w:val="22"/>
              </w:rPr>
              <w:t>за</w:t>
            </w:r>
          </w:p>
        </w:tc>
      </w:tr>
      <w:tr w:rsidR="002D519D" w:rsidRPr="00591EF0" w14:paraId="3EFEDFAA" w14:textId="77777777" w:rsidTr="005048B9">
        <w:tc>
          <w:tcPr>
            <w:tcW w:w="959" w:type="dxa"/>
          </w:tcPr>
          <w:p w14:paraId="5CB44389" w14:textId="7777777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A8FCA38" w14:textId="77777777" w:rsidR="002D519D" w:rsidRPr="00591EF0" w:rsidRDefault="002D519D" w:rsidP="002D519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94D8BF4" w14:textId="03170223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364">
              <w:rPr>
                <w:sz w:val="22"/>
                <w:szCs w:val="22"/>
              </w:rPr>
              <w:t>за</w:t>
            </w:r>
          </w:p>
        </w:tc>
      </w:tr>
      <w:tr w:rsidR="002D519D" w:rsidRPr="00591EF0" w14:paraId="2EF333C7" w14:textId="77777777" w:rsidTr="005048B9">
        <w:tc>
          <w:tcPr>
            <w:tcW w:w="959" w:type="dxa"/>
          </w:tcPr>
          <w:p w14:paraId="52D7564C" w14:textId="7777777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A167DC6" w14:textId="77777777" w:rsidR="002D519D" w:rsidRPr="00591EF0" w:rsidRDefault="002D519D" w:rsidP="002D519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BE3D871" w14:textId="011590BB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364">
              <w:rPr>
                <w:sz w:val="22"/>
                <w:szCs w:val="22"/>
              </w:rPr>
              <w:t>за</w:t>
            </w:r>
          </w:p>
        </w:tc>
      </w:tr>
      <w:tr w:rsidR="002D519D" w:rsidRPr="00591EF0" w14:paraId="3A94CB44" w14:textId="77777777" w:rsidTr="005048B9">
        <w:tc>
          <w:tcPr>
            <w:tcW w:w="959" w:type="dxa"/>
          </w:tcPr>
          <w:p w14:paraId="43163322" w14:textId="7777777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5B47106" w14:textId="77777777" w:rsidR="002D519D" w:rsidRPr="00591EF0" w:rsidRDefault="002D519D" w:rsidP="002D519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660CC92" w14:textId="393A1737" w:rsidR="002D519D" w:rsidRPr="00591EF0" w:rsidRDefault="002D519D" w:rsidP="002D519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364">
              <w:rPr>
                <w:sz w:val="22"/>
                <w:szCs w:val="22"/>
              </w:rPr>
              <w:t>за</w:t>
            </w:r>
          </w:p>
        </w:tc>
      </w:tr>
    </w:tbl>
    <w:p w14:paraId="7946BB74" w14:textId="0D7F07F2" w:rsidR="000D4588" w:rsidRPr="00591EF0" w:rsidRDefault="000D4588" w:rsidP="004A5646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</w:t>
      </w:r>
      <w:r w:rsidR="002D519D">
        <w:rPr>
          <w:sz w:val="22"/>
          <w:szCs w:val="22"/>
        </w:rPr>
        <w:t>7</w:t>
      </w:r>
      <w:r w:rsidRPr="00591EF0">
        <w:rPr>
          <w:sz w:val="22"/>
          <w:szCs w:val="22"/>
        </w:rPr>
        <w:t xml:space="preserve">, против – 0, воздержался – 0, отсутствуют – 0. </w:t>
      </w:r>
    </w:p>
    <w:p w14:paraId="2992437C" w14:textId="77777777" w:rsidR="000D4588" w:rsidRDefault="000D458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288FC5E1" w14:textId="77777777" w:rsidR="00025AF5" w:rsidRDefault="00025AF5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58740CA6" w14:textId="77777777" w:rsidR="00025AF5" w:rsidRDefault="00025AF5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28647832" w14:textId="77777777" w:rsidR="00025AF5" w:rsidRDefault="00025AF5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61E42911" w14:textId="77777777" w:rsidR="00025AF5" w:rsidRPr="00171C98" w:rsidRDefault="00025AF5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34BC0693" w14:textId="77777777" w:rsidR="000B38BC" w:rsidRPr="00E2724D" w:rsidRDefault="000B38BC" w:rsidP="004A5646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E2724D">
        <w:rPr>
          <w:b/>
          <w:szCs w:val="24"/>
        </w:rPr>
        <w:lastRenderedPageBreak/>
        <w:t>РЕШИЛИ: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65725E" w:rsidRDefault="0065725E" w:rsidP="004A5646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М.В. Аскярова</w:t>
            </w:r>
          </w:p>
        </w:tc>
      </w:tr>
      <w:tr w:rsidR="0065725E" w:rsidRPr="0065725E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65725E" w:rsidRDefault="0065725E" w:rsidP="004A5646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CD0D6B" w:rsidRPr="0065725E" w14:paraId="781FBF88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0B7EC629" w14:textId="7584DF15" w:rsidR="00CD0D6B" w:rsidRPr="0065725E" w:rsidRDefault="006819F0" w:rsidP="00173F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Первый з</w:t>
            </w:r>
            <w:r w:rsidRPr="006819F0">
              <w:rPr>
                <w:sz w:val="22"/>
                <w:szCs w:val="24"/>
              </w:rPr>
              <w:t>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984D775" w14:textId="77777777" w:rsidR="00CD0D6B" w:rsidRPr="0065725E" w:rsidRDefault="00CD0D6B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84A5EB3" w14:textId="006B356D" w:rsidR="00CD0D6B" w:rsidRPr="0065725E" w:rsidRDefault="006A61BA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С.Е. </w:t>
            </w:r>
            <w:r w:rsidR="00CD0D6B" w:rsidRPr="006819F0">
              <w:rPr>
                <w:sz w:val="22"/>
                <w:szCs w:val="24"/>
              </w:rPr>
              <w:t>Бугаева</w:t>
            </w:r>
          </w:p>
        </w:tc>
      </w:tr>
      <w:tr w:rsidR="0065725E" w:rsidRPr="0065725E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1278C" w:rsidRPr="0061278C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4BE9E555" w:rsidR="0065725E" w:rsidRPr="0065725E" w:rsidRDefault="0065725E" w:rsidP="00C4725D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61278C" w:rsidRDefault="00C4725D" w:rsidP="00C4725D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1278C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З.Б. Виднова</w:t>
            </w:r>
          </w:p>
        </w:tc>
      </w:tr>
    </w:tbl>
    <w:p w14:paraId="47DDC07C" w14:textId="77777777" w:rsidR="0065725E" w:rsidRPr="00E3665E" w:rsidRDefault="0065725E" w:rsidP="004A5646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 w:val="2"/>
          <w:szCs w:val="2"/>
        </w:rPr>
      </w:pPr>
    </w:p>
    <w:sectPr w:rsidR="0065725E" w:rsidRPr="00E3665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FC4B" w14:textId="77777777" w:rsidR="000319C8" w:rsidRDefault="000319C8" w:rsidP="00510D4D">
      <w:r>
        <w:separator/>
      </w:r>
    </w:p>
  </w:endnote>
  <w:endnote w:type="continuationSeparator" w:id="0">
    <w:p w14:paraId="20641758" w14:textId="77777777" w:rsidR="000319C8" w:rsidRDefault="000319C8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9370" w14:textId="77777777" w:rsidR="000319C8" w:rsidRDefault="000319C8" w:rsidP="00510D4D">
      <w:r>
        <w:separator/>
      </w:r>
    </w:p>
  </w:footnote>
  <w:footnote w:type="continuationSeparator" w:id="0">
    <w:p w14:paraId="4FBE54C3" w14:textId="77777777" w:rsidR="000319C8" w:rsidRDefault="000319C8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0319C8" w:rsidRDefault="00390A25">
        <w:pPr>
          <w:pStyle w:val="a7"/>
          <w:jc w:val="right"/>
        </w:pPr>
        <w:r>
          <w:fldChar w:fldCharType="begin"/>
        </w:r>
        <w:r w:rsidR="000319C8">
          <w:instrText>PAGE   \* MERGEFORMAT</w:instrText>
        </w:r>
        <w:r>
          <w:fldChar w:fldCharType="separate"/>
        </w:r>
        <w:r w:rsidR="00E366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A2D671E" w14:textId="77777777" w:rsidR="000319C8" w:rsidRDefault="000319C8">
    <w:pPr>
      <w:pStyle w:val="a7"/>
    </w:pPr>
  </w:p>
  <w:p w14:paraId="2AD9AEC2" w14:textId="77777777" w:rsidR="000319C8" w:rsidRDefault="000319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6" w15:restartNumberingAfterBreak="0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9969089">
    <w:abstractNumId w:val="20"/>
  </w:num>
  <w:num w:numId="2" w16cid:durableId="1930965218">
    <w:abstractNumId w:val="15"/>
  </w:num>
  <w:num w:numId="3" w16cid:durableId="1263996466">
    <w:abstractNumId w:val="2"/>
  </w:num>
  <w:num w:numId="4" w16cid:durableId="580650078">
    <w:abstractNumId w:val="28"/>
  </w:num>
  <w:num w:numId="5" w16cid:durableId="1356465904">
    <w:abstractNumId w:val="1"/>
  </w:num>
  <w:num w:numId="6" w16cid:durableId="2105684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011811">
    <w:abstractNumId w:val="12"/>
  </w:num>
  <w:num w:numId="8" w16cid:durableId="1533759984">
    <w:abstractNumId w:val="30"/>
  </w:num>
  <w:num w:numId="9" w16cid:durableId="1610160069">
    <w:abstractNumId w:val="21"/>
  </w:num>
  <w:num w:numId="10" w16cid:durableId="271983571">
    <w:abstractNumId w:val="29"/>
  </w:num>
  <w:num w:numId="11" w16cid:durableId="1608153115">
    <w:abstractNumId w:val="14"/>
  </w:num>
  <w:num w:numId="12" w16cid:durableId="856965849">
    <w:abstractNumId w:val="0"/>
  </w:num>
  <w:num w:numId="13" w16cid:durableId="558127803">
    <w:abstractNumId w:val="13"/>
  </w:num>
  <w:num w:numId="14" w16cid:durableId="180122703">
    <w:abstractNumId w:val="34"/>
  </w:num>
  <w:num w:numId="15" w16cid:durableId="1503546036">
    <w:abstractNumId w:val="32"/>
  </w:num>
  <w:num w:numId="16" w16cid:durableId="68889318">
    <w:abstractNumId w:val="6"/>
  </w:num>
  <w:num w:numId="17" w16cid:durableId="420837257">
    <w:abstractNumId w:val="23"/>
  </w:num>
  <w:num w:numId="18" w16cid:durableId="617377384">
    <w:abstractNumId w:val="7"/>
  </w:num>
  <w:num w:numId="19" w16cid:durableId="1045108156">
    <w:abstractNumId w:val="33"/>
  </w:num>
  <w:num w:numId="20" w16cid:durableId="573708147">
    <w:abstractNumId w:val="31"/>
  </w:num>
  <w:num w:numId="21" w16cid:durableId="112678612">
    <w:abstractNumId w:val="3"/>
  </w:num>
  <w:num w:numId="22" w16cid:durableId="1767337690">
    <w:abstractNumId w:val="18"/>
  </w:num>
  <w:num w:numId="23" w16cid:durableId="1513564419">
    <w:abstractNumId w:val="8"/>
  </w:num>
  <w:num w:numId="24" w16cid:durableId="2093240569">
    <w:abstractNumId w:val="11"/>
  </w:num>
  <w:num w:numId="25" w16cid:durableId="346293548">
    <w:abstractNumId w:val="25"/>
  </w:num>
  <w:num w:numId="26" w16cid:durableId="1054424803">
    <w:abstractNumId w:val="27"/>
  </w:num>
  <w:num w:numId="27" w16cid:durableId="1654137395">
    <w:abstractNumId w:val="26"/>
  </w:num>
  <w:num w:numId="28" w16cid:durableId="1915702854">
    <w:abstractNumId w:val="9"/>
  </w:num>
  <w:num w:numId="29" w16cid:durableId="691222540">
    <w:abstractNumId w:val="24"/>
  </w:num>
  <w:num w:numId="30" w16cid:durableId="1770664059">
    <w:abstractNumId w:val="22"/>
  </w:num>
  <w:num w:numId="31" w16cid:durableId="850605489">
    <w:abstractNumId w:val="4"/>
  </w:num>
  <w:num w:numId="32" w16cid:durableId="1240478227">
    <w:abstractNumId w:val="10"/>
  </w:num>
  <w:num w:numId="33" w16cid:durableId="1841386158">
    <w:abstractNumId w:val="19"/>
  </w:num>
  <w:num w:numId="34" w16cid:durableId="1994750672">
    <w:abstractNumId w:val="5"/>
  </w:num>
  <w:num w:numId="35" w16cid:durableId="210221394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42F5"/>
    <w:rsid w:val="00014BDF"/>
    <w:rsid w:val="000158E1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5AF5"/>
    <w:rsid w:val="0002748E"/>
    <w:rsid w:val="0003041F"/>
    <w:rsid w:val="000308D6"/>
    <w:rsid w:val="0003102F"/>
    <w:rsid w:val="000319C8"/>
    <w:rsid w:val="00033E05"/>
    <w:rsid w:val="00033E97"/>
    <w:rsid w:val="000341E0"/>
    <w:rsid w:val="00035536"/>
    <w:rsid w:val="00035DA4"/>
    <w:rsid w:val="00035F48"/>
    <w:rsid w:val="000364D8"/>
    <w:rsid w:val="000379E0"/>
    <w:rsid w:val="00037DA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99D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60CC"/>
    <w:rsid w:val="001A6726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0F80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55D8"/>
    <w:rsid w:val="004365DE"/>
    <w:rsid w:val="004367EB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1BA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474B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3FD"/>
    <w:rsid w:val="00886792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BA"/>
    <w:rsid w:val="00A2501C"/>
    <w:rsid w:val="00A25324"/>
    <w:rsid w:val="00A2644E"/>
    <w:rsid w:val="00A26940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55B24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5ED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C1D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B6795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D1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3DF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231F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6AAF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896"/>
    <w:rsid w:val="00D7619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1D4E"/>
    <w:rsid w:val="00E22B9C"/>
    <w:rsid w:val="00E23C9B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A7DED"/>
    <w:rsid w:val="00EB07D8"/>
    <w:rsid w:val="00EB082C"/>
    <w:rsid w:val="00EB159B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0E65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0815778E"/>
  <w15:docId w15:val="{C9D2469F-7375-4ACB-81A0-4664B02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61FCACAF4FE78F76B718A14hEE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0364-16B9-4005-9A2C-1A62BD2E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0100</cp:lastModifiedBy>
  <cp:revision>11</cp:revision>
  <cp:lastPrinted>2023-09-25T10:43:00Z</cp:lastPrinted>
  <dcterms:created xsi:type="dcterms:W3CDTF">2023-10-06T10:15:00Z</dcterms:created>
  <dcterms:modified xsi:type="dcterms:W3CDTF">2023-10-10T09:59:00Z</dcterms:modified>
</cp:coreProperties>
</file>